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30A5" w:rsidRPr="00CC14D8" w:rsidRDefault="004430A5" w:rsidP="00F846EF">
      <w:pPr>
        <w:autoSpaceDE w:val="0"/>
        <w:autoSpaceDN w:val="0"/>
        <w:adjustRightInd w:val="0"/>
        <w:spacing w:line="264" w:lineRule="auto"/>
        <w:jc w:val="center"/>
        <w:rPr>
          <w:rFonts w:asciiTheme="minorHAnsi" w:hAnsiTheme="minorHAnsi" w:cs="Arial"/>
          <w:b/>
          <w:color w:val="1F497D" w:themeColor="text2"/>
          <w:sz w:val="32"/>
          <w:szCs w:val="22"/>
          <w:lang w:eastAsia="cs-CZ"/>
        </w:rPr>
      </w:pPr>
      <w:r w:rsidRPr="00CC14D8">
        <w:rPr>
          <w:rFonts w:asciiTheme="minorHAnsi" w:hAnsiTheme="minorHAnsi" w:cs="Arial"/>
          <w:b/>
          <w:color w:val="1F497D" w:themeColor="text2"/>
          <w:sz w:val="32"/>
          <w:szCs w:val="22"/>
          <w:lang w:eastAsia="cs-CZ"/>
        </w:rPr>
        <w:t>ZÁPIS</w:t>
      </w:r>
    </w:p>
    <w:p w:rsidR="004430A5" w:rsidRPr="00CC14D8" w:rsidRDefault="004430A5" w:rsidP="00F846EF">
      <w:pPr>
        <w:autoSpaceDE w:val="0"/>
        <w:autoSpaceDN w:val="0"/>
        <w:adjustRightInd w:val="0"/>
        <w:spacing w:line="264" w:lineRule="auto"/>
        <w:jc w:val="center"/>
        <w:rPr>
          <w:rFonts w:asciiTheme="minorHAnsi" w:hAnsiTheme="minorHAnsi" w:cs="Arial"/>
          <w:b/>
          <w:color w:val="1F497D" w:themeColor="text2"/>
          <w:sz w:val="32"/>
          <w:szCs w:val="22"/>
          <w:lang w:eastAsia="cs-CZ"/>
        </w:rPr>
      </w:pPr>
      <w:r w:rsidRPr="00CC14D8">
        <w:rPr>
          <w:rFonts w:asciiTheme="minorHAnsi" w:hAnsiTheme="minorHAnsi" w:cs="Arial"/>
          <w:b/>
          <w:color w:val="1F497D" w:themeColor="text2"/>
          <w:sz w:val="32"/>
          <w:szCs w:val="22"/>
          <w:lang w:eastAsia="cs-CZ"/>
        </w:rPr>
        <w:t>Z</w:t>
      </w:r>
      <w:r w:rsidR="003C0A02" w:rsidRPr="00CC14D8">
        <w:rPr>
          <w:rFonts w:asciiTheme="minorHAnsi" w:hAnsiTheme="minorHAnsi" w:cs="Arial"/>
          <w:b/>
          <w:color w:val="1F497D" w:themeColor="text2"/>
          <w:sz w:val="32"/>
          <w:szCs w:val="22"/>
          <w:lang w:eastAsia="cs-CZ"/>
        </w:rPr>
        <w:t>E</w:t>
      </w:r>
      <w:r w:rsidRPr="00CC14D8">
        <w:rPr>
          <w:rFonts w:asciiTheme="minorHAnsi" w:hAnsiTheme="minorHAnsi" w:cs="Arial"/>
          <w:b/>
          <w:color w:val="1F497D" w:themeColor="text2"/>
          <w:sz w:val="32"/>
          <w:szCs w:val="22"/>
          <w:lang w:eastAsia="cs-CZ"/>
        </w:rPr>
        <w:t> </w:t>
      </w:r>
      <w:r w:rsidR="00D17E75" w:rsidRPr="00CC14D8">
        <w:rPr>
          <w:rFonts w:asciiTheme="minorHAnsi" w:hAnsiTheme="minorHAnsi" w:cs="Arial"/>
          <w:b/>
          <w:color w:val="1F497D" w:themeColor="text2"/>
          <w:sz w:val="32"/>
          <w:szCs w:val="22"/>
          <w:lang w:eastAsia="cs-CZ"/>
        </w:rPr>
        <w:t>7</w:t>
      </w:r>
      <w:r w:rsidRPr="00CC14D8">
        <w:rPr>
          <w:rFonts w:asciiTheme="minorHAnsi" w:hAnsiTheme="minorHAnsi" w:cs="Arial"/>
          <w:b/>
          <w:color w:val="1F497D" w:themeColor="text2"/>
          <w:sz w:val="32"/>
          <w:szCs w:val="22"/>
          <w:lang w:eastAsia="cs-CZ"/>
        </w:rPr>
        <w:t>. ZASEDÁNÍ ZASTUPITELSTVA OBCE JENŠTEJN</w:t>
      </w:r>
    </w:p>
    <w:p w:rsidR="004430A5" w:rsidRPr="00CC14D8" w:rsidRDefault="00D17E75" w:rsidP="002C491F">
      <w:pPr>
        <w:autoSpaceDE w:val="0"/>
        <w:autoSpaceDN w:val="0"/>
        <w:adjustRightInd w:val="0"/>
        <w:spacing w:line="264" w:lineRule="auto"/>
        <w:jc w:val="center"/>
        <w:rPr>
          <w:rFonts w:asciiTheme="minorHAnsi" w:hAnsiTheme="minorHAnsi" w:cs="Arial"/>
          <w:b/>
          <w:color w:val="1F497D" w:themeColor="text2"/>
          <w:sz w:val="32"/>
          <w:szCs w:val="22"/>
          <w:lang w:eastAsia="cs-CZ"/>
        </w:rPr>
      </w:pPr>
      <w:r w:rsidRPr="00CC14D8">
        <w:rPr>
          <w:rFonts w:asciiTheme="minorHAnsi" w:hAnsiTheme="minorHAnsi" w:cs="Arial"/>
          <w:b/>
          <w:color w:val="1F497D" w:themeColor="text2"/>
          <w:sz w:val="32"/>
          <w:szCs w:val="22"/>
          <w:lang w:eastAsia="cs-CZ"/>
        </w:rPr>
        <w:t xml:space="preserve">KONANÉHO </w:t>
      </w:r>
      <w:r w:rsidR="000D7761" w:rsidRPr="00CC14D8">
        <w:rPr>
          <w:rFonts w:asciiTheme="minorHAnsi" w:hAnsiTheme="minorHAnsi" w:cs="Arial"/>
          <w:b/>
          <w:color w:val="1F497D" w:themeColor="text2"/>
          <w:sz w:val="32"/>
          <w:szCs w:val="22"/>
          <w:lang w:eastAsia="cs-CZ"/>
        </w:rPr>
        <w:t>17</w:t>
      </w:r>
      <w:r w:rsidR="004430A5" w:rsidRPr="00CC14D8">
        <w:rPr>
          <w:rFonts w:asciiTheme="minorHAnsi" w:hAnsiTheme="minorHAnsi" w:cs="Arial"/>
          <w:b/>
          <w:color w:val="1F497D" w:themeColor="text2"/>
          <w:sz w:val="32"/>
          <w:szCs w:val="22"/>
          <w:lang w:eastAsia="cs-CZ"/>
        </w:rPr>
        <w:t xml:space="preserve">. </w:t>
      </w:r>
      <w:r w:rsidRPr="00CC14D8">
        <w:rPr>
          <w:rFonts w:asciiTheme="minorHAnsi" w:hAnsiTheme="minorHAnsi" w:cs="Arial"/>
          <w:b/>
          <w:color w:val="1F497D" w:themeColor="text2"/>
          <w:sz w:val="32"/>
          <w:szCs w:val="22"/>
          <w:lang w:eastAsia="cs-CZ"/>
        </w:rPr>
        <w:t>6</w:t>
      </w:r>
      <w:r w:rsidR="004430A5" w:rsidRPr="00CC14D8">
        <w:rPr>
          <w:rFonts w:asciiTheme="minorHAnsi" w:hAnsiTheme="minorHAnsi" w:cs="Arial"/>
          <w:b/>
          <w:color w:val="1F497D" w:themeColor="text2"/>
          <w:sz w:val="32"/>
          <w:szCs w:val="22"/>
          <w:lang w:eastAsia="cs-CZ"/>
        </w:rPr>
        <w:t>. 2015</w:t>
      </w:r>
    </w:p>
    <w:p w:rsidR="004430A5" w:rsidRPr="00CC14D8" w:rsidRDefault="004430A5" w:rsidP="002C491F">
      <w:pPr>
        <w:autoSpaceDE w:val="0"/>
        <w:autoSpaceDN w:val="0"/>
        <w:adjustRightInd w:val="0"/>
        <w:spacing w:line="264" w:lineRule="auto"/>
        <w:jc w:val="center"/>
        <w:rPr>
          <w:rFonts w:asciiTheme="minorHAnsi" w:hAnsiTheme="minorHAnsi" w:cs="Arial"/>
          <w:b/>
          <w:color w:val="1F497D" w:themeColor="text2"/>
          <w:sz w:val="22"/>
          <w:szCs w:val="22"/>
          <w:lang w:eastAsia="cs-CZ"/>
        </w:rPr>
      </w:pPr>
    </w:p>
    <w:p w:rsidR="004430A5" w:rsidRPr="00CC14D8" w:rsidRDefault="004430A5" w:rsidP="00B53C63">
      <w:pPr>
        <w:autoSpaceDE w:val="0"/>
        <w:autoSpaceDN w:val="0"/>
        <w:adjustRightInd w:val="0"/>
        <w:spacing w:line="264" w:lineRule="auto"/>
        <w:jc w:val="both"/>
        <w:rPr>
          <w:rFonts w:asciiTheme="minorHAnsi" w:hAnsiTheme="minorHAnsi" w:cs="Arial"/>
          <w:b/>
          <w:color w:val="1F497D" w:themeColor="text2"/>
          <w:sz w:val="28"/>
          <w:szCs w:val="22"/>
          <w:lang w:eastAsia="cs-CZ"/>
        </w:rPr>
      </w:pPr>
      <w:r w:rsidRPr="00CC14D8">
        <w:rPr>
          <w:rFonts w:asciiTheme="minorHAnsi" w:hAnsiTheme="minorHAnsi" w:cs="Arial"/>
          <w:b/>
          <w:color w:val="1F497D" w:themeColor="text2"/>
          <w:sz w:val="28"/>
          <w:szCs w:val="22"/>
          <w:lang w:eastAsia="cs-CZ"/>
        </w:rPr>
        <w:t>ZÁKLADNÍ ÚDAJE O ZASEDÁNÍ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4964"/>
      </w:tblGrid>
      <w:tr w:rsidR="004430A5" w:rsidRPr="00CC14D8" w:rsidTr="00C40183">
        <w:tc>
          <w:tcPr>
            <w:tcW w:w="4248" w:type="dxa"/>
          </w:tcPr>
          <w:p w:rsidR="004430A5" w:rsidRPr="00CC14D8" w:rsidRDefault="004430A5" w:rsidP="00E23592">
            <w:pPr>
              <w:autoSpaceDE w:val="0"/>
              <w:autoSpaceDN w:val="0"/>
              <w:adjustRightInd w:val="0"/>
              <w:spacing w:line="264" w:lineRule="auto"/>
              <w:rPr>
                <w:rFonts w:asciiTheme="minorHAnsi" w:hAnsiTheme="minorHAnsi" w:cs="Arial"/>
                <w:b/>
              </w:rPr>
            </w:pPr>
            <w:r w:rsidRPr="00CC14D8">
              <w:rPr>
                <w:rFonts w:asciiTheme="minorHAnsi" w:hAnsiTheme="minorHAnsi" w:cs="Arial"/>
                <w:b/>
                <w:sz w:val="22"/>
                <w:szCs w:val="22"/>
              </w:rPr>
              <w:t>Den konání:</w:t>
            </w:r>
          </w:p>
        </w:tc>
        <w:tc>
          <w:tcPr>
            <w:tcW w:w="4964" w:type="dxa"/>
          </w:tcPr>
          <w:p w:rsidR="004430A5" w:rsidRPr="00CC14D8" w:rsidRDefault="00941537" w:rsidP="0063625B">
            <w:pPr>
              <w:autoSpaceDE w:val="0"/>
              <w:autoSpaceDN w:val="0"/>
              <w:adjustRightInd w:val="0"/>
              <w:spacing w:line="264" w:lineRule="auto"/>
              <w:rPr>
                <w:rFonts w:asciiTheme="minorHAnsi" w:hAnsiTheme="minorHAnsi" w:cs="Arial"/>
              </w:rPr>
            </w:pPr>
            <w:r w:rsidRPr="00CC14D8">
              <w:rPr>
                <w:rFonts w:asciiTheme="minorHAnsi" w:hAnsiTheme="minorHAnsi" w:cs="Arial"/>
                <w:sz w:val="22"/>
                <w:szCs w:val="22"/>
              </w:rPr>
              <w:t>17</w:t>
            </w:r>
            <w:r w:rsidR="004430A5" w:rsidRPr="00CC14D8">
              <w:rPr>
                <w:rFonts w:asciiTheme="minorHAnsi" w:hAnsiTheme="minorHAnsi" w:cs="Arial"/>
                <w:sz w:val="22"/>
                <w:szCs w:val="22"/>
              </w:rPr>
              <w:t xml:space="preserve">. </w:t>
            </w:r>
            <w:r w:rsidR="003C0A02" w:rsidRPr="00CC14D8">
              <w:rPr>
                <w:rFonts w:asciiTheme="minorHAnsi" w:hAnsiTheme="minorHAnsi" w:cs="Arial"/>
                <w:sz w:val="22"/>
                <w:szCs w:val="22"/>
              </w:rPr>
              <w:t>6</w:t>
            </w:r>
            <w:r w:rsidR="004430A5" w:rsidRPr="00CC14D8">
              <w:rPr>
                <w:rFonts w:asciiTheme="minorHAnsi" w:hAnsiTheme="minorHAnsi" w:cs="Arial"/>
                <w:sz w:val="22"/>
                <w:szCs w:val="22"/>
              </w:rPr>
              <w:t>. 2015</w:t>
            </w:r>
          </w:p>
        </w:tc>
      </w:tr>
      <w:tr w:rsidR="004430A5" w:rsidRPr="00CC14D8" w:rsidTr="00C40183">
        <w:tc>
          <w:tcPr>
            <w:tcW w:w="4248" w:type="dxa"/>
          </w:tcPr>
          <w:p w:rsidR="004430A5" w:rsidRPr="00CC14D8" w:rsidRDefault="004430A5" w:rsidP="00E23592">
            <w:pPr>
              <w:autoSpaceDE w:val="0"/>
              <w:autoSpaceDN w:val="0"/>
              <w:adjustRightInd w:val="0"/>
              <w:spacing w:line="264" w:lineRule="auto"/>
              <w:rPr>
                <w:rFonts w:asciiTheme="minorHAnsi" w:hAnsiTheme="minorHAnsi" w:cs="Arial"/>
                <w:b/>
              </w:rPr>
            </w:pPr>
            <w:r w:rsidRPr="00CC14D8">
              <w:rPr>
                <w:rFonts w:asciiTheme="minorHAnsi" w:hAnsiTheme="minorHAnsi" w:cs="Arial"/>
                <w:b/>
                <w:sz w:val="22"/>
                <w:szCs w:val="22"/>
              </w:rPr>
              <w:t>Místo konání:</w:t>
            </w:r>
          </w:p>
        </w:tc>
        <w:tc>
          <w:tcPr>
            <w:tcW w:w="4964" w:type="dxa"/>
          </w:tcPr>
          <w:p w:rsidR="004430A5" w:rsidRPr="00CC14D8" w:rsidRDefault="004430A5" w:rsidP="00E23592">
            <w:pPr>
              <w:autoSpaceDE w:val="0"/>
              <w:autoSpaceDN w:val="0"/>
              <w:adjustRightInd w:val="0"/>
              <w:spacing w:line="264" w:lineRule="auto"/>
              <w:rPr>
                <w:rFonts w:asciiTheme="minorHAnsi" w:hAnsiTheme="minorHAnsi" w:cs="Arial"/>
              </w:rPr>
            </w:pPr>
            <w:r w:rsidRPr="00CC14D8">
              <w:rPr>
                <w:rFonts w:asciiTheme="minorHAnsi" w:hAnsiTheme="minorHAnsi" w:cs="Arial"/>
                <w:sz w:val="22"/>
                <w:szCs w:val="22"/>
                <w:lang w:eastAsia="cs-CZ"/>
              </w:rPr>
              <w:t>Budova MŠ Jenštejn, Zlatnická 343, 250 73 Jenštejn</w:t>
            </w:r>
          </w:p>
        </w:tc>
      </w:tr>
      <w:tr w:rsidR="004430A5" w:rsidRPr="00CC14D8" w:rsidTr="00C40183">
        <w:tc>
          <w:tcPr>
            <w:tcW w:w="4248" w:type="dxa"/>
          </w:tcPr>
          <w:p w:rsidR="004430A5" w:rsidRPr="00CC14D8" w:rsidRDefault="004430A5" w:rsidP="00E23592">
            <w:pPr>
              <w:autoSpaceDE w:val="0"/>
              <w:autoSpaceDN w:val="0"/>
              <w:adjustRightInd w:val="0"/>
              <w:spacing w:line="264" w:lineRule="auto"/>
              <w:rPr>
                <w:rFonts w:asciiTheme="minorHAnsi" w:hAnsiTheme="minorHAnsi" w:cs="Arial"/>
                <w:b/>
              </w:rPr>
            </w:pPr>
            <w:r w:rsidRPr="00CC14D8">
              <w:rPr>
                <w:rFonts w:asciiTheme="minorHAnsi" w:hAnsiTheme="minorHAnsi" w:cs="Arial"/>
                <w:b/>
                <w:sz w:val="22"/>
                <w:szCs w:val="22"/>
              </w:rPr>
              <w:t>Čas zahájení:</w:t>
            </w:r>
          </w:p>
        </w:tc>
        <w:tc>
          <w:tcPr>
            <w:tcW w:w="4964" w:type="dxa"/>
          </w:tcPr>
          <w:p w:rsidR="004430A5" w:rsidRPr="00CC14D8" w:rsidRDefault="00941537" w:rsidP="003C0A02">
            <w:pPr>
              <w:autoSpaceDE w:val="0"/>
              <w:autoSpaceDN w:val="0"/>
              <w:adjustRightInd w:val="0"/>
              <w:spacing w:line="264" w:lineRule="auto"/>
              <w:rPr>
                <w:rFonts w:asciiTheme="minorHAnsi" w:hAnsiTheme="minorHAnsi" w:cs="Arial"/>
              </w:rPr>
            </w:pPr>
            <w:r w:rsidRPr="00CC14D8">
              <w:rPr>
                <w:rFonts w:asciiTheme="minorHAnsi" w:hAnsiTheme="minorHAnsi" w:cs="Arial"/>
                <w:sz w:val="22"/>
                <w:szCs w:val="22"/>
              </w:rPr>
              <w:t>18</w:t>
            </w:r>
            <w:r w:rsidR="00032F54" w:rsidRPr="00CC14D8">
              <w:rPr>
                <w:rFonts w:asciiTheme="minorHAnsi" w:hAnsiTheme="minorHAnsi" w:cs="Arial"/>
                <w:sz w:val="22"/>
                <w:szCs w:val="22"/>
              </w:rPr>
              <w:t>:</w:t>
            </w:r>
            <w:r w:rsidRPr="00CC14D8">
              <w:rPr>
                <w:rFonts w:asciiTheme="minorHAnsi" w:hAnsiTheme="minorHAnsi" w:cs="Arial"/>
                <w:sz w:val="22"/>
                <w:szCs w:val="22"/>
              </w:rPr>
              <w:t>00</w:t>
            </w:r>
          </w:p>
        </w:tc>
      </w:tr>
      <w:tr w:rsidR="004430A5" w:rsidRPr="00CC14D8" w:rsidTr="00C40183">
        <w:tc>
          <w:tcPr>
            <w:tcW w:w="4248" w:type="dxa"/>
          </w:tcPr>
          <w:p w:rsidR="004430A5" w:rsidRPr="00CC14D8" w:rsidRDefault="004430A5" w:rsidP="00E23592">
            <w:pPr>
              <w:autoSpaceDE w:val="0"/>
              <w:autoSpaceDN w:val="0"/>
              <w:adjustRightInd w:val="0"/>
              <w:spacing w:line="264" w:lineRule="auto"/>
              <w:rPr>
                <w:rFonts w:asciiTheme="minorHAnsi" w:hAnsiTheme="minorHAnsi" w:cs="Arial"/>
                <w:b/>
              </w:rPr>
            </w:pPr>
            <w:r w:rsidRPr="00CC14D8">
              <w:rPr>
                <w:rFonts w:asciiTheme="minorHAnsi" w:hAnsiTheme="minorHAnsi" w:cs="Arial"/>
                <w:b/>
                <w:sz w:val="22"/>
                <w:szCs w:val="22"/>
              </w:rPr>
              <w:t>Čas ukončení:</w:t>
            </w:r>
          </w:p>
        </w:tc>
        <w:tc>
          <w:tcPr>
            <w:tcW w:w="4964" w:type="dxa"/>
          </w:tcPr>
          <w:p w:rsidR="004430A5" w:rsidRPr="00CC14D8" w:rsidRDefault="003C0A02" w:rsidP="009C0B79">
            <w:pPr>
              <w:autoSpaceDE w:val="0"/>
              <w:autoSpaceDN w:val="0"/>
              <w:adjustRightInd w:val="0"/>
              <w:spacing w:line="264" w:lineRule="auto"/>
              <w:rPr>
                <w:rFonts w:asciiTheme="minorHAnsi" w:hAnsiTheme="minorHAnsi" w:cs="Arial"/>
              </w:rPr>
            </w:pPr>
            <w:r w:rsidRPr="00CC14D8">
              <w:rPr>
                <w:rFonts w:asciiTheme="minorHAnsi" w:hAnsiTheme="minorHAnsi" w:cs="Arial"/>
                <w:sz w:val="22"/>
                <w:szCs w:val="22"/>
                <w:highlight w:val="yellow"/>
              </w:rPr>
              <w:t>XX</w:t>
            </w:r>
            <w:r w:rsidR="00BA7E64" w:rsidRPr="00CC14D8">
              <w:rPr>
                <w:rFonts w:asciiTheme="minorHAnsi" w:hAnsiTheme="minorHAnsi" w:cs="Arial"/>
                <w:sz w:val="22"/>
                <w:szCs w:val="22"/>
                <w:highlight w:val="yellow"/>
              </w:rPr>
              <w:t>:</w:t>
            </w:r>
            <w:r w:rsidRPr="00CC14D8">
              <w:rPr>
                <w:rFonts w:asciiTheme="minorHAnsi" w:hAnsiTheme="minorHAnsi" w:cs="Arial"/>
                <w:sz w:val="22"/>
                <w:szCs w:val="22"/>
                <w:highlight w:val="yellow"/>
              </w:rPr>
              <w:t>XX</w:t>
            </w:r>
          </w:p>
        </w:tc>
      </w:tr>
      <w:tr w:rsidR="004430A5" w:rsidRPr="00CC14D8" w:rsidTr="00C40183">
        <w:tc>
          <w:tcPr>
            <w:tcW w:w="4248" w:type="dxa"/>
          </w:tcPr>
          <w:p w:rsidR="004430A5" w:rsidRPr="00CC14D8" w:rsidRDefault="004430A5" w:rsidP="00E23592">
            <w:pPr>
              <w:autoSpaceDE w:val="0"/>
              <w:autoSpaceDN w:val="0"/>
              <w:adjustRightInd w:val="0"/>
              <w:spacing w:line="264" w:lineRule="auto"/>
              <w:rPr>
                <w:rFonts w:asciiTheme="minorHAnsi" w:hAnsiTheme="minorHAnsi" w:cs="Arial"/>
                <w:b/>
              </w:rPr>
            </w:pPr>
            <w:r w:rsidRPr="00CC14D8">
              <w:rPr>
                <w:rFonts w:asciiTheme="minorHAnsi" w:hAnsiTheme="minorHAnsi" w:cs="Arial"/>
                <w:b/>
                <w:sz w:val="22"/>
                <w:szCs w:val="22"/>
              </w:rPr>
              <w:t>Jména přítomných členů zastupitelstva:</w:t>
            </w:r>
          </w:p>
        </w:tc>
        <w:tc>
          <w:tcPr>
            <w:tcW w:w="4964" w:type="dxa"/>
          </w:tcPr>
          <w:p w:rsidR="004430A5" w:rsidRPr="00CC14D8" w:rsidRDefault="004430A5" w:rsidP="00BA0278">
            <w:pPr>
              <w:autoSpaceDE w:val="0"/>
              <w:autoSpaceDN w:val="0"/>
              <w:adjustRightInd w:val="0"/>
              <w:spacing w:line="264" w:lineRule="auto"/>
              <w:rPr>
                <w:rFonts w:asciiTheme="minorHAnsi" w:hAnsiTheme="minorHAnsi" w:cs="Arial"/>
              </w:rPr>
            </w:pPr>
            <w:r w:rsidRPr="00CC14D8">
              <w:rPr>
                <w:rFonts w:asciiTheme="minorHAnsi" w:hAnsiTheme="minorHAnsi" w:cs="Arial"/>
                <w:sz w:val="22"/>
                <w:szCs w:val="22"/>
              </w:rPr>
              <w:t>Ing. Jana Ivanišová, Norbert Hlaváček, Ing. Jiří Hulík, Roman Pokorný, Ing. Zuzana Dvořáková, Mgr. Petr Dovolil, Ing. Gabriela Spurná</w:t>
            </w:r>
            <w:r w:rsidR="00DE4FCA" w:rsidRPr="00CC14D8">
              <w:rPr>
                <w:rFonts w:asciiTheme="minorHAnsi" w:hAnsiTheme="minorHAnsi" w:cs="Arial"/>
                <w:sz w:val="22"/>
                <w:szCs w:val="22"/>
              </w:rPr>
              <w:t>, Marek Vacek</w:t>
            </w:r>
            <w:r w:rsidR="00BA0278" w:rsidRPr="00CC14D8">
              <w:rPr>
                <w:rFonts w:asciiTheme="minorHAnsi" w:hAnsiTheme="minorHAnsi" w:cs="Arial"/>
                <w:sz w:val="22"/>
                <w:szCs w:val="22"/>
              </w:rPr>
              <w:t>, Mgr. Jana Habartová</w:t>
            </w:r>
            <w:r w:rsidR="00032F54" w:rsidRPr="00CC14D8">
              <w:rPr>
                <w:rFonts w:asciiTheme="minorHAnsi" w:hAnsiTheme="minorHAnsi" w:cs="Arial"/>
                <w:sz w:val="22"/>
                <w:szCs w:val="22"/>
              </w:rPr>
              <w:t xml:space="preserve"> (9)</w:t>
            </w:r>
          </w:p>
        </w:tc>
      </w:tr>
      <w:tr w:rsidR="004430A5" w:rsidRPr="00CC14D8" w:rsidTr="00C40183">
        <w:tc>
          <w:tcPr>
            <w:tcW w:w="4248" w:type="dxa"/>
          </w:tcPr>
          <w:p w:rsidR="004430A5" w:rsidRPr="00CC14D8" w:rsidRDefault="004430A5" w:rsidP="00E23592">
            <w:pPr>
              <w:autoSpaceDE w:val="0"/>
              <w:autoSpaceDN w:val="0"/>
              <w:adjustRightInd w:val="0"/>
              <w:spacing w:line="264" w:lineRule="auto"/>
              <w:rPr>
                <w:rFonts w:asciiTheme="minorHAnsi" w:hAnsiTheme="minorHAnsi" w:cs="Arial"/>
                <w:b/>
              </w:rPr>
            </w:pPr>
            <w:r w:rsidRPr="00CC14D8">
              <w:rPr>
                <w:rFonts w:asciiTheme="minorHAnsi" w:hAnsiTheme="minorHAnsi" w:cs="Arial"/>
                <w:b/>
                <w:sz w:val="22"/>
                <w:szCs w:val="22"/>
              </w:rPr>
              <w:t>Jména nepřítomných členů zastupitelstva:</w:t>
            </w:r>
          </w:p>
        </w:tc>
        <w:tc>
          <w:tcPr>
            <w:tcW w:w="4964" w:type="dxa"/>
          </w:tcPr>
          <w:p w:rsidR="001B7860" w:rsidRPr="00CC14D8" w:rsidRDefault="001B7860" w:rsidP="00BA0278">
            <w:pPr>
              <w:autoSpaceDE w:val="0"/>
              <w:autoSpaceDN w:val="0"/>
              <w:adjustRightInd w:val="0"/>
              <w:spacing w:line="264" w:lineRule="auto"/>
              <w:rPr>
                <w:rFonts w:asciiTheme="minorHAnsi" w:hAnsiTheme="minorHAnsi" w:cs="Arial"/>
              </w:rPr>
            </w:pPr>
          </w:p>
        </w:tc>
      </w:tr>
      <w:tr w:rsidR="004430A5" w:rsidRPr="00CC14D8" w:rsidTr="00C40183">
        <w:tc>
          <w:tcPr>
            <w:tcW w:w="4248" w:type="dxa"/>
          </w:tcPr>
          <w:p w:rsidR="004430A5" w:rsidRPr="00CC14D8" w:rsidRDefault="004430A5" w:rsidP="00E23592">
            <w:pPr>
              <w:autoSpaceDE w:val="0"/>
              <w:autoSpaceDN w:val="0"/>
              <w:adjustRightInd w:val="0"/>
              <w:spacing w:line="264" w:lineRule="auto"/>
              <w:rPr>
                <w:rFonts w:asciiTheme="minorHAnsi" w:hAnsiTheme="minorHAnsi" w:cs="Arial"/>
                <w:b/>
              </w:rPr>
            </w:pPr>
            <w:r w:rsidRPr="00CC14D8">
              <w:rPr>
                <w:rFonts w:asciiTheme="minorHAnsi" w:hAnsiTheme="minorHAnsi" w:cs="Arial"/>
                <w:b/>
                <w:sz w:val="22"/>
                <w:szCs w:val="22"/>
              </w:rPr>
              <w:t>Pořad jednání (dle oznámení):</w:t>
            </w:r>
          </w:p>
        </w:tc>
        <w:tc>
          <w:tcPr>
            <w:tcW w:w="4964" w:type="dxa"/>
          </w:tcPr>
          <w:p w:rsidR="006F56FB" w:rsidRPr="00CC14D8" w:rsidRDefault="006F56FB" w:rsidP="00DA3118">
            <w:pPr>
              <w:pStyle w:val="Odstavecseseznamem"/>
              <w:numPr>
                <w:ilvl w:val="0"/>
                <w:numId w:val="14"/>
              </w:numPr>
              <w:autoSpaceDE w:val="0"/>
              <w:autoSpaceDN w:val="0"/>
              <w:adjustRightInd w:val="0"/>
              <w:spacing w:line="276" w:lineRule="auto"/>
              <w:jc w:val="both"/>
              <w:rPr>
                <w:rFonts w:asciiTheme="minorHAnsi" w:hAnsiTheme="minorHAnsi" w:cs="Arial"/>
                <w:sz w:val="22"/>
                <w:szCs w:val="22"/>
                <w:lang w:eastAsia="cs-CZ"/>
              </w:rPr>
            </w:pPr>
            <w:r w:rsidRPr="00CC14D8">
              <w:rPr>
                <w:rFonts w:asciiTheme="minorHAnsi" w:hAnsiTheme="minorHAnsi" w:cs="Arial"/>
                <w:sz w:val="22"/>
                <w:szCs w:val="22"/>
                <w:lang w:eastAsia="cs-CZ"/>
              </w:rPr>
              <w:t>Určení ověřovatelů zápisu a zapisovatele</w:t>
            </w:r>
          </w:p>
          <w:p w:rsidR="006F56FB" w:rsidRPr="00CC14D8" w:rsidRDefault="006F56FB" w:rsidP="00DA3118">
            <w:pPr>
              <w:pStyle w:val="Odstavecseseznamem"/>
              <w:numPr>
                <w:ilvl w:val="0"/>
                <w:numId w:val="14"/>
              </w:numPr>
              <w:autoSpaceDE w:val="0"/>
              <w:autoSpaceDN w:val="0"/>
              <w:adjustRightInd w:val="0"/>
              <w:spacing w:line="276" w:lineRule="auto"/>
              <w:jc w:val="both"/>
              <w:rPr>
                <w:rFonts w:asciiTheme="minorHAnsi" w:hAnsiTheme="minorHAnsi" w:cs="Arial"/>
                <w:sz w:val="22"/>
                <w:szCs w:val="22"/>
                <w:lang w:eastAsia="cs-CZ"/>
              </w:rPr>
            </w:pPr>
            <w:r w:rsidRPr="00CC14D8">
              <w:rPr>
                <w:rFonts w:asciiTheme="minorHAnsi" w:hAnsiTheme="minorHAnsi" w:cs="Arial"/>
                <w:sz w:val="22"/>
                <w:szCs w:val="22"/>
                <w:lang w:eastAsia="cs-CZ"/>
              </w:rPr>
              <w:t>Schválení programu</w:t>
            </w:r>
          </w:p>
          <w:p w:rsidR="006F56FB" w:rsidRPr="00CC14D8" w:rsidRDefault="006F56FB" w:rsidP="00DA3118">
            <w:pPr>
              <w:pStyle w:val="Odstavecseseznamem"/>
              <w:numPr>
                <w:ilvl w:val="0"/>
                <w:numId w:val="14"/>
              </w:numPr>
              <w:autoSpaceDE w:val="0"/>
              <w:autoSpaceDN w:val="0"/>
              <w:adjustRightInd w:val="0"/>
              <w:spacing w:line="276" w:lineRule="auto"/>
              <w:jc w:val="both"/>
              <w:rPr>
                <w:rFonts w:asciiTheme="minorHAnsi" w:hAnsiTheme="minorHAnsi" w:cs="Arial"/>
                <w:sz w:val="22"/>
                <w:szCs w:val="22"/>
                <w:lang w:eastAsia="cs-CZ"/>
              </w:rPr>
            </w:pPr>
            <w:r w:rsidRPr="00CC14D8">
              <w:rPr>
                <w:rFonts w:asciiTheme="minorHAnsi" w:hAnsiTheme="minorHAnsi" w:cs="Arial"/>
                <w:sz w:val="22"/>
                <w:szCs w:val="22"/>
                <w:lang w:eastAsia="cs-CZ"/>
              </w:rPr>
              <w:t>Ověření schválení zápisu z minulého zasedání zastupitelstva a kontrola usnesení</w:t>
            </w:r>
          </w:p>
          <w:p w:rsidR="00DA3118" w:rsidRPr="00CC14D8" w:rsidRDefault="00DA3118" w:rsidP="00DA3118">
            <w:pPr>
              <w:pStyle w:val="Odstavecseseznamem"/>
              <w:numPr>
                <w:ilvl w:val="0"/>
                <w:numId w:val="14"/>
              </w:numPr>
              <w:autoSpaceDE w:val="0"/>
              <w:autoSpaceDN w:val="0"/>
              <w:adjustRightInd w:val="0"/>
              <w:spacing w:line="276" w:lineRule="auto"/>
              <w:jc w:val="both"/>
              <w:rPr>
                <w:rFonts w:asciiTheme="minorHAnsi" w:hAnsiTheme="minorHAnsi" w:cs="Arial"/>
                <w:sz w:val="22"/>
                <w:szCs w:val="22"/>
                <w:lang w:eastAsia="cs-CZ"/>
              </w:rPr>
            </w:pPr>
            <w:r w:rsidRPr="00CC14D8">
              <w:rPr>
                <w:rFonts w:asciiTheme="minorHAnsi" w:hAnsiTheme="minorHAnsi" w:cs="Arial"/>
                <w:sz w:val="22"/>
                <w:szCs w:val="22"/>
                <w:lang w:eastAsia="cs-CZ"/>
              </w:rPr>
              <w:t>Prezentace výsledků dotazníkového šetření a SWOT analýzy ke strategickému plánu obce</w:t>
            </w:r>
          </w:p>
          <w:p w:rsidR="006F56FB" w:rsidRPr="00CC14D8" w:rsidRDefault="006F56FB" w:rsidP="00DA3118">
            <w:pPr>
              <w:pStyle w:val="Odstavecseseznamem"/>
              <w:numPr>
                <w:ilvl w:val="0"/>
                <w:numId w:val="14"/>
              </w:numPr>
              <w:autoSpaceDE w:val="0"/>
              <w:autoSpaceDN w:val="0"/>
              <w:adjustRightInd w:val="0"/>
              <w:spacing w:line="276" w:lineRule="auto"/>
              <w:jc w:val="both"/>
              <w:rPr>
                <w:rFonts w:asciiTheme="minorHAnsi" w:hAnsiTheme="minorHAnsi" w:cs="Arial"/>
                <w:sz w:val="22"/>
                <w:szCs w:val="22"/>
                <w:lang w:eastAsia="cs-CZ"/>
              </w:rPr>
            </w:pPr>
            <w:r w:rsidRPr="00CC14D8">
              <w:rPr>
                <w:rFonts w:asciiTheme="minorHAnsi" w:hAnsiTheme="minorHAnsi" w:cs="Arial"/>
                <w:sz w:val="22"/>
                <w:szCs w:val="22"/>
                <w:lang w:eastAsia="cs-CZ"/>
              </w:rPr>
              <w:t>Schválení závěrečné zprávy auditora za rok 2014</w:t>
            </w:r>
          </w:p>
          <w:p w:rsidR="006F56FB" w:rsidRPr="00CC14D8" w:rsidRDefault="006F56FB" w:rsidP="00DA3118">
            <w:pPr>
              <w:pStyle w:val="Odstavecseseznamem"/>
              <w:numPr>
                <w:ilvl w:val="0"/>
                <w:numId w:val="14"/>
              </w:numPr>
              <w:autoSpaceDE w:val="0"/>
              <w:autoSpaceDN w:val="0"/>
              <w:adjustRightInd w:val="0"/>
              <w:spacing w:line="276" w:lineRule="auto"/>
              <w:jc w:val="both"/>
              <w:rPr>
                <w:rFonts w:asciiTheme="minorHAnsi" w:hAnsiTheme="minorHAnsi" w:cs="Arial"/>
                <w:sz w:val="22"/>
                <w:szCs w:val="22"/>
                <w:lang w:eastAsia="cs-CZ"/>
              </w:rPr>
            </w:pPr>
            <w:r w:rsidRPr="00CC14D8">
              <w:rPr>
                <w:rFonts w:asciiTheme="minorHAnsi" w:hAnsiTheme="minorHAnsi" w:cs="Arial"/>
                <w:sz w:val="22"/>
                <w:szCs w:val="22"/>
                <w:lang w:eastAsia="cs-CZ"/>
              </w:rPr>
              <w:t xml:space="preserve">Schválení závěrečného účtu </w:t>
            </w:r>
            <w:r w:rsidR="0020153A" w:rsidRPr="00CC14D8">
              <w:rPr>
                <w:rFonts w:asciiTheme="minorHAnsi" w:hAnsiTheme="minorHAnsi" w:cs="Arial"/>
                <w:sz w:val="22"/>
                <w:szCs w:val="22"/>
                <w:lang w:eastAsia="cs-CZ"/>
              </w:rPr>
              <w:t xml:space="preserve">obce </w:t>
            </w:r>
            <w:r w:rsidRPr="00CC14D8">
              <w:rPr>
                <w:rFonts w:asciiTheme="minorHAnsi" w:hAnsiTheme="minorHAnsi" w:cs="Arial"/>
                <w:sz w:val="22"/>
                <w:szCs w:val="22"/>
                <w:lang w:eastAsia="cs-CZ"/>
              </w:rPr>
              <w:t>za rok 2014</w:t>
            </w:r>
          </w:p>
          <w:p w:rsidR="006F56FB" w:rsidRPr="00CC14D8" w:rsidRDefault="006F56FB" w:rsidP="00DA3118">
            <w:pPr>
              <w:pStyle w:val="Odstavecseseznamem"/>
              <w:numPr>
                <w:ilvl w:val="0"/>
                <w:numId w:val="14"/>
              </w:numPr>
              <w:autoSpaceDE w:val="0"/>
              <w:autoSpaceDN w:val="0"/>
              <w:adjustRightInd w:val="0"/>
              <w:spacing w:line="276" w:lineRule="auto"/>
              <w:jc w:val="both"/>
              <w:rPr>
                <w:rFonts w:asciiTheme="minorHAnsi" w:hAnsiTheme="minorHAnsi" w:cs="Arial"/>
                <w:sz w:val="22"/>
                <w:szCs w:val="22"/>
                <w:lang w:eastAsia="cs-CZ"/>
              </w:rPr>
            </w:pPr>
            <w:r w:rsidRPr="00CC14D8">
              <w:rPr>
                <w:rFonts w:asciiTheme="minorHAnsi" w:hAnsiTheme="minorHAnsi" w:cs="Arial"/>
                <w:sz w:val="22"/>
                <w:szCs w:val="22"/>
                <w:lang w:eastAsia="cs-CZ"/>
              </w:rPr>
              <w:t>Schválení účetní závěrky obce za rok 2014</w:t>
            </w:r>
          </w:p>
          <w:p w:rsidR="006F56FB" w:rsidRPr="00CC14D8" w:rsidRDefault="006F56FB" w:rsidP="00DA3118">
            <w:pPr>
              <w:pStyle w:val="Odstavecseseznamem"/>
              <w:numPr>
                <w:ilvl w:val="0"/>
                <w:numId w:val="14"/>
              </w:numPr>
              <w:autoSpaceDE w:val="0"/>
              <w:autoSpaceDN w:val="0"/>
              <w:adjustRightInd w:val="0"/>
              <w:spacing w:line="276" w:lineRule="auto"/>
              <w:jc w:val="both"/>
              <w:rPr>
                <w:rFonts w:asciiTheme="minorHAnsi" w:hAnsiTheme="minorHAnsi" w:cs="Arial"/>
                <w:sz w:val="22"/>
                <w:szCs w:val="22"/>
                <w:lang w:eastAsia="cs-CZ"/>
              </w:rPr>
            </w:pPr>
            <w:r w:rsidRPr="00CC14D8">
              <w:rPr>
                <w:rFonts w:asciiTheme="minorHAnsi" w:hAnsiTheme="minorHAnsi" w:cs="Arial"/>
                <w:sz w:val="22"/>
                <w:szCs w:val="22"/>
                <w:lang w:eastAsia="cs-CZ"/>
              </w:rPr>
              <w:t>Schválení účetní závěrky za rok 2014 příspěvkové organizace Mateřská škola Jenštejn</w:t>
            </w:r>
          </w:p>
          <w:p w:rsidR="006F56FB" w:rsidRPr="00CC14D8" w:rsidRDefault="006F56FB" w:rsidP="00DA3118">
            <w:pPr>
              <w:pStyle w:val="Odstavecseseznamem"/>
              <w:numPr>
                <w:ilvl w:val="0"/>
                <w:numId w:val="14"/>
              </w:numPr>
              <w:autoSpaceDE w:val="0"/>
              <w:autoSpaceDN w:val="0"/>
              <w:adjustRightInd w:val="0"/>
              <w:spacing w:line="276" w:lineRule="auto"/>
              <w:jc w:val="both"/>
              <w:rPr>
                <w:rFonts w:asciiTheme="minorHAnsi" w:hAnsiTheme="minorHAnsi" w:cs="Arial"/>
                <w:sz w:val="22"/>
                <w:szCs w:val="22"/>
                <w:lang w:eastAsia="cs-CZ"/>
              </w:rPr>
            </w:pPr>
            <w:r w:rsidRPr="00CC14D8">
              <w:rPr>
                <w:rFonts w:asciiTheme="minorHAnsi" w:hAnsiTheme="minorHAnsi" w:cs="Arial"/>
                <w:sz w:val="22"/>
                <w:szCs w:val="22"/>
                <w:lang w:eastAsia="cs-CZ"/>
              </w:rPr>
              <w:t>Přijetí příspěvku od Státního fondu dopravní infrastruktury</w:t>
            </w:r>
          </w:p>
          <w:p w:rsidR="006F56FB" w:rsidRPr="00CC14D8" w:rsidRDefault="006F56FB" w:rsidP="00DA3118">
            <w:pPr>
              <w:pStyle w:val="Odstavecseseznamem"/>
              <w:numPr>
                <w:ilvl w:val="0"/>
                <w:numId w:val="14"/>
              </w:numPr>
              <w:autoSpaceDE w:val="0"/>
              <w:autoSpaceDN w:val="0"/>
              <w:adjustRightInd w:val="0"/>
              <w:spacing w:line="276" w:lineRule="auto"/>
              <w:jc w:val="both"/>
              <w:rPr>
                <w:rFonts w:asciiTheme="minorHAnsi" w:hAnsiTheme="minorHAnsi" w:cs="Arial"/>
                <w:sz w:val="22"/>
                <w:szCs w:val="22"/>
                <w:lang w:eastAsia="cs-CZ"/>
              </w:rPr>
            </w:pPr>
            <w:r w:rsidRPr="00CC14D8">
              <w:rPr>
                <w:rFonts w:asciiTheme="minorHAnsi" w:hAnsiTheme="minorHAnsi" w:cs="Arial"/>
                <w:sz w:val="22"/>
                <w:szCs w:val="22"/>
                <w:lang w:eastAsia="cs-CZ"/>
              </w:rPr>
              <w:t xml:space="preserve">Přijetí </w:t>
            </w:r>
            <w:r w:rsidR="00F00C46" w:rsidRPr="00CC14D8">
              <w:rPr>
                <w:rFonts w:asciiTheme="minorHAnsi" w:hAnsiTheme="minorHAnsi" w:cs="Arial"/>
                <w:sz w:val="22"/>
                <w:szCs w:val="22"/>
                <w:lang w:eastAsia="cs-CZ"/>
              </w:rPr>
              <w:t>příspěvku</w:t>
            </w:r>
            <w:r w:rsidRPr="00CC14D8">
              <w:rPr>
                <w:rFonts w:asciiTheme="minorHAnsi" w:hAnsiTheme="minorHAnsi" w:cs="Arial"/>
                <w:sz w:val="22"/>
                <w:szCs w:val="22"/>
                <w:lang w:eastAsia="cs-CZ"/>
              </w:rPr>
              <w:t xml:space="preserve"> ze Středočeského Fondu hejtmana</w:t>
            </w:r>
          </w:p>
          <w:p w:rsidR="006F56FB" w:rsidRPr="00CC14D8" w:rsidRDefault="006F56FB" w:rsidP="00DA3118">
            <w:pPr>
              <w:pStyle w:val="Odstavecseseznamem"/>
              <w:numPr>
                <w:ilvl w:val="0"/>
                <w:numId w:val="14"/>
              </w:numPr>
              <w:autoSpaceDE w:val="0"/>
              <w:autoSpaceDN w:val="0"/>
              <w:adjustRightInd w:val="0"/>
              <w:spacing w:line="276" w:lineRule="auto"/>
              <w:jc w:val="both"/>
              <w:rPr>
                <w:rFonts w:asciiTheme="minorHAnsi" w:hAnsiTheme="minorHAnsi" w:cs="Arial"/>
                <w:sz w:val="22"/>
                <w:szCs w:val="22"/>
                <w:lang w:eastAsia="cs-CZ"/>
              </w:rPr>
            </w:pPr>
            <w:r w:rsidRPr="00CC14D8">
              <w:rPr>
                <w:rFonts w:asciiTheme="minorHAnsi" w:hAnsiTheme="minorHAnsi" w:cs="Arial"/>
                <w:sz w:val="22"/>
                <w:szCs w:val="22"/>
                <w:lang w:eastAsia="cs-CZ"/>
              </w:rPr>
              <w:t>Schválení revize směrnice 2/2015 o vytvoření fondu na financování investičních akcí v obci Jenštejn</w:t>
            </w:r>
          </w:p>
          <w:p w:rsidR="006F56FB" w:rsidRPr="00CC14D8" w:rsidRDefault="006F56FB" w:rsidP="00DA3118">
            <w:pPr>
              <w:pStyle w:val="Odstavecseseznamem"/>
              <w:numPr>
                <w:ilvl w:val="0"/>
                <w:numId w:val="14"/>
              </w:numPr>
              <w:autoSpaceDE w:val="0"/>
              <w:autoSpaceDN w:val="0"/>
              <w:adjustRightInd w:val="0"/>
              <w:spacing w:line="276" w:lineRule="auto"/>
              <w:jc w:val="both"/>
              <w:rPr>
                <w:rFonts w:asciiTheme="minorHAnsi" w:hAnsiTheme="minorHAnsi" w:cs="Arial"/>
                <w:sz w:val="22"/>
                <w:szCs w:val="22"/>
                <w:lang w:eastAsia="cs-CZ"/>
              </w:rPr>
            </w:pPr>
            <w:r w:rsidRPr="00CC14D8">
              <w:rPr>
                <w:rFonts w:asciiTheme="minorHAnsi" w:hAnsiTheme="minorHAnsi" w:cs="Arial"/>
                <w:sz w:val="22"/>
                <w:szCs w:val="22"/>
                <w:lang w:eastAsia="cs-CZ"/>
              </w:rPr>
              <w:t>Schválení uložení zby</w:t>
            </w:r>
            <w:r w:rsidR="009A75E4" w:rsidRPr="00CC14D8">
              <w:rPr>
                <w:rFonts w:asciiTheme="minorHAnsi" w:hAnsiTheme="minorHAnsi" w:cs="Arial"/>
                <w:sz w:val="22"/>
                <w:szCs w:val="22"/>
                <w:lang w:eastAsia="cs-CZ"/>
              </w:rPr>
              <w:t>lých finančních prostředků</w:t>
            </w:r>
            <w:r w:rsidRPr="00CC14D8">
              <w:rPr>
                <w:rFonts w:asciiTheme="minorHAnsi" w:hAnsiTheme="minorHAnsi" w:cs="Arial"/>
                <w:sz w:val="22"/>
                <w:szCs w:val="22"/>
                <w:lang w:eastAsia="cs-CZ"/>
              </w:rPr>
              <w:t xml:space="preserve"> </w:t>
            </w:r>
          </w:p>
          <w:p w:rsidR="006F56FB" w:rsidRPr="00CC14D8" w:rsidRDefault="006F56FB" w:rsidP="00DA3118">
            <w:pPr>
              <w:pStyle w:val="Odstavecseseznamem"/>
              <w:numPr>
                <w:ilvl w:val="0"/>
                <w:numId w:val="14"/>
              </w:numPr>
              <w:autoSpaceDE w:val="0"/>
              <w:autoSpaceDN w:val="0"/>
              <w:adjustRightInd w:val="0"/>
              <w:spacing w:line="276" w:lineRule="auto"/>
              <w:jc w:val="both"/>
              <w:rPr>
                <w:rFonts w:asciiTheme="minorHAnsi" w:hAnsiTheme="minorHAnsi" w:cs="Arial"/>
                <w:sz w:val="22"/>
                <w:szCs w:val="22"/>
                <w:lang w:eastAsia="cs-CZ"/>
              </w:rPr>
            </w:pPr>
            <w:r w:rsidRPr="00CC14D8">
              <w:rPr>
                <w:rFonts w:asciiTheme="minorHAnsi" w:hAnsiTheme="minorHAnsi" w:cs="Arial"/>
                <w:sz w:val="22"/>
                <w:szCs w:val="22"/>
                <w:lang w:eastAsia="cs-CZ"/>
              </w:rPr>
              <w:t xml:space="preserve">Stanovení celkového počtu zaměstnanců obce v obecním úřadu </w:t>
            </w:r>
          </w:p>
          <w:p w:rsidR="006F56FB" w:rsidRPr="00CC14D8" w:rsidRDefault="006F56FB" w:rsidP="00DA3118">
            <w:pPr>
              <w:pStyle w:val="Odstavecseseznamem"/>
              <w:numPr>
                <w:ilvl w:val="0"/>
                <w:numId w:val="14"/>
              </w:numPr>
              <w:autoSpaceDE w:val="0"/>
              <w:autoSpaceDN w:val="0"/>
              <w:adjustRightInd w:val="0"/>
              <w:spacing w:line="276" w:lineRule="auto"/>
              <w:jc w:val="both"/>
              <w:rPr>
                <w:rFonts w:asciiTheme="minorHAnsi" w:hAnsiTheme="minorHAnsi" w:cs="Arial"/>
                <w:sz w:val="22"/>
                <w:szCs w:val="22"/>
                <w:lang w:eastAsia="cs-CZ"/>
              </w:rPr>
            </w:pPr>
            <w:r w:rsidRPr="00CC14D8">
              <w:rPr>
                <w:rFonts w:asciiTheme="minorHAnsi" w:hAnsiTheme="minorHAnsi" w:cs="Arial"/>
                <w:sz w:val="22"/>
                <w:szCs w:val="22"/>
                <w:lang w:eastAsia="cs-CZ"/>
              </w:rPr>
              <w:t>Rozpočtové opatření 3/2015</w:t>
            </w:r>
          </w:p>
          <w:p w:rsidR="00E77B53" w:rsidRPr="00CC14D8" w:rsidRDefault="00E77B53" w:rsidP="00DA3118">
            <w:pPr>
              <w:pStyle w:val="Odstavecseseznamem"/>
              <w:numPr>
                <w:ilvl w:val="0"/>
                <w:numId w:val="14"/>
              </w:numPr>
              <w:autoSpaceDE w:val="0"/>
              <w:autoSpaceDN w:val="0"/>
              <w:adjustRightInd w:val="0"/>
              <w:spacing w:line="276" w:lineRule="auto"/>
              <w:jc w:val="both"/>
              <w:rPr>
                <w:rFonts w:asciiTheme="minorHAnsi" w:hAnsiTheme="minorHAnsi" w:cs="Arial"/>
                <w:sz w:val="22"/>
                <w:szCs w:val="22"/>
                <w:lang w:eastAsia="cs-CZ"/>
              </w:rPr>
            </w:pPr>
            <w:r w:rsidRPr="00CC14D8">
              <w:rPr>
                <w:rFonts w:asciiTheme="minorHAnsi" w:hAnsiTheme="minorHAnsi" w:cs="Arial"/>
                <w:sz w:val="22"/>
                <w:szCs w:val="22"/>
                <w:lang w:eastAsia="cs-CZ"/>
              </w:rPr>
              <w:t>Pověření rozvojového výboru</w:t>
            </w:r>
          </w:p>
          <w:p w:rsidR="004430A5" w:rsidRPr="00CC14D8" w:rsidRDefault="006F56FB" w:rsidP="00DA3118">
            <w:pPr>
              <w:pStyle w:val="Odstavecseseznamem"/>
              <w:numPr>
                <w:ilvl w:val="0"/>
                <w:numId w:val="14"/>
              </w:numPr>
              <w:autoSpaceDE w:val="0"/>
              <w:autoSpaceDN w:val="0"/>
              <w:adjustRightInd w:val="0"/>
              <w:spacing w:line="276" w:lineRule="auto"/>
              <w:jc w:val="both"/>
              <w:rPr>
                <w:rFonts w:asciiTheme="minorHAnsi" w:hAnsiTheme="minorHAnsi" w:cs="Arial"/>
                <w:sz w:val="22"/>
                <w:szCs w:val="22"/>
                <w:lang w:eastAsia="cs-CZ"/>
              </w:rPr>
            </w:pPr>
            <w:r w:rsidRPr="00CC14D8">
              <w:rPr>
                <w:rFonts w:asciiTheme="minorHAnsi" w:hAnsiTheme="minorHAnsi" w:cs="Arial"/>
                <w:sz w:val="22"/>
                <w:szCs w:val="22"/>
                <w:lang w:eastAsia="cs-CZ"/>
              </w:rPr>
              <w:t>Různé</w:t>
            </w:r>
          </w:p>
        </w:tc>
      </w:tr>
    </w:tbl>
    <w:p w:rsidR="00BA0278" w:rsidRPr="00CC14D8" w:rsidRDefault="00BA0278" w:rsidP="00B53C63">
      <w:pPr>
        <w:autoSpaceDE w:val="0"/>
        <w:autoSpaceDN w:val="0"/>
        <w:adjustRightInd w:val="0"/>
        <w:spacing w:line="264" w:lineRule="auto"/>
        <w:jc w:val="both"/>
        <w:rPr>
          <w:rFonts w:asciiTheme="minorHAnsi" w:hAnsiTheme="minorHAnsi" w:cs="Arial"/>
          <w:b/>
          <w:color w:val="1F497D" w:themeColor="text2"/>
          <w:sz w:val="28"/>
          <w:szCs w:val="22"/>
          <w:lang w:eastAsia="cs-CZ"/>
        </w:rPr>
      </w:pPr>
    </w:p>
    <w:p w:rsidR="006F56FB" w:rsidRPr="00CC14D8" w:rsidRDefault="006F56FB">
      <w:pPr>
        <w:rPr>
          <w:rFonts w:asciiTheme="minorHAnsi" w:hAnsiTheme="minorHAnsi" w:cs="Arial"/>
          <w:b/>
          <w:color w:val="1F497D" w:themeColor="text2"/>
          <w:sz w:val="28"/>
          <w:szCs w:val="22"/>
          <w:lang w:eastAsia="cs-CZ"/>
        </w:rPr>
      </w:pPr>
      <w:r w:rsidRPr="00CC14D8">
        <w:rPr>
          <w:rFonts w:asciiTheme="minorHAnsi" w:hAnsiTheme="minorHAnsi" w:cs="Arial"/>
          <w:b/>
          <w:color w:val="1F497D" w:themeColor="text2"/>
          <w:sz w:val="28"/>
          <w:szCs w:val="22"/>
          <w:lang w:eastAsia="cs-CZ"/>
        </w:rPr>
        <w:br w:type="page"/>
      </w:r>
    </w:p>
    <w:p w:rsidR="004430A5" w:rsidRPr="00CC14D8" w:rsidRDefault="004430A5" w:rsidP="00B53C63">
      <w:pPr>
        <w:autoSpaceDE w:val="0"/>
        <w:autoSpaceDN w:val="0"/>
        <w:adjustRightInd w:val="0"/>
        <w:spacing w:line="264" w:lineRule="auto"/>
        <w:jc w:val="both"/>
        <w:rPr>
          <w:rFonts w:asciiTheme="minorHAnsi" w:hAnsiTheme="minorHAnsi" w:cs="Arial"/>
          <w:b/>
          <w:color w:val="1F497D" w:themeColor="text2"/>
          <w:sz w:val="28"/>
          <w:szCs w:val="22"/>
          <w:lang w:eastAsia="cs-CZ"/>
        </w:rPr>
      </w:pPr>
      <w:r w:rsidRPr="00CC14D8">
        <w:rPr>
          <w:rFonts w:asciiTheme="minorHAnsi" w:hAnsiTheme="minorHAnsi" w:cs="Arial"/>
          <w:b/>
          <w:color w:val="1F497D" w:themeColor="text2"/>
          <w:sz w:val="28"/>
          <w:szCs w:val="22"/>
          <w:lang w:eastAsia="cs-CZ"/>
        </w:rPr>
        <w:lastRenderedPageBreak/>
        <w:t>ZAHÁJENÍ ZASEDÁNÍ ZASTUPITELSTVA</w:t>
      </w:r>
    </w:p>
    <w:p w:rsidR="004430A5" w:rsidRPr="00CC14D8" w:rsidRDefault="004430A5" w:rsidP="00B53C63">
      <w:pPr>
        <w:pStyle w:val="Zkladntext"/>
        <w:spacing w:line="264" w:lineRule="auto"/>
        <w:rPr>
          <w:rFonts w:asciiTheme="minorHAnsi" w:hAnsiTheme="minorHAnsi" w:cs="Arial"/>
          <w:sz w:val="22"/>
          <w:szCs w:val="22"/>
        </w:rPr>
      </w:pPr>
    </w:p>
    <w:p w:rsidR="004430A5" w:rsidRPr="00CC14D8" w:rsidRDefault="004430A5" w:rsidP="00B53C63">
      <w:pPr>
        <w:pStyle w:val="Zkladntext"/>
        <w:spacing w:line="264" w:lineRule="auto"/>
        <w:rPr>
          <w:rFonts w:asciiTheme="minorHAnsi" w:hAnsiTheme="minorHAnsi" w:cs="Arial"/>
          <w:sz w:val="22"/>
          <w:szCs w:val="22"/>
        </w:rPr>
      </w:pPr>
      <w:r w:rsidRPr="00CC14D8">
        <w:rPr>
          <w:rFonts w:asciiTheme="minorHAnsi" w:hAnsiTheme="minorHAnsi" w:cs="Arial"/>
          <w:sz w:val="22"/>
          <w:szCs w:val="22"/>
        </w:rPr>
        <w:tab/>
        <w:t>Jednání</w:t>
      </w:r>
      <w:r w:rsidR="00D17E75" w:rsidRPr="00CC14D8">
        <w:rPr>
          <w:rFonts w:asciiTheme="minorHAnsi" w:hAnsiTheme="minorHAnsi" w:cs="Arial"/>
          <w:sz w:val="22"/>
          <w:szCs w:val="22"/>
        </w:rPr>
        <w:t xml:space="preserve"> 7</w:t>
      </w:r>
      <w:r w:rsidRPr="00CC14D8">
        <w:rPr>
          <w:rFonts w:asciiTheme="minorHAnsi" w:hAnsiTheme="minorHAnsi" w:cs="Arial"/>
          <w:sz w:val="22"/>
          <w:szCs w:val="22"/>
        </w:rPr>
        <w:t>. zasedání zastupitelstva obce Jenštejn (dále též jako „zastupitelstvo“) bylo zahájeno v</w:t>
      </w:r>
      <w:r w:rsidR="00E43E02" w:rsidRPr="00CC14D8">
        <w:rPr>
          <w:rFonts w:asciiTheme="minorHAnsi" w:hAnsiTheme="minorHAnsi" w:cs="Arial"/>
          <w:sz w:val="22"/>
          <w:szCs w:val="22"/>
        </w:rPr>
        <w:t> 18:00</w:t>
      </w:r>
      <w:r w:rsidR="00D17E75" w:rsidRPr="00CC14D8">
        <w:rPr>
          <w:rFonts w:asciiTheme="minorHAnsi" w:hAnsiTheme="minorHAnsi" w:cs="Arial"/>
          <w:sz w:val="22"/>
          <w:szCs w:val="22"/>
        </w:rPr>
        <w:t xml:space="preserve"> </w:t>
      </w:r>
      <w:r w:rsidRPr="00CC14D8">
        <w:rPr>
          <w:rFonts w:asciiTheme="minorHAnsi" w:hAnsiTheme="minorHAnsi" w:cs="Arial"/>
          <w:sz w:val="22"/>
          <w:szCs w:val="22"/>
        </w:rPr>
        <w:t>hodin starostou obce Jenštejn Norbertem Hlaváčkem („dále jen jako „předsedající“).</w:t>
      </w:r>
    </w:p>
    <w:p w:rsidR="004430A5" w:rsidRPr="00CC14D8" w:rsidRDefault="004430A5" w:rsidP="00B53C63">
      <w:pPr>
        <w:pStyle w:val="Zkladntext"/>
        <w:spacing w:line="264" w:lineRule="auto"/>
        <w:rPr>
          <w:rFonts w:asciiTheme="minorHAnsi" w:hAnsiTheme="minorHAnsi" w:cs="Arial"/>
          <w:sz w:val="22"/>
          <w:szCs w:val="22"/>
        </w:rPr>
      </w:pPr>
      <w:r w:rsidRPr="00CC14D8">
        <w:rPr>
          <w:rFonts w:asciiTheme="minorHAnsi" w:hAnsiTheme="minorHAnsi" w:cs="Arial"/>
          <w:sz w:val="22"/>
          <w:szCs w:val="22"/>
        </w:rPr>
        <w:t xml:space="preserve">Předsedající schůze konstatoval, že zasedání bylo řádně svoláno v souladu s § 91 odst. 1 zákona č. 128/2000 Sb., o obcích, v platném znění. Informace byla na úřední desce Obecního úřadu Jenštejn zveřejněna v souladu se zákonem po dobu nejméně 7 dní, a to od </w:t>
      </w:r>
      <w:r w:rsidR="00DB79EC" w:rsidRPr="00CC14D8">
        <w:rPr>
          <w:rFonts w:asciiTheme="minorHAnsi" w:hAnsiTheme="minorHAnsi" w:cs="Arial"/>
          <w:sz w:val="22"/>
          <w:szCs w:val="22"/>
          <w:highlight w:val="yellow"/>
        </w:rPr>
        <w:t>8</w:t>
      </w:r>
      <w:r w:rsidR="00BA0278" w:rsidRPr="00CC14D8">
        <w:rPr>
          <w:rFonts w:asciiTheme="minorHAnsi" w:hAnsiTheme="minorHAnsi" w:cs="Arial"/>
          <w:sz w:val="22"/>
          <w:szCs w:val="22"/>
        </w:rPr>
        <w:t xml:space="preserve">. </w:t>
      </w:r>
      <w:r w:rsidR="00DB79EC" w:rsidRPr="00CC14D8">
        <w:rPr>
          <w:rFonts w:asciiTheme="minorHAnsi" w:hAnsiTheme="minorHAnsi" w:cs="Arial"/>
          <w:sz w:val="22"/>
          <w:szCs w:val="22"/>
          <w:highlight w:val="yellow"/>
        </w:rPr>
        <w:t>6</w:t>
      </w:r>
      <w:r w:rsidRPr="00CC14D8">
        <w:rPr>
          <w:rFonts w:asciiTheme="minorHAnsi" w:hAnsiTheme="minorHAnsi" w:cs="Arial"/>
          <w:sz w:val="22"/>
          <w:szCs w:val="22"/>
        </w:rPr>
        <w:t xml:space="preserve">. 2015 do </w:t>
      </w:r>
      <w:r w:rsidR="00DB79EC" w:rsidRPr="00CC14D8">
        <w:rPr>
          <w:rFonts w:asciiTheme="minorHAnsi" w:hAnsiTheme="minorHAnsi" w:cs="Arial"/>
          <w:sz w:val="22"/>
          <w:szCs w:val="22"/>
          <w:highlight w:val="yellow"/>
        </w:rPr>
        <w:t>17</w:t>
      </w:r>
      <w:r w:rsidRPr="00CC14D8">
        <w:rPr>
          <w:rFonts w:asciiTheme="minorHAnsi" w:hAnsiTheme="minorHAnsi" w:cs="Arial"/>
          <w:sz w:val="22"/>
          <w:szCs w:val="22"/>
          <w:highlight w:val="yellow"/>
        </w:rPr>
        <w:t xml:space="preserve">. </w:t>
      </w:r>
      <w:r w:rsidR="00DB79EC" w:rsidRPr="00CC14D8">
        <w:rPr>
          <w:rFonts w:asciiTheme="minorHAnsi" w:hAnsiTheme="minorHAnsi" w:cs="Arial"/>
          <w:sz w:val="22"/>
          <w:szCs w:val="22"/>
          <w:highlight w:val="yellow"/>
        </w:rPr>
        <w:t>6</w:t>
      </w:r>
      <w:r w:rsidRPr="00CC14D8">
        <w:rPr>
          <w:rFonts w:asciiTheme="minorHAnsi" w:hAnsiTheme="minorHAnsi" w:cs="Arial"/>
          <w:sz w:val="22"/>
          <w:szCs w:val="22"/>
          <w:highlight w:val="yellow"/>
        </w:rPr>
        <w:t>. 2015</w:t>
      </w:r>
      <w:r w:rsidRPr="00CC14D8">
        <w:rPr>
          <w:rFonts w:asciiTheme="minorHAnsi" w:hAnsiTheme="minorHAnsi" w:cs="Arial"/>
          <w:sz w:val="22"/>
          <w:szCs w:val="22"/>
        </w:rPr>
        <w:t>. Současně byla zveřejněna na „elektronické úřední desce“.</w:t>
      </w:r>
      <w:r w:rsidR="00CC14D8">
        <w:rPr>
          <w:rFonts w:asciiTheme="minorHAnsi" w:hAnsiTheme="minorHAnsi" w:cs="Arial"/>
          <w:sz w:val="22"/>
          <w:szCs w:val="22"/>
        </w:rPr>
        <w:t xml:space="preserve"> Informace o konání jednání zastupitelstva je přílohou č. 1 zápisu.</w:t>
      </w:r>
    </w:p>
    <w:p w:rsidR="004430A5" w:rsidRPr="00CC14D8" w:rsidRDefault="004430A5" w:rsidP="00B53C63">
      <w:pPr>
        <w:pStyle w:val="Zkladntext"/>
        <w:spacing w:line="264" w:lineRule="auto"/>
        <w:rPr>
          <w:rFonts w:asciiTheme="minorHAnsi" w:hAnsiTheme="minorHAnsi" w:cs="Arial"/>
          <w:sz w:val="22"/>
          <w:szCs w:val="22"/>
        </w:rPr>
      </w:pPr>
      <w:r w:rsidRPr="00CC14D8">
        <w:rPr>
          <w:rFonts w:asciiTheme="minorHAnsi" w:hAnsiTheme="minorHAnsi" w:cs="Arial"/>
          <w:sz w:val="22"/>
          <w:szCs w:val="22"/>
        </w:rPr>
        <w:tab/>
        <w:t xml:space="preserve">Předsedající schůze dále z prezenční listiny přítomných členů zastupitelstva (příloha č. 2) konstatoval, že přítomno je </w:t>
      </w:r>
      <w:r w:rsidR="00CC14D8" w:rsidRPr="00CC14D8">
        <w:rPr>
          <w:rFonts w:asciiTheme="minorHAnsi" w:hAnsiTheme="minorHAnsi" w:cs="Arial"/>
          <w:sz w:val="22"/>
          <w:szCs w:val="22"/>
          <w:highlight w:val="yellow"/>
        </w:rPr>
        <w:t>9</w:t>
      </w:r>
      <w:r w:rsidRPr="00CC14D8">
        <w:rPr>
          <w:rFonts w:asciiTheme="minorHAnsi" w:hAnsiTheme="minorHAnsi" w:cs="Arial"/>
          <w:sz w:val="22"/>
          <w:szCs w:val="22"/>
        </w:rPr>
        <w:t xml:space="preserve"> členů zastupitelstva (z celkového počtu 9 členů zastupitelstva), takže zastupitelstvo je usnášeníschopné (§ 92 odst. 3 zákona o obcích).</w:t>
      </w:r>
    </w:p>
    <w:p w:rsidR="004430A5" w:rsidRPr="00CC14D8" w:rsidRDefault="004430A5" w:rsidP="00B53C63">
      <w:pPr>
        <w:pStyle w:val="Zkladntext"/>
        <w:spacing w:line="264" w:lineRule="auto"/>
        <w:rPr>
          <w:rFonts w:asciiTheme="minorHAnsi" w:hAnsiTheme="minorHAnsi" w:cs="Arial"/>
          <w:sz w:val="22"/>
          <w:szCs w:val="22"/>
        </w:rPr>
      </w:pPr>
    </w:p>
    <w:p w:rsidR="004430A5" w:rsidRPr="00CC14D8" w:rsidRDefault="004430A5" w:rsidP="00B53C63">
      <w:pPr>
        <w:pStyle w:val="Zkladntext"/>
        <w:spacing w:line="264" w:lineRule="auto"/>
        <w:rPr>
          <w:rFonts w:asciiTheme="minorHAnsi" w:hAnsiTheme="minorHAnsi" w:cs="Arial"/>
          <w:sz w:val="22"/>
          <w:szCs w:val="22"/>
        </w:rPr>
      </w:pPr>
    </w:p>
    <w:p w:rsidR="004430A5" w:rsidRPr="00CC14D8" w:rsidRDefault="004430A5" w:rsidP="00FA442C">
      <w:pPr>
        <w:pStyle w:val="Zkladntext"/>
        <w:numPr>
          <w:ilvl w:val="0"/>
          <w:numId w:val="43"/>
        </w:numPr>
        <w:spacing w:line="264" w:lineRule="auto"/>
        <w:rPr>
          <w:rFonts w:asciiTheme="minorHAnsi" w:hAnsiTheme="minorHAnsi" w:cs="Arial"/>
          <w:b/>
          <w:caps/>
          <w:color w:val="1F497D" w:themeColor="text2"/>
          <w:sz w:val="28"/>
          <w:szCs w:val="22"/>
        </w:rPr>
      </w:pPr>
      <w:r w:rsidRPr="00CC14D8">
        <w:rPr>
          <w:rFonts w:asciiTheme="minorHAnsi" w:hAnsiTheme="minorHAnsi" w:cs="Arial"/>
          <w:b/>
          <w:caps/>
          <w:color w:val="1F497D" w:themeColor="text2"/>
          <w:sz w:val="28"/>
          <w:szCs w:val="22"/>
        </w:rPr>
        <w:t>URČENÍ OVĚŘOVATELŮ ZÁPISU A ZAPISOVATELE</w:t>
      </w:r>
    </w:p>
    <w:p w:rsidR="004430A5" w:rsidRPr="00CC14D8" w:rsidRDefault="004430A5" w:rsidP="00B53C63">
      <w:pPr>
        <w:pStyle w:val="Zkladntext"/>
        <w:spacing w:line="264" w:lineRule="auto"/>
        <w:rPr>
          <w:rFonts w:asciiTheme="minorHAnsi" w:hAnsiTheme="minorHAnsi" w:cs="Arial"/>
          <w:sz w:val="22"/>
          <w:szCs w:val="22"/>
        </w:rPr>
      </w:pPr>
    </w:p>
    <w:p w:rsidR="004430A5" w:rsidRPr="00CC14D8" w:rsidRDefault="004430A5" w:rsidP="00B53C63">
      <w:pPr>
        <w:pStyle w:val="Zkladntext"/>
        <w:spacing w:line="264" w:lineRule="auto"/>
        <w:rPr>
          <w:rFonts w:asciiTheme="minorHAnsi" w:hAnsiTheme="minorHAnsi" w:cs="Arial"/>
          <w:sz w:val="22"/>
          <w:szCs w:val="22"/>
        </w:rPr>
      </w:pPr>
      <w:r w:rsidRPr="00CC14D8">
        <w:rPr>
          <w:rFonts w:asciiTheme="minorHAnsi" w:hAnsiTheme="minorHAnsi" w:cs="Arial"/>
          <w:sz w:val="22"/>
          <w:szCs w:val="22"/>
        </w:rPr>
        <w:tab/>
        <w:t xml:space="preserve">Předsedající Norbert Hlaváček uvedl první bod pořadu jednání, které se skládá z určení ověřovatelů zápisu a zapisovatele. Navrhl, aby zapisovatelem byl </w:t>
      </w:r>
      <w:r w:rsidR="006B6832" w:rsidRPr="00CC14D8">
        <w:rPr>
          <w:rFonts w:asciiTheme="minorHAnsi" w:hAnsiTheme="minorHAnsi" w:cs="Arial"/>
          <w:sz w:val="22"/>
          <w:szCs w:val="22"/>
        </w:rPr>
        <w:t>Ing. Jiří Hulík</w:t>
      </w:r>
      <w:r w:rsidRPr="00CC14D8">
        <w:rPr>
          <w:rFonts w:asciiTheme="minorHAnsi" w:hAnsiTheme="minorHAnsi" w:cs="Arial"/>
          <w:sz w:val="22"/>
          <w:szCs w:val="22"/>
        </w:rPr>
        <w:t>, prvním ověřovatelem zápisu byl</w:t>
      </w:r>
      <w:r w:rsidR="006B6832" w:rsidRPr="00CC14D8">
        <w:rPr>
          <w:rFonts w:asciiTheme="minorHAnsi" w:hAnsiTheme="minorHAnsi" w:cs="Arial"/>
          <w:sz w:val="22"/>
          <w:szCs w:val="22"/>
        </w:rPr>
        <w:t>a Ing. Gabriela Spurná</w:t>
      </w:r>
      <w:r w:rsidRPr="00CC14D8">
        <w:rPr>
          <w:rFonts w:asciiTheme="minorHAnsi" w:hAnsiTheme="minorHAnsi" w:cs="Arial"/>
          <w:sz w:val="22"/>
          <w:szCs w:val="22"/>
        </w:rPr>
        <w:t xml:space="preserve"> a druhým ověřovatelem </w:t>
      </w:r>
      <w:r w:rsidR="001B7860" w:rsidRPr="00CC14D8">
        <w:rPr>
          <w:rFonts w:asciiTheme="minorHAnsi" w:hAnsiTheme="minorHAnsi" w:cs="Arial"/>
          <w:sz w:val="22"/>
          <w:szCs w:val="22"/>
        </w:rPr>
        <w:t xml:space="preserve">zápisu byla </w:t>
      </w:r>
      <w:r w:rsidR="006B6832" w:rsidRPr="00CC14D8">
        <w:rPr>
          <w:rFonts w:asciiTheme="minorHAnsi" w:hAnsiTheme="minorHAnsi" w:cs="Arial"/>
          <w:sz w:val="22"/>
          <w:szCs w:val="22"/>
        </w:rPr>
        <w:t>Ing. Zuzana Dvořáková.</w:t>
      </w:r>
    </w:p>
    <w:p w:rsidR="00E23592" w:rsidRPr="00CC14D8" w:rsidRDefault="00E23592" w:rsidP="00F75047">
      <w:pPr>
        <w:pStyle w:val="Zkladntext"/>
        <w:spacing w:line="264" w:lineRule="auto"/>
        <w:rPr>
          <w:rFonts w:asciiTheme="minorHAnsi" w:hAnsiTheme="minorHAnsi" w:cs="Arial"/>
          <w:sz w:val="22"/>
          <w:szCs w:val="22"/>
        </w:rPr>
      </w:pPr>
    </w:p>
    <w:p w:rsidR="004430A5" w:rsidRPr="00CC14D8" w:rsidRDefault="004430A5" w:rsidP="00F75047">
      <w:pPr>
        <w:pStyle w:val="Zkladntext"/>
        <w:spacing w:line="264" w:lineRule="auto"/>
        <w:rPr>
          <w:rFonts w:asciiTheme="minorHAnsi" w:hAnsiTheme="minorHAnsi" w:cs="Arial"/>
          <w:sz w:val="22"/>
          <w:szCs w:val="22"/>
        </w:rPr>
      </w:pPr>
      <w:r w:rsidRPr="00CC14D8">
        <w:rPr>
          <w:rFonts w:asciiTheme="minorHAnsi" w:hAnsiTheme="minorHAnsi" w:cs="Arial"/>
          <w:sz w:val="22"/>
          <w:szCs w:val="22"/>
        </w:rPr>
        <w:t>Následně předsedající otevřel rozpravu. Jelikož nebyl žádný návrh vznesen, přečetl znění usnesení.</w:t>
      </w:r>
    </w:p>
    <w:p w:rsidR="004430A5" w:rsidRPr="00CC14D8" w:rsidRDefault="004430A5" w:rsidP="00F75047">
      <w:pPr>
        <w:pStyle w:val="Zkladntext"/>
        <w:spacing w:line="264" w:lineRule="auto"/>
        <w:rPr>
          <w:rFonts w:asciiTheme="minorHAnsi" w:hAnsiTheme="minorHAnsi" w:cs="Arial"/>
          <w:sz w:val="22"/>
          <w:szCs w:val="22"/>
        </w:rPr>
      </w:pPr>
    </w:p>
    <w:p w:rsidR="004430A5" w:rsidRPr="00CC14D8" w:rsidRDefault="004430A5" w:rsidP="00B53C63">
      <w:pPr>
        <w:pStyle w:val="Zkladntext"/>
        <w:spacing w:line="264" w:lineRule="auto"/>
        <w:rPr>
          <w:rFonts w:asciiTheme="minorHAnsi" w:hAnsiTheme="minorHAnsi" w:cs="Arial"/>
          <w:color w:val="1F497D" w:themeColor="text2"/>
          <w:sz w:val="22"/>
          <w:szCs w:val="22"/>
        </w:rPr>
      </w:pPr>
      <w:r w:rsidRPr="00CC14D8">
        <w:rPr>
          <w:rFonts w:asciiTheme="minorHAnsi" w:hAnsiTheme="minorHAnsi" w:cs="Arial"/>
          <w:b/>
          <w:color w:val="1F497D" w:themeColor="text2"/>
          <w:sz w:val="22"/>
          <w:szCs w:val="22"/>
          <w:u w:val="single"/>
        </w:rPr>
        <w:t>Usnesení č. 1-1/</w:t>
      </w:r>
      <w:r w:rsidR="006B6832" w:rsidRPr="00CC14D8">
        <w:rPr>
          <w:rFonts w:asciiTheme="minorHAnsi" w:hAnsiTheme="minorHAnsi" w:cs="Arial"/>
          <w:b/>
          <w:color w:val="1F497D" w:themeColor="text2"/>
          <w:sz w:val="22"/>
          <w:szCs w:val="22"/>
          <w:u w:val="single"/>
        </w:rPr>
        <w:t>7</w:t>
      </w:r>
      <w:r w:rsidRPr="00CC14D8">
        <w:rPr>
          <w:rFonts w:asciiTheme="minorHAnsi" w:hAnsiTheme="minorHAnsi" w:cs="Arial"/>
          <w:b/>
          <w:color w:val="1F497D" w:themeColor="text2"/>
          <w:sz w:val="22"/>
          <w:szCs w:val="22"/>
          <w:u w:val="single"/>
        </w:rPr>
        <w:t>/2014-2018:</w:t>
      </w:r>
    </w:p>
    <w:p w:rsidR="004430A5" w:rsidRPr="00CC14D8" w:rsidRDefault="004430A5" w:rsidP="00B53C63">
      <w:pPr>
        <w:pStyle w:val="Zkladntext"/>
        <w:spacing w:line="264" w:lineRule="auto"/>
        <w:rPr>
          <w:rFonts w:asciiTheme="minorHAnsi" w:hAnsiTheme="minorHAnsi" w:cs="Arial"/>
          <w:i/>
          <w:sz w:val="22"/>
          <w:szCs w:val="22"/>
        </w:rPr>
      </w:pPr>
      <w:r w:rsidRPr="00CC14D8">
        <w:rPr>
          <w:rFonts w:asciiTheme="minorHAnsi" w:hAnsiTheme="minorHAnsi" w:cs="Arial"/>
          <w:i/>
          <w:sz w:val="22"/>
          <w:szCs w:val="22"/>
        </w:rPr>
        <w:t xml:space="preserve">„Zastupitelstvo obce Jenštejn schvaluje pana </w:t>
      </w:r>
      <w:r w:rsidR="00341E9F" w:rsidRPr="00CC14D8">
        <w:rPr>
          <w:rFonts w:asciiTheme="minorHAnsi" w:hAnsiTheme="minorHAnsi" w:cs="Arial"/>
          <w:i/>
          <w:sz w:val="22"/>
          <w:szCs w:val="22"/>
        </w:rPr>
        <w:t>Ing. Jiřího Hulíka,</w:t>
      </w:r>
      <w:r w:rsidR="00027BCA" w:rsidRPr="00CC14D8">
        <w:rPr>
          <w:rFonts w:asciiTheme="minorHAnsi" w:hAnsiTheme="minorHAnsi" w:cs="Arial"/>
          <w:i/>
          <w:sz w:val="22"/>
          <w:szCs w:val="22"/>
        </w:rPr>
        <w:t xml:space="preserve"> </w:t>
      </w:r>
      <w:r w:rsidRPr="00CC14D8">
        <w:rPr>
          <w:rFonts w:asciiTheme="minorHAnsi" w:hAnsiTheme="minorHAnsi" w:cs="Arial"/>
          <w:i/>
          <w:sz w:val="22"/>
          <w:szCs w:val="22"/>
        </w:rPr>
        <w:t xml:space="preserve">zastupitele obce, jako zapisovatele </w:t>
      </w:r>
      <w:r w:rsidR="006B6832" w:rsidRPr="00CC14D8">
        <w:rPr>
          <w:rFonts w:asciiTheme="minorHAnsi" w:hAnsiTheme="minorHAnsi" w:cs="Arial"/>
          <w:i/>
          <w:sz w:val="22"/>
          <w:szCs w:val="22"/>
        </w:rPr>
        <w:t>7</w:t>
      </w:r>
      <w:r w:rsidRPr="00CC14D8">
        <w:rPr>
          <w:rFonts w:asciiTheme="minorHAnsi" w:hAnsiTheme="minorHAnsi" w:cs="Arial"/>
          <w:i/>
          <w:sz w:val="22"/>
          <w:szCs w:val="22"/>
        </w:rPr>
        <w:t xml:space="preserve">. zasedání zastupitelstva obce Jenštejn konaného dne </w:t>
      </w:r>
      <w:r w:rsidR="008246E1" w:rsidRPr="00CC14D8">
        <w:rPr>
          <w:rFonts w:asciiTheme="minorHAnsi" w:hAnsiTheme="minorHAnsi" w:cs="Arial"/>
          <w:i/>
          <w:sz w:val="22"/>
          <w:szCs w:val="22"/>
        </w:rPr>
        <w:t>17</w:t>
      </w:r>
      <w:r w:rsidRPr="00CC14D8">
        <w:rPr>
          <w:rFonts w:asciiTheme="minorHAnsi" w:hAnsiTheme="minorHAnsi" w:cs="Arial"/>
          <w:i/>
          <w:sz w:val="22"/>
          <w:szCs w:val="22"/>
        </w:rPr>
        <w:t>.</w:t>
      </w:r>
      <w:r w:rsidR="006B6832" w:rsidRPr="00CC14D8">
        <w:rPr>
          <w:rFonts w:asciiTheme="minorHAnsi" w:hAnsiTheme="minorHAnsi" w:cs="Arial"/>
          <w:i/>
          <w:sz w:val="22"/>
          <w:szCs w:val="22"/>
        </w:rPr>
        <w:t xml:space="preserve"> 6</w:t>
      </w:r>
      <w:r w:rsidRPr="00CC14D8">
        <w:rPr>
          <w:rFonts w:asciiTheme="minorHAnsi" w:hAnsiTheme="minorHAnsi" w:cs="Arial"/>
          <w:i/>
          <w:sz w:val="22"/>
          <w:szCs w:val="22"/>
        </w:rPr>
        <w:t>. 2015“</w:t>
      </w:r>
    </w:p>
    <w:p w:rsidR="004430A5" w:rsidRPr="00CC14D8" w:rsidRDefault="004430A5" w:rsidP="00B53C63">
      <w:pPr>
        <w:pStyle w:val="Zkladntext"/>
        <w:spacing w:line="264" w:lineRule="auto"/>
        <w:rPr>
          <w:rFonts w:asciiTheme="minorHAnsi" w:hAnsiTheme="minorHAnsi" w:cs="Arial"/>
          <w:b/>
          <w:sz w:val="22"/>
          <w:szCs w:val="22"/>
        </w:rPr>
      </w:pPr>
    </w:p>
    <w:p w:rsidR="004430A5" w:rsidRPr="00CC14D8" w:rsidRDefault="004430A5" w:rsidP="00B53C63">
      <w:pPr>
        <w:pStyle w:val="Zkladntext"/>
        <w:spacing w:line="264" w:lineRule="auto"/>
        <w:rPr>
          <w:rFonts w:asciiTheme="minorHAnsi" w:hAnsiTheme="minorHAnsi" w:cs="Arial"/>
          <w:sz w:val="22"/>
          <w:szCs w:val="22"/>
        </w:rPr>
      </w:pPr>
      <w:r w:rsidRPr="00CC14D8">
        <w:rPr>
          <w:rFonts w:asciiTheme="minorHAnsi" w:hAnsiTheme="minorHAnsi" w:cs="Arial"/>
          <w:b/>
          <w:sz w:val="22"/>
          <w:szCs w:val="22"/>
        </w:rPr>
        <w:t xml:space="preserve">PRO </w:t>
      </w:r>
      <w:r w:rsidRPr="00CC14D8">
        <w:rPr>
          <w:rFonts w:asciiTheme="minorHAnsi" w:hAnsiTheme="minorHAnsi" w:cs="Arial"/>
          <w:sz w:val="22"/>
          <w:szCs w:val="22"/>
        </w:rPr>
        <w:t xml:space="preserve">přijetí tohoto usnesení hlasovali – počet členů: </w:t>
      </w:r>
      <w:r w:rsidR="00032F54" w:rsidRPr="00CC14D8">
        <w:rPr>
          <w:rFonts w:asciiTheme="minorHAnsi" w:hAnsiTheme="minorHAnsi" w:cs="Arial"/>
          <w:sz w:val="22"/>
          <w:szCs w:val="22"/>
          <w:highlight w:val="yellow"/>
        </w:rPr>
        <w:t>9</w:t>
      </w:r>
      <w:r w:rsidRPr="00CC14D8">
        <w:rPr>
          <w:rFonts w:asciiTheme="minorHAnsi" w:hAnsiTheme="minorHAnsi" w:cs="Arial"/>
          <w:sz w:val="22"/>
          <w:szCs w:val="22"/>
        </w:rPr>
        <w:t xml:space="preserve">, jmenovitě: </w:t>
      </w:r>
      <w:r w:rsidR="00122CEB" w:rsidRPr="00CC14D8">
        <w:rPr>
          <w:rFonts w:asciiTheme="minorHAnsi" w:hAnsiTheme="minorHAnsi" w:cs="Arial"/>
          <w:sz w:val="22"/>
          <w:szCs w:val="22"/>
        </w:rPr>
        <w:t>Ing. Jana Ivanišová, Norbert Hlaváček, Ing. Jiří Hulík, Roman Pokorný, Ing. Zuzana Dvořáková, Mgr. Petr Dovolil, Ing. Gabriela Spurná, Marek Vacek, Mgr. Jana Habartová</w:t>
      </w:r>
    </w:p>
    <w:p w:rsidR="004430A5" w:rsidRPr="00CC14D8" w:rsidRDefault="004430A5" w:rsidP="00B53C63">
      <w:pPr>
        <w:pStyle w:val="Zkladntext"/>
        <w:spacing w:line="264" w:lineRule="auto"/>
        <w:rPr>
          <w:rFonts w:asciiTheme="minorHAnsi" w:hAnsiTheme="minorHAnsi" w:cs="Arial"/>
          <w:sz w:val="22"/>
          <w:szCs w:val="22"/>
        </w:rPr>
      </w:pPr>
      <w:r w:rsidRPr="00CC14D8">
        <w:rPr>
          <w:rFonts w:asciiTheme="minorHAnsi" w:hAnsiTheme="minorHAnsi" w:cs="Arial"/>
          <w:b/>
          <w:sz w:val="22"/>
          <w:szCs w:val="22"/>
        </w:rPr>
        <w:t>PROTI</w:t>
      </w:r>
      <w:r w:rsidRPr="00CC14D8">
        <w:rPr>
          <w:rFonts w:asciiTheme="minorHAnsi" w:hAnsiTheme="minorHAnsi" w:cs="Arial"/>
          <w:sz w:val="22"/>
          <w:szCs w:val="22"/>
        </w:rPr>
        <w:t xml:space="preserve"> přijetí tohoto usnesení hlasovali – počet členů: 0</w:t>
      </w:r>
    </w:p>
    <w:p w:rsidR="004430A5" w:rsidRPr="00CC14D8" w:rsidRDefault="004430A5" w:rsidP="00B53C63">
      <w:pPr>
        <w:pStyle w:val="Zkladntext"/>
        <w:spacing w:line="264" w:lineRule="auto"/>
        <w:rPr>
          <w:rFonts w:asciiTheme="minorHAnsi" w:hAnsiTheme="minorHAnsi" w:cs="Arial"/>
          <w:sz w:val="22"/>
          <w:szCs w:val="22"/>
        </w:rPr>
      </w:pPr>
      <w:r w:rsidRPr="00CC14D8">
        <w:rPr>
          <w:rFonts w:asciiTheme="minorHAnsi" w:hAnsiTheme="minorHAnsi" w:cs="Arial"/>
          <w:sz w:val="22"/>
          <w:szCs w:val="22"/>
        </w:rPr>
        <w:t>Hlasování o tomto usnesení se</w:t>
      </w:r>
      <w:r w:rsidRPr="00CC14D8">
        <w:rPr>
          <w:rFonts w:asciiTheme="minorHAnsi" w:hAnsiTheme="minorHAnsi" w:cs="Arial"/>
          <w:b/>
          <w:sz w:val="22"/>
          <w:szCs w:val="22"/>
        </w:rPr>
        <w:t xml:space="preserve"> ZDRŽELI</w:t>
      </w:r>
      <w:r w:rsidRPr="00CC14D8">
        <w:rPr>
          <w:rFonts w:asciiTheme="minorHAnsi" w:hAnsiTheme="minorHAnsi" w:cs="Arial"/>
          <w:sz w:val="22"/>
          <w:szCs w:val="22"/>
        </w:rPr>
        <w:t xml:space="preserve"> – počet členů: 0</w:t>
      </w:r>
    </w:p>
    <w:p w:rsidR="00D25D2E" w:rsidRPr="00CC14D8" w:rsidRDefault="00D25D2E" w:rsidP="00B53C63">
      <w:pPr>
        <w:pStyle w:val="Zkladntext"/>
        <w:spacing w:line="264" w:lineRule="auto"/>
        <w:rPr>
          <w:rFonts w:asciiTheme="minorHAnsi" w:hAnsiTheme="minorHAnsi" w:cs="Arial"/>
          <w:sz w:val="22"/>
          <w:szCs w:val="22"/>
        </w:rPr>
      </w:pPr>
    </w:p>
    <w:p w:rsidR="004430A5" w:rsidRDefault="004430A5" w:rsidP="00B53C63">
      <w:pPr>
        <w:pStyle w:val="Zkladntext"/>
        <w:spacing w:line="264" w:lineRule="auto"/>
        <w:rPr>
          <w:rFonts w:asciiTheme="minorHAnsi" w:hAnsiTheme="minorHAnsi" w:cs="Arial"/>
          <w:b/>
          <w:sz w:val="22"/>
          <w:szCs w:val="22"/>
        </w:rPr>
      </w:pPr>
      <w:r w:rsidRPr="00CC14D8">
        <w:rPr>
          <w:rFonts w:asciiTheme="minorHAnsi" w:hAnsiTheme="minorHAnsi" w:cs="Arial"/>
          <w:sz w:val="22"/>
          <w:szCs w:val="22"/>
        </w:rPr>
        <w:t xml:space="preserve">Na základě proběhlého hlasování předsedající konstatoval, že toto usnesení bylo přijato nadpoloviční většinou všech členů zastupitelstva, tj. </w:t>
      </w:r>
      <w:r w:rsidRPr="00CC14D8">
        <w:rPr>
          <w:rFonts w:asciiTheme="minorHAnsi" w:hAnsiTheme="minorHAnsi" w:cs="Arial"/>
          <w:b/>
          <w:sz w:val="22"/>
          <w:szCs w:val="22"/>
        </w:rPr>
        <w:t>je přijato</w:t>
      </w:r>
      <w:r w:rsidR="0065446D" w:rsidRPr="00CC14D8">
        <w:rPr>
          <w:rFonts w:asciiTheme="minorHAnsi" w:hAnsiTheme="minorHAnsi" w:cs="Arial"/>
          <w:b/>
          <w:sz w:val="22"/>
          <w:szCs w:val="22"/>
        </w:rPr>
        <w:t>.</w:t>
      </w:r>
    </w:p>
    <w:p w:rsidR="00113A03" w:rsidRDefault="00113A03" w:rsidP="00B53C63">
      <w:pPr>
        <w:pStyle w:val="Zkladntext"/>
        <w:spacing w:line="264" w:lineRule="auto"/>
        <w:rPr>
          <w:rFonts w:asciiTheme="minorHAnsi" w:hAnsiTheme="minorHAnsi" w:cs="Arial"/>
          <w:b/>
          <w:sz w:val="22"/>
          <w:szCs w:val="22"/>
        </w:rPr>
      </w:pPr>
    </w:p>
    <w:p w:rsidR="004430A5" w:rsidRPr="00CC14D8" w:rsidRDefault="004430A5" w:rsidP="00B53C63">
      <w:pPr>
        <w:pStyle w:val="Zkladntext"/>
        <w:spacing w:line="264" w:lineRule="auto"/>
        <w:rPr>
          <w:rFonts w:asciiTheme="minorHAnsi" w:hAnsiTheme="minorHAnsi" w:cs="Arial"/>
          <w:b/>
          <w:color w:val="1F497D" w:themeColor="text2"/>
          <w:sz w:val="22"/>
          <w:szCs w:val="22"/>
          <w:u w:val="single"/>
        </w:rPr>
      </w:pPr>
      <w:r w:rsidRPr="00CC14D8">
        <w:rPr>
          <w:rFonts w:asciiTheme="minorHAnsi" w:hAnsiTheme="minorHAnsi" w:cs="Arial"/>
          <w:b/>
          <w:color w:val="1F497D" w:themeColor="text2"/>
          <w:sz w:val="22"/>
          <w:szCs w:val="22"/>
          <w:u w:val="single"/>
        </w:rPr>
        <w:t>Usnesení č. 1-2/</w:t>
      </w:r>
      <w:r w:rsidR="00EF1246" w:rsidRPr="00CC14D8">
        <w:rPr>
          <w:rFonts w:asciiTheme="minorHAnsi" w:hAnsiTheme="minorHAnsi" w:cs="Arial"/>
          <w:b/>
          <w:color w:val="1F497D" w:themeColor="text2"/>
          <w:sz w:val="22"/>
          <w:szCs w:val="22"/>
          <w:u w:val="single"/>
        </w:rPr>
        <w:t>7</w:t>
      </w:r>
      <w:r w:rsidRPr="00CC14D8">
        <w:rPr>
          <w:rFonts w:asciiTheme="minorHAnsi" w:hAnsiTheme="minorHAnsi" w:cs="Arial"/>
          <w:b/>
          <w:color w:val="1F497D" w:themeColor="text2"/>
          <w:sz w:val="22"/>
          <w:szCs w:val="22"/>
          <w:u w:val="single"/>
        </w:rPr>
        <w:t>/2014-2018:</w:t>
      </w:r>
    </w:p>
    <w:p w:rsidR="004430A5" w:rsidRPr="00CC14D8" w:rsidRDefault="004430A5" w:rsidP="00B53C63">
      <w:pPr>
        <w:pStyle w:val="Zkladntext"/>
        <w:spacing w:line="264" w:lineRule="auto"/>
        <w:rPr>
          <w:rFonts w:asciiTheme="minorHAnsi" w:hAnsiTheme="minorHAnsi" w:cs="Arial"/>
          <w:i/>
          <w:sz w:val="22"/>
          <w:szCs w:val="22"/>
        </w:rPr>
      </w:pPr>
      <w:r w:rsidRPr="00CC14D8">
        <w:rPr>
          <w:rFonts w:asciiTheme="minorHAnsi" w:hAnsiTheme="minorHAnsi" w:cs="Arial"/>
          <w:i/>
          <w:sz w:val="22"/>
          <w:szCs w:val="22"/>
        </w:rPr>
        <w:t xml:space="preserve">„Zastupitelstvo obce Jenštejn schvaluje paní </w:t>
      </w:r>
      <w:r w:rsidR="00684FDF" w:rsidRPr="00CC14D8">
        <w:rPr>
          <w:rFonts w:asciiTheme="minorHAnsi" w:hAnsiTheme="minorHAnsi" w:cs="Arial"/>
          <w:i/>
          <w:sz w:val="22"/>
          <w:szCs w:val="22"/>
        </w:rPr>
        <w:t xml:space="preserve">Ing. </w:t>
      </w:r>
      <w:r w:rsidR="006B6832" w:rsidRPr="00CC14D8">
        <w:rPr>
          <w:rFonts w:asciiTheme="minorHAnsi" w:hAnsiTheme="minorHAnsi" w:cs="Arial"/>
          <w:i/>
          <w:sz w:val="22"/>
          <w:szCs w:val="22"/>
        </w:rPr>
        <w:t>Gabrielu Spurnou</w:t>
      </w:r>
      <w:r w:rsidR="00684FDF" w:rsidRPr="00CC14D8">
        <w:rPr>
          <w:rFonts w:asciiTheme="minorHAnsi" w:hAnsiTheme="minorHAnsi" w:cs="Arial"/>
          <w:i/>
          <w:sz w:val="22"/>
          <w:szCs w:val="22"/>
        </w:rPr>
        <w:t>,</w:t>
      </w:r>
      <w:r w:rsidR="00635E12" w:rsidRPr="00CC14D8">
        <w:rPr>
          <w:rFonts w:asciiTheme="minorHAnsi" w:hAnsiTheme="minorHAnsi" w:cs="Arial"/>
          <w:i/>
          <w:sz w:val="22"/>
          <w:szCs w:val="22"/>
        </w:rPr>
        <w:t xml:space="preserve"> </w:t>
      </w:r>
      <w:r w:rsidR="006B6832" w:rsidRPr="00CC14D8">
        <w:rPr>
          <w:rFonts w:asciiTheme="minorHAnsi" w:hAnsiTheme="minorHAnsi" w:cs="Arial"/>
          <w:i/>
          <w:sz w:val="22"/>
          <w:szCs w:val="22"/>
        </w:rPr>
        <w:t>zastupitelku</w:t>
      </w:r>
      <w:r w:rsidRPr="00CC14D8">
        <w:rPr>
          <w:rFonts w:asciiTheme="minorHAnsi" w:hAnsiTheme="minorHAnsi" w:cs="Arial"/>
          <w:i/>
          <w:sz w:val="22"/>
          <w:szCs w:val="22"/>
        </w:rPr>
        <w:t xml:space="preserve">, jako ověřovatele zápisu </w:t>
      </w:r>
      <w:r w:rsidR="006B6832" w:rsidRPr="00CC14D8">
        <w:rPr>
          <w:rFonts w:asciiTheme="minorHAnsi" w:hAnsiTheme="minorHAnsi" w:cs="Arial"/>
          <w:i/>
          <w:sz w:val="22"/>
          <w:szCs w:val="22"/>
        </w:rPr>
        <w:t>7</w:t>
      </w:r>
      <w:r w:rsidRPr="00CC14D8">
        <w:rPr>
          <w:rFonts w:asciiTheme="minorHAnsi" w:hAnsiTheme="minorHAnsi" w:cs="Arial"/>
          <w:i/>
          <w:sz w:val="22"/>
          <w:szCs w:val="22"/>
        </w:rPr>
        <w:t xml:space="preserve">. zasedání zastupitelstva obce Jenštejn konaného dne </w:t>
      </w:r>
      <w:r w:rsidR="008246E1" w:rsidRPr="00CC14D8">
        <w:rPr>
          <w:rFonts w:asciiTheme="minorHAnsi" w:hAnsiTheme="minorHAnsi" w:cs="Arial"/>
          <w:i/>
          <w:sz w:val="22"/>
          <w:szCs w:val="22"/>
        </w:rPr>
        <w:t>17</w:t>
      </w:r>
      <w:r w:rsidR="006B6832" w:rsidRPr="00CC14D8">
        <w:rPr>
          <w:rFonts w:asciiTheme="minorHAnsi" w:hAnsiTheme="minorHAnsi" w:cs="Arial"/>
          <w:i/>
          <w:sz w:val="22"/>
          <w:szCs w:val="22"/>
        </w:rPr>
        <w:t>. 6</w:t>
      </w:r>
      <w:r w:rsidR="00122CEB" w:rsidRPr="00CC14D8">
        <w:rPr>
          <w:rFonts w:asciiTheme="minorHAnsi" w:hAnsiTheme="minorHAnsi" w:cs="Arial"/>
          <w:i/>
          <w:sz w:val="22"/>
          <w:szCs w:val="22"/>
        </w:rPr>
        <w:t>. 201</w:t>
      </w:r>
      <w:r w:rsidR="00B325FE" w:rsidRPr="00CC14D8">
        <w:rPr>
          <w:rFonts w:asciiTheme="minorHAnsi" w:hAnsiTheme="minorHAnsi" w:cs="Arial"/>
          <w:i/>
          <w:sz w:val="22"/>
          <w:szCs w:val="22"/>
        </w:rPr>
        <w:t>5</w:t>
      </w:r>
      <w:r w:rsidRPr="00CC14D8">
        <w:rPr>
          <w:rFonts w:asciiTheme="minorHAnsi" w:hAnsiTheme="minorHAnsi" w:cs="Arial"/>
          <w:i/>
          <w:sz w:val="22"/>
          <w:szCs w:val="22"/>
        </w:rPr>
        <w:t>“</w:t>
      </w:r>
    </w:p>
    <w:p w:rsidR="004430A5" w:rsidRPr="00CC14D8" w:rsidRDefault="004430A5" w:rsidP="00B53C63">
      <w:pPr>
        <w:pStyle w:val="Zkladntext"/>
        <w:spacing w:line="264" w:lineRule="auto"/>
        <w:rPr>
          <w:rFonts w:asciiTheme="minorHAnsi" w:hAnsiTheme="minorHAnsi" w:cs="Arial"/>
          <w:b/>
          <w:sz w:val="22"/>
          <w:szCs w:val="22"/>
        </w:rPr>
      </w:pPr>
    </w:p>
    <w:p w:rsidR="004430A5" w:rsidRPr="00CC14D8" w:rsidRDefault="004430A5" w:rsidP="00B53C63">
      <w:pPr>
        <w:pStyle w:val="Zkladntext"/>
        <w:spacing w:line="264" w:lineRule="auto"/>
        <w:rPr>
          <w:rFonts w:asciiTheme="minorHAnsi" w:hAnsiTheme="minorHAnsi" w:cs="Arial"/>
          <w:sz w:val="22"/>
          <w:szCs w:val="22"/>
        </w:rPr>
      </w:pPr>
      <w:r w:rsidRPr="00CC14D8">
        <w:rPr>
          <w:rFonts w:asciiTheme="minorHAnsi" w:hAnsiTheme="minorHAnsi" w:cs="Arial"/>
          <w:b/>
          <w:sz w:val="22"/>
          <w:szCs w:val="22"/>
        </w:rPr>
        <w:t xml:space="preserve">PRO </w:t>
      </w:r>
      <w:r w:rsidRPr="00CC14D8">
        <w:rPr>
          <w:rFonts w:asciiTheme="minorHAnsi" w:hAnsiTheme="minorHAnsi" w:cs="Arial"/>
          <w:sz w:val="22"/>
          <w:szCs w:val="22"/>
        </w:rPr>
        <w:t xml:space="preserve">přijetí tohoto usnesení hlasovali – </w:t>
      </w:r>
      <w:r w:rsidR="00A75729" w:rsidRPr="00CC14D8">
        <w:rPr>
          <w:rFonts w:asciiTheme="minorHAnsi" w:hAnsiTheme="minorHAnsi" w:cs="Arial"/>
          <w:sz w:val="22"/>
          <w:szCs w:val="22"/>
        </w:rPr>
        <w:t xml:space="preserve">počet členů: </w:t>
      </w:r>
      <w:r w:rsidR="0029286E" w:rsidRPr="00CC14D8">
        <w:rPr>
          <w:rFonts w:asciiTheme="minorHAnsi" w:hAnsiTheme="minorHAnsi" w:cs="Arial"/>
          <w:sz w:val="22"/>
          <w:szCs w:val="22"/>
          <w:highlight w:val="yellow"/>
        </w:rPr>
        <w:t>9</w:t>
      </w:r>
      <w:r w:rsidR="00A75729" w:rsidRPr="00CC14D8">
        <w:rPr>
          <w:rFonts w:asciiTheme="minorHAnsi" w:hAnsiTheme="minorHAnsi" w:cs="Arial"/>
          <w:sz w:val="22"/>
          <w:szCs w:val="22"/>
        </w:rPr>
        <w:t>, jmenovitě: Ing. Jana Ivanišová, Norbert Hlaváček, Ing. Jiří Hulík, Roman Pokorný, Ing. Zuzana Dvořáková, Mgr. Petr Dovolil, Ing. Gabriela Spurná, Marek Vacek, Mgr. Jana Habartová</w:t>
      </w:r>
    </w:p>
    <w:p w:rsidR="004430A5" w:rsidRPr="00CC14D8" w:rsidRDefault="004430A5" w:rsidP="00B53C63">
      <w:pPr>
        <w:pStyle w:val="Zkladntext"/>
        <w:spacing w:line="264" w:lineRule="auto"/>
        <w:rPr>
          <w:rFonts w:asciiTheme="minorHAnsi" w:hAnsiTheme="minorHAnsi" w:cs="Arial"/>
          <w:sz w:val="22"/>
          <w:szCs w:val="22"/>
        </w:rPr>
      </w:pPr>
      <w:r w:rsidRPr="00CC14D8">
        <w:rPr>
          <w:rFonts w:asciiTheme="minorHAnsi" w:hAnsiTheme="minorHAnsi" w:cs="Arial"/>
          <w:b/>
          <w:sz w:val="22"/>
          <w:szCs w:val="22"/>
        </w:rPr>
        <w:t>PROTI</w:t>
      </w:r>
      <w:r w:rsidRPr="00CC14D8">
        <w:rPr>
          <w:rFonts w:asciiTheme="minorHAnsi" w:hAnsiTheme="minorHAnsi" w:cs="Arial"/>
          <w:sz w:val="22"/>
          <w:szCs w:val="22"/>
        </w:rPr>
        <w:t xml:space="preserve"> přijetí tohoto usnesení hlasovali – počet členů: 0</w:t>
      </w:r>
    </w:p>
    <w:p w:rsidR="004430A5" w:rsidRPr="00CC14D8" w:rsidRDefault="004430A5" w:rsidP="00B53C63">
      <w:pPr>
        <w:pStyle w:val="Zkladntext"/>
        <w:spacing w:line="264" w:lineRule="auto"/>
        <w:rPr>
          <w:rFonts w:asciiTheme="minorHAnsi" w:hAnsiTheme="minorHAnsi" w:cs="Arial"/>
          <w:sz w:val="22"/>
          <w:szCs w:val="22"/>
        </w:rPr>
      </w:pPr>
      <w:r w:rsidRPr="00CC14D8">
        <w:rPr>
          <w:rFonts w:asciiTheme="minorHAnsi" w:hAnsiTheme="minorHAnsi" w:cs="Arial"/>
          <w:sz w:val="22"/>
          <w:szCs w:val="22"/>
        </w:rPr>
        <w:t>Hlasování o tomto usnesení se</w:t>
      </w:r>
      <w:r w:rsidRPr="00CC14D8">
        <w:rPr>
          <w:rFonts w:asciiTheme="minorHAnsi" w:hAnsiTheme="minorHAnsi" w:cs="Arial"/>
          <w:b/>
          <w:sz w:val="22"/>
          <w:szCs w:val="22"/>
        </w:rPr>
        <w:t xml:space="preserve"> ZDRŽELI</w:t>
      </w:r>
      <w:r w:rsidRPr="00CC14D8">
        <w:rPr>
          <w:rFonts w:asciiTheme="minorHAnsi" w:hAnsiTheme="minorHAnsi" w:cs="Arial"/>
          <w:sz w:val="22"/>
          <w:szCs w:val="22"/>
        </w:rPr>
        <w:t xml:space="preserve"> – počet členů: 0</w:t>
      </w:r>
    </w:p>
    <w:p w:rsidR="00D25D2E" w:rsidRPr="00CC14D8" w:rsidRDefault="00D25D2E" w:rsidP="00B53C63">
      <w:pPr>
        <w:pStyle w:val="Zkladntext"/>
        <w:spacing w:line="264" w:lineRule="auto"/>
        <w:rPr>
          <w:rFonts w:asciiTheme="minorHAnsi" w:hAnsiTheme="minorHAnsi" w:cs="Arial"/>
          <w:sz w:val="22"/>
          <w:szCs w:val="22"/>
        </w:rPr>
      </w:pPr>
    </w:p>
    <w:p w:rsidR="004430A5" w:rsidRPr="00CC14D8" w:rsidRDefault="004430A5" w:rsidP="00B53C63">
      <w:pPr>
        <w:pStyle w:val="Zkladntext"/>
        <w:spacing w:line="264" w:lineRule="auto"/>
        <w:rPr>
          <w:rFonts w:asciiTheme="minorHAnsi" w:hAnsiTheme="minorHAnsi" w:cs="Arial"/>
          <w:sz w:val="22"/>
          <w:szCs w:val="22"/>
        </w:rPr>
      </w:pPr>
      <w:r w:rsidRPr="00CC14D8">
        <w:rPr>
          <w:rFonts w:asciiTheme="minorHAnsi" w:hAnsiTheme="minorHAnsi" w:cs="Arial"/>
          <w:sz w:val="22"/>
          <w:szCs w:val="22"/>
        </w:rPr>
        <w:t xml:space="preserve">Na základě proběhlého hlasování předsedající konstatoval, že toto usnesení bylo přijato nadpoloviční </w:t>
      </w:r>
      <w:r w:rsidRPr="00CC14D8">
        <w:rPr>
          <w:rFonts w:asciiTheme="minorHAnsi" w:hAnsiTheme="minorHAnsi" w:cs="Arial"/>
          <w:sz w:val="22"/>
          <w:szCs w:val="22"/>
        </w:rPr>
        <w:lastRenderedPageBreak/>
        <w:t xml:space="preserve">většinou všech členů zastupitelstva, tj. </w:t>
      </w:r>
      <w:r w:rsidRPr="00CC14D8">
        <w:rPr>
          <w:rFonts w:asciiTheme="minorHAnsi" w:hAnsiTheme="minorHAnsi" w:cs="Arial"/>
          <w:b/>
          <w:sz w:val="22"/>
          <w:szCs w:val="22"/>
        </w:rPr>
        <w:t>je přijato</w:t>
      </w:r>
      <w:r w:rsidRPr="00CC14D8">
        <w:rPr>
          <w:rFonts w:asciiTheme="minorHAnsi" w:hAnsiTheme="minorHAnsi" w:cs="Arial"/>
          <w:sz w:val="22"/>
          <w:szCs w:val="22"/>
        </w:rPr>
        <w:t>.</w:t>
      </w:r>
    </w:p>
    <w:p w:rsidR="004430A5" w:rsidRPr="00CC14D8" w:rsidRDefault="004430A5" w:rsidP="00B53C63">
      <w:pPr>
        <w:pStyle w:val="Zkladntext"/>
        <w:spacing w:line="264" w:lineRule="auto"/>
        <w:rPr>
          <w:rFonts w:asciiTheme="minorHAnsi" w:hAnsiTheme="minorHAnsi" w:cs="Arial"/>
          <w:sz w:val="22"/>
          <w:szCs w:val="22"/>
        </w:rPr>
      </w:pPr>
    </w:p>
    <w:p w:rsidR="004430A5" w:rsidRPr="00CC14D8" w:rsidRDefault="0063625B" w:rsidP="003A0352">
      <w:pPr>
        <w:pStyle w:val="Zkladntext"/>
        <w:spacing w:line="264" w:lineRule="auto"/>
        <w:rPr>
          <w:rFonts w:asciiTheme="minorHAnsi" w:hAnsiTheme="minorHAnsi" w:cs="Arial"/>
          <w:b/>
          <w:color w:val="1F497D" w:themeColor="text2"/>
          <w:sz w:val="22"/>
          <w:szCs w:val="22"/>
          <w:u w:val="single"/>
        </w:rPr>
      </w:pPr>
      <w:r w:rsidRPr="00CC14D8">
        <w:rPr>
          <w:rFonts w:asciiTheme="minorHAnsi" w:hAnsiTheme="minorHAnsi" w:cs="Arial"/>
          <w:b/>
          <w:color w:val="1F497D" w:themeColor="text2"/>
          <w:sz w:val="22"/>
          <w:szCs w:val="22"/>
          <w:u w:val="single"/>
        </w:rPr>
        <w:t>Usnesení č. 1-3/</w:t>
      </w:r>
      <w:r w:rsidR="00EF1246" w:rsidRPr="00CC14D8">
        <w:rPr>
          <w:rFonts w:asciiTheme="minorHAnsi" w:hAnsiTheme="minorHAnsi" w:cs="Arial"/>
          <w:b/>
          <w:color w:val="1F497D" w:themeColor="text2"/>
          <w:sz w:val="22"/>
          <w:szCs w:val="22"/>
          <w:u w:val="single"/>
        </w:rPr>
        <w:t>7</w:t>
      </w:r>
      <w:r w:rsidR="004430A5" w:rsidRPr="00CC14D8">
        <w:rPr>
          <w:rFonts w:asciiTheme="minorHAnsi" w:hAnsiTheme="minorHAnsi" w:cs="Arial"/>
          <w:b/>
          <w:color w:val="1F497D" w:themeColor="text2"/>
          <w:sz w:val="22"/>
          <w:szCs w:val="22"/>
          <w:u w:val="single"/>
        </w:rPr>
        <w:t>/2014-2018:</w:t>
      </w:r>
    </w:p>
    <w:p w:rsidR="004430A5" w:rsidRPr="00CC14D8" w:rsidRDefault="004430A5" w:rsidP="003A0352">
      <w:pPr>
        <w:pStyle w:val="Zkladntext"/>
        <w:spacing w:line="264" w:lineRule="auto"/>
        <w:rPr>
          <w:rFonts w:asciiTheme="minorHAnsi" w:hAnsiTheme="minorHAnsi" w:cs="Arial"/>
          <w:i/>
          <w:sz w:val="22"/>
          <w:szCs w:val="22"/>
        </w:rPr>
      </w:pPr>
      <w:r w:rsidRPr="00CC14D8">
        <w:rPr>
          <w:rFonts w:asciiTheme="minorHAnsi" w:hAnsiTheme="minorHAnsi" w:cs="Arial"/>
          <w:i/>
          <w:sz w:val="22"/>
          <w:szCs w:val="22"/>
        </w:rPr>
        <w:t xml:space="preserve">„Zastupitelstvo obce Jenštejn schvaluje </w:t>
      </w:r>
      <w:r w:rsidR="001B7860" w:rsidRPr="00CC14D8">
        <w:rPr>
          <w:rFonts w:asciiTheme="minorHAnsi" w:hAnsiTheme="minorHAnsi" w:cs="Arial"/>
          <w:i/>
          <w:sz w:val="22"/>
          <w:szCs w:val="22"/>
        </w:rPr>
        <w:t xml:space="preserve">paní </w:t>
      </w:r>
      <w:r w:rsidR="006B6832" w:rsidRPr="00CC14D8">
        <w:rPr>
          <w:rFonts w:asciiTheme="minorHAnsi" w:hAnsiTheme="minorHAnsi" w:cs="Arial"/>
          <w:i/>
          <w:sz w:val="22"/>
          <w:szCs w:val="22"/>
        </w:rPr>
        <w:t>Ing. Zuzanu Dvořákovou</w:t>
      </w:r>
      <w:r w:rsidRPr="00CC14D8">
        <w:rPr>
          <w:rFonts w:asciiTheme="minorHAnsi" w:hAnsiTheme="minorHAnsi" w:cs="Arial"/>
          <w:i/>
          <w:sz w:val="22"/>
          <w:szCs w:val="22"/>
        </w:rPr>
        <w:t>, členku zastupitelstva</w:t>
      </w:r>
      <w:r w:rsidR="00254C30" w:rsidRPr="00CC14D8">
        <w:rPr>
          <w:rFonts w:asciiTheme="minorHAnsi" w:hAnsiTheme="minorHAnsi" w:cs="Arial"/>
          <w:i/>
          <w:sz w:val="22"/>
          <w:szCs w:val="22"/>
        </w:rPr>
        <w:t xml:space="preserve">, jako ověřovatele zápisu </w:t>
      </w:r>
      <w:r w:rsidR="006B6832" w:rsidRPr="00CC14D8">
        <w:rPr>
          <w:rFonts w:asciiTheme="minorHAnsi" w:hAnsiTheme="minorHAnsi" w:cs="Arial"/>
          <w:i/>
          <w:sz w:val="22"/>
          <w:szCs w:val="22"/>
        </w:rPr>
        <w:t>7</w:t>
      </w:r>
      <w:r w:rsidR="0063625B" w:rsidRPr="00CC14D8">
        <w:rPr>
          <w:rFonts w:asciiTheme="minorHAnsi" w:hAnsiTheme="minorHAnsi" w:cs="Arial"/>
          <w:i/>
          <w:sz w:val="22"/>
          <w:szCs w:val="22"/>
        </w:rPr>
        <w:t>.</w:t>
      </w:r>
      <w:r w:rsidRPr="00CC14D8">
        <w:rPr>
          <w:rFonts w:asciiTheme="minorHAnsi" w:hAnsiTheme="minorHAnsi" w:cs="Arial"/>
          <w:i/>
          <w:sz w:val="22"/>
          <w:szCs w:val="22"/>
        </w:rPr>
        <w:t xml:space="preserve"> zasedání zastupitels</w:t>
      </w:r>
      <w:r w:rsidR="00B96C0B" w:rsidRPr="00CC14D8">
        <w:rPr>
          <w:rFonts w:asciiTheme="minorHAnsi" w:hAnsiTheme="minorHAnsi" w:cs="Arial"/>
          <w:i/>
          <w:sz w:val="22"/>
          <w:szCs w:val="22"/>
        </w:rPr>
        <w:t xml:space="preserve">tva obce Jenštejn konaného dne </w:t>
      </w:r>
      <w:r w:rsidR="008246E1" w:rsidRPr="00CC14D8">
        <w:rPr>
          <w:rFonts w:asciiTheme="minorHAnsi" w:hAnsiTheme="minorHAnsi" w:cs="Arial"/>
          <w:i/>
          <w:sz w:val="22"/>
          <w:szCs w:val="22"/>
        </w:rPr>
        <w:t>17</w:t>
      </w:r>
      <w:r w:rsidRPr="00CC14D8">
        <w:rPr>
          <w:rFonts w:asciiTheme="minorHAnsi" w:hAnsiTheme="minorHAnsi" w:cs="Arial"/>
          <w:i/>
          <w:sz w:val="22"/>
          <w:szCs w:val="22"/>
        </w:rPr>
        <w:t xml:space="preserve">. </w:t>
      </w:r>
      <w:r w:rsidR="00EF1246" w:rsidRPr="00CC14D8">
        <w:rPr>
          <w:rFonts w:asciiTheme="minorHAnsi" w:hAnsiTheme="minorHAnsi" w:cs="Arial"/>
          <w:i/>
          <w:sz w:val="22"/>
          <w:szCs w:val="22"/>
        </w:rPr>
        <w:t>6</w:t>
      </w:r>
      <w:r w:rsidRPr="00CC14D8">
        <w:rPr>
          <w:rFonts w:asciiTheme="minorHAnsi" w:hAnsiTheme="minorHAnsi" w:cs="Arial"/>
          <w:i/>
          <w:sz w:val="22"/>
          <w:szCs w:val="22"/>
        </w:rPr>
        <w:t>. 2015“</w:t>
      </w:r>
    </w:p>
    <w:p w:rsidR="004430A5" w:rsidRPr="00CC14D8" w:rsidRDefault="004430A5" w:rsidP="003A0352">
      <w:pPr>
        <w:pStyle w:val="Zkladntext"/>
        <w:spacing w:line="264" w:lineRule="auto"/>
        <w:rPr>
          <w:rFonts w:asciiTheme="minorHAnsi" w:hAnsiTheme="minorHAnsi" w:cs="Arial"/>
          <w:b/>
          <w:sz w:val="22"/>
          <w:szCs w:val="22"/>
        </w:rPr>
      </w:pPr>
    </w:p>
    <w:p w:rsidR="004430A5" w:rsidRPr="00CC14D8" w:rsidRDefault="004430A5" w:rsidP="003A0352">
      <w:pPr>
        <w:pStyle w:val="Zkladntext"/>
        <w:spacing w:line="264" w:lineRule="auto"/>
        <w:rPr>
          <w:rFonts w:asciiTheme="minorHAnsi" w:hAnsiTheme="minorHAnsi" w:cs="Arial"/>
          <w:sz w:val="22"/>
          <w:szCs w:val="22"/>
        </w:rPr>
      </w:pPr>
      <w:r w:rsidRPr="00CC14D8">
        <w:rPr>
          <w:rFonts w:asciiTheme="minorHAnsi" w:hAnsiTheme="minorHAnsi" w:cs="Arial"/>
          <w:b/>
          <w:sz w:val="22"/>
          <w:szCs w:val="22"/>
        </w:rPr>
        <w:t xml:space="preserve">PRO </w:t>
      </w:r>
      <w:r w:rsidRPr="00CC14D8">
        <w:rPr>
          <w:rFonts w:asciiTheme="minorHAnsi" w:hAnsiTheme="minorHAnsi" w:cs="Arial"/>
          <w:sz w:val="22"/>
          <w:szCs w:val="22"/>
        </w:rPr>
        <w:t xml:space="preserve">přijetí tohoto usnesení hlasovali – </w:t>
      </w:r>
      <w:r w:rsidR="00A75729" w:rsidRPr="00CC14D8">
        <w:rPr>
          <w:rFonts w:asciiTheme="minorHAnsi" w:hAnsiTheme="minorHAnsi" w:cs="Arial"/>
          <w:sz w:val="22"/>
          <w:szCs w:val="22"/>
        </w:rPr>
        <w:t xml:space="preserve">počet členů: </w:t>
      </w:r>
      <w:r w:rsidR="00121A5D" w:rsidRPr="00CC14D8">
        <w:rPr>
          <w:rFonts w:asciiTheme="minorHAnsi" w:hAnsiTheme="minorHAnsi" w:cs="Arial"/>
          <w:sz w:val="22"/>
          <w:szCs w:val="22"/>
          <w:highlight w:val="yellow"/>
        </w:rPr>
        <w:t>9</w:t>
      </w:r>
      <w:r w:rsidR="00A75729" w:rsidRPr="00CC14D8">
        <w:rPr>
          <w:rFonts w:asciiTheme="minorHAnsi" w:hAnsiTheme="minorHAnsi" w:cs="Arial"/>
          <w:sz w:val="22"/>
          <w:szCs w:val="22"/>
        </w:rPr>
        <w:t>, jmenovitě: Ing. Jana Ivanišová, Norbert Hlaváček, Ing. Jiří Hulík, Roman Pokorný, Ing. Zuzana Dvořáková, Mgr. Petr Dovolil, Ing. Gabriela Spurná, Marek Vacek, Mgr. Jana Habartová</w:t>
      </w:r>
    </w:p>
    <w:p w:rsidR="004430A5" w:rsidRPr="00CC14D8" w:rsidRDefault="004430A5" w:rsidP="003A0352">
      <w:pPr>
        <w:pStyle w:val="Zkladntext"/>
        <w:spacing w:line="264" w:lineRule="auto"/>
        <w:rPr>
          <w:rFonts w:asciiTheme="minorHAnsi" w:hAnsiTheme="minorHAnsi" w:cs="Arial"/>
          <w:sz w:val="22"/>
          <w:szCs w:val="22"/>
        </w:rPr>
      </w:pPr>
      <w:r w:rsidRPr="00CC14D8">
        <w:rPr>
          <w:rFonts w:asciiTheme="minorHAnsi" w:hAnsiTheme="minorHAnsi" w:cs="Arial"/>
          <w:b/>
          <w:sz w:val="22"/>
          <w:szCs w:val="22"/>
        </w:rPr>
        <w:t>PROTI</w:t>
      </w:r>
      <w:r w:rsidRPr="00CC14D8">
        <w:rPr>
          <w:rFonts w:asciiTheme="minorHAnsi" w:hAnsiTheme="minorHAnsi" w:cs="Arial"/>
          <w:sz w:val="22"/>
          <w:szCs w:val="22"/>
        </w:rPr>
        <w:t xml:space="preserve"> přijetí tohoto usnesení hlasovali – počet členů: 0</w:t>
      </w:r>
    </w:p>
    <w:p w:rsidR="004430A5" w:rsidRPr="00CC14D8" w:rsidRDefault="004430A5" w:rsidP="003A0352">
      <w:pPr>
        <w:pStyle w:val="Zkladntext"/>
        <w:spacing w:line="264" w:lineRule="auto"/>
        <w:rPr>
          <w:rFonts w:asciiTheme="minorHAnsi" w:hAnsiTheme="minorHAnsi" w:cs="Arial"/>
          <w:sz w:val="22"/>
          <w:szCs w:val="22"/>
        </w:rPr>
      </w:pPr>
      <w:r w:rsidRPr="00CC14D8">
        <w:rPr>
          <w:rFonts w:asciiTheme="minorHAnsi" w:hAnsiTheme="minorHAnsi" w:cs="Arial"/>
          <w:sz w:val="22"/>
          <w:szCs w:val="22"/>
        </w:rPr>
        <w:t>Hlasování o tomto usnesení se</w:t>
      </w:r>
      <w:r w:rsidRPr="00CC14D8">
        <w:rPr>
          <w:rFonts w:asciiTheme="minorHAnsi" w:hAnsiTheme="minorHAnsi" w:cs="Arial"/>
          <w:b/>
          <w:sz w:val="22"/>
          <w:szCs w:val="22"/>
        </w:rPr>
        <w:t xml:space="preserve"> ZDRŽELI</w:t>
      </w:r>
      <w:r w:rsidRPr="00CC14D8">
        <w:rPr>
          <w:rFonts w:asciiTheme="minorHAnsi" w:hAnsiTheme="minorHAnsi" w:cs="Arial"/>
          <w:sz w:val="22"/>
          <w:szCs w:val="22"/>
        </w:rPr>
        <w:t xml:space="preserve"> – počet členů: 0</w:t>
      </w:r>
    </w:p>
    <w:p w:rsidR="00D25D2E" w:rsidRPr="00CC14D8" w:rsidRDefault="00D25D2E" w:rsidP="003A0352">
      <w:pPr>
        <w:pStyle w:val="Zkladntext"/>
        <w:spacing w:line="264" w:lineRule="auto"/>
        <w:rPr>
          <w:rFonts w:asciiTheme="minorHAnsi" w:hAnsiTheme="minorHAnsi" w:cs="Arial"/>
          <w:sz w:val="22"/>
          <w:szCs w:val="22"/>
        </w:rPr>
      </w:pPr>
    </w:p>
    <w:p w:rsidR="004430A5" w:rsidRPr="00CC14D8" w:rsidRDefault="004430A5" w:rsidP="003A0352">
      <w:pPr>
        <w:pStyle w:val="Zkladntext"/>
        <w:spacing w:line="264" w:lineRule="auto"/>
        <w:rPr>
          <w:rFonts w:asciiTheme="minorHAnsi" w:hAnsiTheme="minorHAnsi" w:cs="Arial"/>
          <w:sz w:val="22"/>
          <w:szCs w:val="22"/>
        </w:rPr>
      </w:pPr>
      <w:r w:rsidRPr="00CC14D8">
        <w:rPr>
          <w:rFonts w:asciiTheme="minorHAnsi" w:hAnsiTheme="minorHAnsi" w:cs="Arial"/>
          <w:sz w:val="22"/>
          <w:szCs w:val="22"/>
        </w:rPr>
        <w:t xml:space="preserve">Na základě proběhlého hlasování předsedající konstatoval, že toto usnesení bylo přijato nadpoloviční většinou všech členů zastupitelstva, tj. </w:t>
      </w:r>
      <w:r w:rsidRPr="00CC14D8">
        <w:rPr>
          <w:rFonts w:asciiTheme="minorHAnsi" w:hAnsiTheme="minorHAnsi" w:cs="Arial"/>
          <w:b/>
          <w:sz w:val="22"/>
          <w:szCs w:val="22"/>
        </w:rPr>
        <w:t>je přijato</w:t>
      </w:r>
      <w:r w:rsidRPr="00CC14D8">
        <w:rPr>
          <w:rFonts w:asciiTheme="minorHAnsi" w:hAnsiTheme="minorHAnsi" w:cs="Arial"/>
          <w:sz w:val="22"/>
          <w:szCs w:val="22"/>
        </w:rPr>
        <w:t>.</w:t>
      </w:r>
    </w:p>
    <w:p w:rsidR="004430A5" w:rsidRPr="00CC14D8" w:rsidRDefault="004430A5" w:rsidP="003A0352">
      <w:pPr>
        <w:pStyle w:val="Zkladntext"/>
        <w:spacing w:line="264" w:lineRule="auto"/>
        <w:rPr>
          <w:rFonts w:asciiTheme="minorHAnsi" w:hAnsiTheme="minorHAnsi" w:cs="Arial"/>
          <w:sz w:val="22"/>
          <w:szCs w:val="22"/>
        </w:rPr>
      </w:pPr>
    </w:p>
    <w:p w:rsidR="004430A5" w:rsidRPr="00CC14D8" w:rsidRDefault="004430A5" w:rsidP="003A0352">
      <w:pPr>
        <w:pStyle w:val="Zkladntext"/>
        <w:spacing w:line="264" w:lineRule="auto"/>
        <w:rPr>
          <w:rFonts w:asciiTheme="minorHAnsi" w:hAnsiTheme="minorHAnsi" w:cs="Arial"/>
          <w:sz w:val="22"/>
          <w:szCs w:val="22"/>
        </w:rPr>
      </w:pPr>
    </w:p>
    <w:p w:rsidR="004430A5" w:rsidRPr="00CC14D8" w:rsidRDefault="004430A5" w:rsidP="00FA442C">
      <w:pPr>
        <w:pStyle w:val="Zkladntext"/>
        <w:numPr>
          <w:ilvl w:val="0"/>
          <w:numId w:val="43"/>
        </w:numPr>
        <w:spacing w:line="264" w:lineRule="auto"/>
        <w:rPr>
          <w:rFonts w:asciiTheme="minorHAnsi" w:hAnsiTheme="minorHAnsi" w:cs="Arial"/>
          <w:b/>
          <w:caps/>
          <w:color w:val="1F497D" w:themeColor="text2"/>
          <w:sz w:val="28"/>
          <w:szCs w:val="22"/>
        </w:rPr>
      </w:pPr>
      <w:r w:rsidRPr="00CC14D8">
        <w:rPr>
          <w:rFonts w:asciiTheme="minorHAnsi" w:hAnsiTheme="minorHAnsi" w:cs="Arial"/>
          <w:b/>
          <w:caps/>
          <w:color w:val="1F497D" w:themeColor="text2"/>
          <w:sz w:val="28"/>
          <w:szCs w:val="22"/>
        </w:rPr>
        <w:t>SCHVÁLENÍ Pořadu jednání</w:t>
      </w:r>
    </w:p>
    <w:p w:rsidR="004430A5" w:rsidRPr="00CC14D8" w:rsidRDefault="004430A5" w:rsidP="00B53C63">
      <w:pPr>
        <w:pStyle w:val="Zkladntext"/>
        <w:spacing w:line="264" w:lineRule="auto"/>
        <w:rPr>
          <w:rFonts w:asciiTheme="minorHAnsi" w:hAnsiTheme="minorHAnsi" w:cs="Arial"/>
          <w:sz w:val="22"/>
          <w:szCs w:val="22"/>
        </w:rPr>
      </w:pPr>
    </w:p>
    <w:p w:rsidR="004430A5" w:rsidRPr="00CC14D8" w:rsidRDefault="004430A5" w:rsidP="00B53C63">
      <w:pPr>
        <w:pStyle w:val="Zkladntext"/>
        <w:spacing w:line="264" w:lineRule="auto"/>
        <w:rPr>
          <w:rFonts w:asciiTheme="minorHAnsi" w:hAnsiTheme="minorHAnsi" w:cs="Arial"/>
          <w:sz w:val="22"/>
          <w:szCs w:val="22"/>
        </w:rPr>
      </w:pPr>
      <w:r w:rsidRPr="00CC14D8">
        <w:rPr>
          <w:rFonts w:asciiTheme="minorHAnsi" w:hAnsiTheme="minorHAnsi" w:cs="Arial"/>
          <w:sz w:val="22"/>
          <w:szCs w:val="22"/>
        </w:rPr>
        <w:tab/>
        <w:t>Předsedající seznámil přítomné s návrhem programu</w:t>
      </w:r>
      <w:r w:rsidR="0069096F">
        <w:rPr>
          <w:rFonts w:asciiTheme="minorHAnsi" w:hAnsiTheme="minorHAnsi" w:cs="Arial"/>
          <w:sz w:val="22"/>
          <w:szCs w:val="22"/>
        </w:rPr>
        <w:t>. Oproti programu na pozvánce navrhnul doplnit bod prezentace zprávy o stavu veřejného osvětlení v obci a schválení nové zřizovací listiny JSDH. O obou změnách byli zastupitelé v předstihu informováni.</w:t>
      </w:r>
    </w:p>
    <w:p w:rsidR="004430A5" w:rsidRPr="00CC14D8" w:rsidRDefault="004430A5" w:rsidP="00DA6162">
      <w:pPr>
        <w:pStyle w:val="Zkladntext"/>
        <w:spacing w:line="264" w:lineRule="auto"/>
        <w:rPr>
          <w:rFonts w:asciiTheme="minorHAnsi" w:hAnsiTheme="minorHAnsi" w:cs="Arial"/>
          <w:sz w:val="22"/>
          <w:szCs w:val="22"/>
        </w:rPr>
      </w:pPr>
    </w:p>
    <w:p w:rsidR="004430A5" w:rsidRPr="00CC14D8" w:rsidRDefault="004430A5" w:rsidP="00A67D3C">
      <w:pPr>
        <w:pStyle w:val="Zkladntext"/>
        <w:spacing w:line="264" w:lineRule="auto"/>
        <w:rPr>
          <w:rFonts w:asciiTheme="minorHAnsi" w:hAnsiTheme="minorHAnsi" w:cs="Arial"/>
          <w:sz w:val="22"/>
          <w:szCs w:val="22"/>
        </w:rPr>
      </w:pPr>
      <w:r w:rsidRPr="00CC14D8">
        <w:rPr>
          <w:rFonts w:asciiTheme="minorHAnsi" w:hAnsiTheme="minorHAnsi" w:cs="Arial"/>
          <w:sz w:val="22"/>
          <w:szCs w:val="22"/>
        </w:rPr>
        <w:tab/>
        <w:t>Následně předsedající otevřel rozpravu, jelikož nebyl žádný další návrh vznesen, přečetl znění usnesení.</w:t>
      </w:r>
    </w:p>
    <w:p w:rsidR="004430A5" w:rsidRPr="00CC14D8" w:rsidRDefault="004430A5" w:rsidP="00B53C63">
      <w:pPr>
        <w:autoSpaceDE w:val="0"/>
        <w:autoSpaceDN w:val="0"/>
        <w:adjustRightInd w:val="0"/>
        <w:spacing w:line="276" w:lineRule="auto"/>
        <w:jc w:val="both"/>
        <w:rPr>
          <w:rFonts w:asciiTheme="minorHAnsi" w:hAnsiTheme="minorHAnsi" w:cs="Arial"/>
          <w:sz w:val="22"/>
          <w:szCs w:val="22"/>
          <w:lang w:eastAsia="cs-CZ"/>
        </w:rPr>
      </w:pPr>
    </w:p>
    <w:p w:rsidR="004430A5" w:rsidRPr="00CC14D8" w:rsidRDefault="00EF1246" w:rsidP="00B53C63">
      <w:pPr>
        <w:pStyle w:val="Zkladntext"/>
        <w:spacing w:line="264" w:lineRule="auto"/>
        <w:rPr>
          <w:rFonts w:asciiTheme="minorHAnsi" w:hAnsiTheme="minorHAnsi" w:cs="Arial"/>
          <w:b/>
          <w:color w:val="1F497D" w:themeColor="text2"/>
          <w:sz w:val="22"/>
          <w:szCs w:val="22"/>
          <w:u w:val="single"/>
        </w:rPr>
      </w:pPr>
      <w:r w:rsidRPr="00CC14D8">
        <w:rPr>
          <w:rFonts w:asciiTheme="minorHAnsi" w:hAnsiTheme="minorHAnsi" w:cs="Arial"/>
          <w:b/>
          <w:color w:val="1F497D" w:themeColor="text2"/>
          <w:sz w:val="22"/>
          <w:szCs w:val="22"/>
          <w:u w:val="single"/>
        </w:rPr>
        <w:t>Usnesení č. 2-1/7</w:t>
      </w:r>
      <w:r w:rsidR="004430A5" w:rsidRPr="00CC14D8">
        <w:rPr>
          <w:rFonts w:asciiTheme="minorHAnsi" w:hAnsiTheme="minorHAnsi" w:cs="Arial"/>
          <w:b/>
          <w:color w:val="1F497D" w:themeColor="text2"/>
          <w:sz w:val="22"/>
          <w:szCs w:val="22"/>
          <w:u w:val="single"/>
        </w:rPr>
        <w:t>/2014-2018:</w:t>
      </w:r>
    </w:p>
    <w:p w:rsidR="00CC14D8" w:rsidRPr="00CC14D8" w:rsidRDefault="00CC14D8" w:rsidP="00CC14D8">
      <w:pPr>
        <w:autoSpaceDE w:val="0"/>
        <w:autoSpaceDN w:val="0"/>
        <w:adjustRightInd w:val="0"/>
        <w:spacing w:line="276" w:lineRule="auto"/>
        <w:jc w:val="both"/>
        <w:rPr>
          <w:rFonts w:asciiTheme="minorHAnsi" w:hAnsiTheme="minorHAnsi" w:cs="Arial"/>
          <w:i/>
          <w:sz w:val="22"/>
          <w:szCs w:val="22"/>
          <w:lang w:eastAsia="cs-CZ"/>
        </w:rPr>
      </w:pPr>
      <w:r w:rsidRPr="00CC14D8">
        <w:rPr>
          <w:rFonts w:asciiTheme="minorHAnsi" w:hAnsiTheme="minorHAnsi" w:cs="Arial"/>
          <w:i/>
          <w:sz w:val="22"/>
          <w:szCs w:val="22"/>
        </w:rPr>
        <w:t>„Zastupitelstvo obce Jenštejn schva</w:t>
      </w:r>
      <w:r>
        <w:rPr>
          <w:rFonts w:asciiTheme="minorHAnsi" w:hAnsiTheme="minorHAnsi" w:cs="Arial"/>
          <w:i/>
          <w:sz w:val="22"/>
          <w:szCs w:val="22"/>
        </w:rPr>
        <w:t>luje následující program svého 7</w:t>
      </w:r>
      <w:r w:rsidRPr="00CC14D8">
        <w:rPr>
          <w:rFonts w:asciiTheme="minorHAnsi" w:hAnsiTheme="minorHAnsi" w:cs="Arial"/>
          <w:i/>
          <w:sz w:val="22"/>
          <w:szCs w:val="22"/>
        </w:rPr>
        <w:t>. zasedání:</w:t>
      </w:r>
    </w:p>
    <w:p w:rsidR="006F56FB" w:rsidRPr="00CC14D8" w:rsidRDefault="006F56FB" w:rsidP="006F56FB">
      <w:pPr>
        <w:pStyle w:val="Odstavecseseznamem"/>
        <w:numPr>
          <w:ilvl w:val="0"/>
          <w:numId w:val="42"/>
        </w:numPr>
        <w:autoSpaceDE w:val="0"/>
        <w:autoSpaceDN w:val="0"/>
        <w:adjustRightInd w:val="0"/>
        <w:spacing w:line="276" w:lineRule="auto"/>
        <w:jc w:val="both"/>
        <w:rPr>
          <w:rFonts w:asciiTheme="minorHAnsi" w:hAnsiTheme="minorHAnsi" w:cs="Arial"/>
          <w:i/>
          <w:sz w:val="22"/>
          <w:szCs w:val="22"/>
          <w:lang w:eastAsia="cs-CZ"/>
        </w:rPr>
      </w:pPr>
      <w:r w:rsidRPr="00CC14D8">
        <w:rPr>
          <w:rFonts w:asciiTheme="minorHAnsi" w:hAnsiTheme="minorHAnsi" w:cs="Arial"/>
          <w:i/>
          <w:sz w:val="22"/>
          <w:szCs w:val="22"/>
          <w:lang w:eastAsia="cs-CZ"/>
        </w:rPr>
        <w:t>Určení ověřovatelů zápisu a zapisovatele</w:t>
      </w:r>
    </w:p>
    <w:p w:rsidR="006F56FB" w:rsidRPr="00CC14D8" w:rsidRDefault="006F56FB" w:rsidP="006F56FB">
      <w:pPr>
        <w:pStyle w:val="Odstavecseseznamem"/>
        <w:numPr>
          <w:ilvl w:val="0"/>
          <w:numId w:val="42"/>
        </w:numPr>
        <w:autoSpaceDE w:val="0"/>
        <w:autoSpaceDN w:val="0"/>
        <w:adjustRightInd w:val="0"/>
        <w:spacing w:line="276" w:lineRule="auto"/>
        <w:jc w:val="both"/>
        <w:rPr>
          <w:rFonts w:asciiTheme="minorHAnsi" w:hAnsiTheme="minorHAnsi" w:cs="Arial"/>
          <w:i/>
          <w:sz w:val="22"/>
          <w:szCs w:val="22"/>
          <w:lang w:eastAsia="cs-CZ"/>
        </w:rPr>
      </w:pPr>
      <w:r w:rsidRPr="00CC14D8">
        <w:rPr>
          <w:rFonts w:asciiTheme="minorHAnsi" w:hAnsiTheme="minorHAnsi" w:cs="Arial"/>
          <w:i/>
          <w:sz w:val="22"/>
          <w:szCs w:val="22"/>
          <w:lang w:eastAsia="cs-CZ"/>
        </w:rPr>
        <w:t>Schválení programu</w:t>
      </w:r>
    </w:p>
    <w:p w:rsidR="006F56FB" w:rsidRDefault="006F56FB" w:rsidP="006F56FB">
      <w:pPr>
        <w:pStyle w:val="Odstavecseseznamem"/>
        <w:numPr>
          <w:ilvl w:val="0"/>
          <w:numId w:val="42"/>
        </w:numPr>
        <w:autoSpaceDE w:val="0"/>
        <w:autoSpaceDN w:val="0"/>
        <w:adjustRightInd w:val="0"/>
        <w:spacing w:line="276" w:lineRule="auto"/>
        <w:jc w:val="both"/>
        <w:rPr>
          <w:rFonts w:asciiTheme="minorHAnsi" w:hAnsiTheme="minorHAnsi" w:cs="Arial"/>
          <w:i/>
          <w:sz w:val="22"/>
          <w:szCs w:val="22"/>
          <w:lang w:eastAsia="cs-CZ"/>
        </w:rPr>
      </w:pPr>
      <w:r w:rsidRPr="00CC14D8">
        <w:rPr>
          <w:rFonts w:asciiTheme="minorHAnsi" w:hAnsiTheme="minorHAnsi" w:cs="Arial"/>
          <w:i/>
          <w:sz w:val="22"/>
          <w:szCs w:val="22"/>
          <w:lang w:eastAsia="cs-CZ"/>
        </w:rPr>
        <w:t>Ověření schválení zápisu z minulého zasedání zastupitelstva a kontrola usnesení</w:t>
      </w:r>
    </w:p>
    <w:p w:rsidR="0069096F" w:rsidRPr="00CC14D8" w:rsidRDefault="0069096F" w:rsidP="006F56FB">
      <w:pPr>
        <w:pStyle w:val="Odstavecseseznamem"/>
        <w:numPr>
          <w:ilvl w:val="0"/>
          <w:numId w:val="42"/>
        </w:numPr>
        <w:autoSpaceDE w:val="0"/>
        <w:autoSpaceDN w:val="0"/>
        <w:adjustRightInd w:val="0"/>
        <w:spacing w:line="276" w:lineRule="auto"/>
        <w:jc w:val="both"/>
        <w:rPr>
          <w:rFonts w:asciiTheme="minorHAnsi" w:hAnsiTheme="minorHAnsi" w:cs="Arial"/>
          <w:i/>
          <w:sz w:val="22"/>
          <w:szCs w:val="22"/>
          <w:lang w:eastAsia="cs-CZ"/>
        </w:rPr>
      </w:pPr>
      <w:r>
        <w:rPr>
          <w:rFonts w:asciiTheme="minorHAnsi" w:hAnsiTheme="minorHAnsi" w:cs="Arial"/>
          <w:i/>
          <w:sz w:val="22"/>
          <w:szCs w:val="22"/>
          <w:lang w:eastAsia="cs-CZ"/>
        </w:rPr>
        <w:t>Prezentace zprávy o stavu veřejného osvětlení</w:t>
      </w:r>
    </w:p>
    <w:p w:rsidR="006F56FB" w:rsidRPr="00CC14D8" w:rsidRDefault="008246E1" w:rsidP="006F56FB">
      <w:pPr>
        <w:pStyle w:val="Odstavecseseznamem"/>
        <w:numPr>
          <w:ilvl w:val="0"/>
          <w:numId w:val="42"/>
        </w:numPr>
        <w:autoSpaceDE w:val="0"/>
        <w:autoSpaceDN w:val="0"/>
        <w:adjustRightInd w:val="0"/>
        <w:spacing w:line="276" w:lineRule="auto"/>
        <w:jc w:val="both"/>
        <w:rPr>
          <w:rFonts w:asciiTheme="minorHAnsi" w:hAnsiTheme="minorHAnsi" w:cs="Arial"/>
          <w:i/>
          <w:sz w:val="22"/>
          <w:szCs w:val="22"/>
          <w:lang w:eastAsia="cs-CZ"/>
        </w:rPr>
      </w:pPr>
      <w:r w:rsidRPr="00CC14D8">
        <w:rPr>
          <w:rFonts w:asciiTheme="minorHAnsi" w:hAnsiTheme="minorHAnsi" w:cs="Arial"/>
          <w:i/>
          <w:sz w:val="22"/>
          <w:szCs w:val="22"/>
          <w:lang w:eastAsia="cs-CZ"/>
        </w:rPr>
        <w:t xml:space="preserve">Prezentace výsledků dotazníkového šetření a SWOT analýzy </w:t>
      </w:r>
      <w:r w:rsidR="00C27CF9" w:rsidRPr="00CC14D8">
        <w:rPr>
          <w:rFonts w:asciiTheme="minorHAnsi" w:hAnsiTheme="minorHAnsi" w:cs="Arial"/>
          <w:i/>
          <w:sz w:val="22"/>
          <w:szCs w:val="22"/>
          <w:lang w:eastAsia="cs-CZ"/>
        </w:rPr>
        <w:t xml:space="preserve">ke </w:t>
      </w:r>
      <w:r w:rsidRPr="00CC14D8">
        <w:rPr>
          <w:rFonts w:asciiTheme="minorHAnsi" w:hAnsiTheme="minorHAnsi" w:cs="Arial"/>
          <w:i/>
          <w:sz w:val="22"/>
          <w:szCs w:val="22"/>
          <w:lang w:eastAsia="cs-CZ"/>
        </w:rPr>
        <w:t>strategickému plánu obce</w:t>
      </w:r>
    </w:p>
    <w:p w:rsidR="006F56FB" w:rsidRPr="00CC14D8" w:rsidRDefault="006F56FB" w:rsidP="006F56FB">
      <w:pPr>
        <w:pStyle w:val="Odstavecseseznamem"/>
        <w:numPr>
          <w:ilvl w:val="0"/>
          <w:numId w:val="42"/>
        </w:numPr>
        <w:autoSpaceDE w:val="0"/>
        <w:autoSpaceDN w:val="0"/>
        <w:adjustRightInd w:val="0"/>
        <w:spacing w:line="276" w:lineRule="auto"/>
        <w:jc w:val="both"/>
        <w:rPr>
          <w:rFonts w:asciiTheme="minorHAnsi" w:hAnsiTheme="minorHAnsi" w:cs="Arial"/>
          <w:i/>
          <w:sz w:val="22"/>
          <w:szCs w:val="22"/>
          <w:lang w:eastAsia="cs-CZ"/>
        </w:rPr>
      </w:pPr>
      <w:r w:rsidRPr="00CC14D8">
        <w:rPr>
          <w:rFonts w:asciiTheme="minorHAnsi" w:hAnsiTheme="minorHAnsi" w:cs="Arial"/>
          <w:i/>
          <w:sz w:val="22"/>
          <w:szCs w:val="22"/>
          <w:lang w:eastAsia="cs-CZ"/>
        </w:rPr>
        <w:t>Schválení závěrečné zprávy auditora za rok 2014</w:t>
      </w:r>
    </w:p>
    <w:p w:rsidR="006F56FB" w:rsidRPr="00CC14D8" w:rsidRDefault="006F56FB" w:rsidP="006F56FB">
      <w:pPr>
        <w:pStyle w:val="Odstavecseseznamem"/>
        <w:numPr>
          <w:ilvl w:val="0"/>
          <w:numId w:val="42"/>
        </w:numPr>
        <w:autoSpaceDE w:val="0"/>
        <w:autoSpaceDN w:val="0"/>
        <w:adjustRightInd w:val="0"/>
        <w:spacing w:line="276" w:lineRule="auto"/>
        <w:jc w:val="both"/>
        <w:rPr>
          <w:rFonts w:asciiTheme="minorHAnsi" w:hAnsiTheme="minorHAnsi" w:cs="Arial"/>
          <w:i/>
          <w:sz w:val="22"/>
          <w:szCs w:val="22"/>
          <w:lang w:eastAsia="cs-CZ"/>
        </w:rPr>
      </w:pPr>
      <w:r w:rsidRPr="00CC14D8">
        <w:rPr>
          <w:rFonts w:asciiTheme="minorHAnsi" w:hAnsiTheme="minorHAnsi" w:cs="Arial"/>
          <w:i/>
          <w:sz w:val="22"/>
          <w:szCs w:val="22"/>
          <w:lang w:eastAsia="cs-CZ"/>
        </w:rPr>
        <w:t>Schválení závěrečného účtu za rok 2014</w:t>
      </w:r>
    </w:p>
    <w:p w:rsidR="006F56FB" w:rsidRPr="00CC14D8" w:rsidRDefault="006F56FB" w:rsidP="006F56FB">
      <w:pPr>
        <w:pStyle w:val="Odstavecseseznamem"/>
        <w:numPr>
          <w:ilvl w:val="0"/>
          <w:numId w:val="42"/>
        </w:numPr>
        <w:autoSpaceDE w:val="0"/>
        <w:autoSpaceDN w:val="0"/>
        <w:adjustRightInd w:val="0"/>
        <w:spacing w:line="276" w:lineRule="auto"/>
        <w:jc w:val="both"/>
        <w:rPr>
          <w:rFonts w:asciiTheme="minorHAnsi" w:hAnsiTheme="minorHAnsi" w:cs="Arial"/>
          <w:i/>
          <w:sz w:val="22"/>
          <w:szCs w:val="22"/>
          <w:lang w:eastAsia="cs-CZ"/>
        </w:rPr>
      </w:pPr>
      <w:r w:rsidRPr="00CC14D8">
        <w:rPr>
          <w:rFonts w:asciiTheme="minorHAnsi" w:hAnsiTheme="minorHAnsi" w:cs="Arial"/>
          <w:i/>
          <w:sz w:val="22"/>
          <w:szCs w:val="22"/>
          <w:lang w:eastAsia="cs-CZ"/>
        </w:rPr>
        <w:t>Schválení účetní závěrky obce za rok 2014</w:t>
      </w:r>
    </w:p>
    <w:p w:rsidR="006F56FB" w:rsidRPr="00CC14D8" w:rsidRDefault="006F56FB" w:rsidP="006F56FB">
      <w:pPr>
        <w:pStyle w:val="Odstavecseseznamem"/>
        <w:numPr>
          <w:ilvl w:val="0"/>
          <w:numId w:val="42"/>
        </w:numPr>
        <w:autoSpaceDE w:val="0"/>
        <w:autoSpaceDN w:val="0"/>
        <w:adjustRightInd w:val="0"/>
        <w:spacing w:line="276" w:lineRule="auto"/>
        <w:jc w:val="both"/>
        <w:rPr>
          <w:rFonts w:asciiTheme="minorHAnsi" w:hAnsiTheme="minorHAnsi" w:cs="Arial"/>
          <w:i/>
          <w:sz w:val="22"/>
          <w:szCs w:val="22"/>
          <w:lang w:eastAsia="cs-CZ"/>
        </w:rPr>
      </w:pPr>
      <w:r w:rsidRPr="00CC14D8">
        <w:rPr>
          <w:rFonts w:asciiTheme="minorHAnsi" w:hAnsiTheme="minorHAnsi" w:cs="Arial"/>
          <w:i/>
          <w:sz w:val="22"/>
          <w:szCs w:val="22"/>
          <w:lang w:eastAsia="cs-CZ"/>
        </w:rPr>
        <w:t>Schválení účetní závěrky za rok 2014 příspěvkové organizace Mateřská škola Jenštejn</w:t>
      </w:r>
    </w:p>
    <w:p w:rsidR="006F56FB" w:rsidRPr="00CC14D8" w:rsidRDefault="006F56FB" w:rsidP="006F56FB">
      <w:pPr>
        <w:pStyle w:val="Odstavecseseznamem"/>
        <w:numPr>
          <w:ilvl w:val="0"/>
          <w:numId w:val="42"/>
        </w:numPr>
        <w:autoSpaceDE w:val="0"/>
        <w:autoSpaceDN w:val="0"/>
        <w:adjustRightInd w:val="0"/>
        <w:spacing w:line="276" w:lineRule="auto"/>
        <w:jc w:val="both"/>
        <w:rPr>
          <w:rFonts w:asciiTheme="minorHAnsi" w:hAnsiTheme="minorHAnsi" w:cs="Arial"/>
          <w:i/>
          <w:sz w:val="22"/>
          <w:szCs w:val="22"/>
          <w:lang w:eastAsia="cs-CZ"/>
        </w:rPr>
      </w:pPr>
      <w:r w:rsidRPr="00CC14D8">
        <w:rPr>
          <w:rFonts w:asciiTheme="minorHAnsi" w:hAnsiTheme="minorHAnsi" w:cs="Arial"/>
          <w:i/>
          <w:sz w:val="22"/>
          <w:szCs w:val="22"/>
          <w:lang w:eastAsia="cs-CZ"/>
        </w:rPr>
        <w:t>Přijetí příspěvku od Státního fondu dopravní infrastruktury</w:t>
      </w:r>
    </w:p>
    <w:p w:rsidR="006F56FB" w:rsidRPr="00CC14D8" w:rsidRDefault="006F56FB" w:rsidP="006F56FB">
      <w:pPr>
        <w:pStyle w:val="Odstavecseseznamem"/>
        <w:numPr>
          <w:ilvl w:val="0"/>
          <w:numId w:val="42"/>
        </w:numPr>
        <w:autoSpaceDE w:val="0"/>
        <w:autoSpaceDN w:val="0"/>
        <w:adjustRightInd w:val="0"/>
        <w:spacing w:line="276" w:lineRule="auto"/>
        <w:jc w:val="both"/>
        <w:rPr>
          <w:rFonts w:asciiTheme="minorHAnsi" w:hAnsiTheme="minorHAnsi" w:cs="Arial"/>
          <w:i/>
          <w:sz w:val="22"/>
          <w:szCs w:val="22"/>
          <w:lang w:eastAsia="cs-CZ"/>
        </w:rPr>
      </w:pPr>
      <w:r w:rsidRPr="00CC14D8">
        <w:rPr>
          <w:rFonts w:asciiTheme="minorHAnsi" w:hAnsiTheme="minorHAnsi" w:cs="Arial"/>
          <w:i/>
          <w:sz w:val="22"/>
          <w:szCs w:val="22"/>
          <w:lang w:eastAsia="cs-CZ"/>
        </w:rPr>
        <w:t xml:space="preserve">Přijetí </w:t>
      </w:r>
      <w:r w:rsidR="00F00C46" w:rsidRPr="00CC14D8">
        <w:rPr>
          <w:rFonts w:asciiTheme="minorHAnsi" w:hAnsiTheme="minorHAnsi" w:cs="Arial"/>
          <w:i/>
          <w:sz w:val="22"/>
          <w:szCs w:val="22"/>
          <w:lang w:eastAsia="cs-CZ"/>
        </w:rPr>
        <w:t>příspěvku</w:t>
      </w:r>
      <w:r w:rsidRPr="00CC14D8">
        <w:rPr>
          <w:rFonts w:asciiTheme="minorHAnsi" w:hAnsiTheme="minorHAnsi" w:cs="Arial"/>
          <w:i/>
          <w:sz w:val="22"/>
          <w:szCs w:val="22"/>
          <w:lang w:eastAsia="cs-CZ"/>
        </w:rPr>
        <w:t xml:space="preserve"> ze Středočeského Fondu hejtmana</w:t>
      </w:r>
    </w:p>
    <w:p w:rsidR="006F56FB" w:rsidRPr="00CC14D8" w:rsidRDefault="006F56FB" w:rsidP="006F56FB">
      <w:pPr>
        <w:pStyle w:val="Odstavecseseznamem"/>
        <w:numPr>
          <w:ilvl w:val="0"/>
          <w:numId w:val="42"/>
        </w:numPr>
        <w:autoSpaceDE w:val="0"/>
        <w:autoSpaceDN w:val="0"/>
        <w:adjustRightInd w:val="0"/>
        <w:spacing w:line="276" w:lineRule="auto"/>
        <w:jc w:val="both"/>
        <w:rPr>
          <w:rFonts w:asciiTheme="minorHAnsi" w:hAnsiTheme="minorHAnsi" w:cs="Arial"/>
          <w:i/>
          <w:sz w:val="22"/>
          <w:szCs w:val="22"/>
          <w:lang w:eastAsia="cs-CZ"/>
        </w:rPr>
      </w:pPr>
      <w:r w:rsidRPr="00CC14D8">
        <w:rPr>
          <w:rFonts w:asciiTheme="minorHAnsi" w:hAnsiTheme="minorHAnsi" w:cs="Arial"/>
          <w:i/>
          <w:sz w:val="22"/>
          <w:szCs w:val="22"/>
          <w:lang w:eastAsia="cs-CZ"/>
        </w:rPr>
        <w:t>Schválení revize směrnice 2/2015 o vytvoření fondu na financování investičních akcí v obci Jenštejn</w:t>
      </w:r>
    </w:p>
    <w:p w:rsidR="006F56FB" w:rsidRPr="00CC14D8" w:rsidRDefault="00A1009F" w:rsidP="00A1009F">
      <w:pPr>
        <w:pStyle w:val="Odstavecseseznamem"/>
        <w:numPr>
          <w:ilvl w:val="0"/>
          <w:numId w:val="42"/>
        </w:numPr>
        <w:autoSpaceDE w:val="0"/>
        <w:autoSpaceDN w:val="0"/>
        <w:adjustRightInd w:val="0"/>
        <w:spacing w:line="276" w:lineRule="auto"/>
        <w:jc w:val="both"/>
        <w:rPr>
          <w:rFonts w:asciiTheme="minorHAnsi" w:hAnsiTheme="minorHAnsi" w:cs="Arial"/>
          <w:i/>
          <w:sz w:val="22"/>
          <w:szCs w:val="22"/>
          <w:lang w:eastAsia="cs-CZ"/>
        </w:rPr>
      </w:pPr>
      <w:r w:rsidRPr="00A1009F">
        <w:rPr>
          <w:rFonts w:asciiTheme="minorHAnsi" w:hAnsiTheme="minorHAnsi" w:cs="Arial"/>
          <w:i/>
          <w:sz w:val="22"/>
          <w:szCs w:val="22"/>
          <w:lang w:eastAsia="cs-CZ"/>
        </w:rPr>
        <w:t>Schválení uložení zbylých finančních prostředků</w:t>
      </w:r>
    </w:p>
    <w:p w:rsidR="006F56FB" w:rsidRPr="00CC14D8" w:rsidRDefault="006F56FB" w:rsidP="006F56FB">
      <w:pPr>
        <w:pStyle w:val="Odstavecseseznamem"/>
        <w:numPr>
          <w:ilvl w:val="0"/>
          <w:numId w:val="42"/>
        </w:numPr>
        <w:autoSpaceDE w:val="0"/>
        <w:autoSpaceDN w:val="0"/>
        <w:adjustRightInd w:val="0"/>
        <w:spacing w:line="276" w:lineRule="auto"/>
        <w:jc w:val="both"/>
        <w:rPr>
          <w:rFonts w:asciiTheme="minorHAnsi" w:hAnsiTheme="minorHAnsi" w:cs="Arial"/>
          <w:i/>
          <w:sz w:val="22"/>
          <w:szCs w:val="22"/>
          <w:lang w:eastAsia="cs-CZ"/>
        </w:rPr>
      </w:pPr>
      <w:r w:rsidRPr="00CC14D8">
        <w:rPr>
          <w:rFonts w:asciiTheme="minorHAnsi" w:hAnsiTheme="minorHAnsi" w:cs="Arial"/>
          <w:i/>
          <w:sz w:val="22"/>
          <w:szCs w:val="22"/>
          <w:lang w:eastAsia="cs-CZ"/>
        </w:rPr>
        <w:t>Stanovení celkového počtu zaměstnanců obce v obecním úřadu a v organizačních složkách obce</w:t>
      </w:r>
    </w:p>
    <w:p w:rsidR="006F56FB" w:rsidRPr="00CC14D8" w:rsidRDefault="006F56FB" w:rsidP="006F56FB">
      <w:pPr>
        <w:pStyle w:val="Odstavecseseznamem"/>
        <w:numPr>
          <w:ilvl w:val="0"/>
          <w:numId w:val="42"/>
        </w:numPr>
        <w:autoSpaceDE w:val="0"/>
        <w:autoSpaceDN w:val="0"/>
        <w:adjustRightInd w:val="0"/>
        <w:spacing w:line="276" w:lineRule="auto"/>
        <w:jc w:val="both"/>
        <w:rPr>
          <w:rFonts w:asciiTheme="minorHAnsi" w:hAnsiTheme="minorHAnsi" w:cs="Arial"/>
          <w:i/>
          <w:sz w:val="22"/>
          <w:szCs w:val="22"/>
          <w:lang w:eastAsia="cs-CZ"/>
        </w:rPr>
      </w:pPr>
      <w:r w:rsidRPr="00CC14D8">
        <w:rPr>
          <w:rFonts w:asciiTheme="minorHAnsi" w:hAnsiTheme="minorHAnsi" w:cs="Arial"/>
          <w:i/>
          <w:sz w:val="22"/>
          <w:szCs w:val="22"/>
          <w:lang w:eastAsia="cs-CZ"/>
        </w:rPr>
        <w:t>Rozpočtové opatření 3/2015</w:t>
      </w:r>
    </w:p>
    <w:p w:rsidR="00E77B53" w:rsidRDefault="00E77B53" w:rsidP="006F56FB">
      <w:pPr>
        <w:pStyle w:val="Odstavecseseznamem"/>
        <w:numPr>
          <w:ilvl w:val="0"/>
          <w:numId w:val="42"/>
        </w:numPr>
        <w:autoSpaceDE w:val="0"/>
        <w:autoSpaceDN w:val="0"/>
        <w:adjustRightInd w:val="0"/>
        <w:spacing w:line="276" w:lineRule="auto"/>
        <w:jc w:val="both"/>
        <w:rPr>
          <w:rFonts w:asciiTheme="minorHAnsi" w:hAnsiTheme="minorHAnsi" w:cs="Arial"/>
          <w:i/>
          <w:sz w:val="22"/>
          <w:szCs w:val="22"/>
          <w:lang w:eastAsia="cs-CZ"/>
        </w:rPr>
      </w:pPr>
      <w:r w:rsidRPr="00CC14D8">
        <w:rPr>
          <w:rFonts w:asciiTheme="minorHAnsi" w:hAnsiTheme="minorHAnsi" w:cs="Arial"/>
          <w:i/>
          <w:sz w:val="22"/>
          <w:szCs w:val="22"/>
          <w:lang w:eastAsia="cs-CZ"/>
        </w:rPr>
        <w:t>Pověření rozvojového výboru</w:t>
      </w:r>
    </w:p>
    <w:p w:rsidR="0069096F" w:rsidRPr="00CC14D8" w:rsidRDefault="0069096F" w:rsidP="006F56FB">
      <w:pPr>
        <w:pStyle w:val="Odstavecseseznamem"/>
        <w:numPr>
          <w:ilvl w:val="0"/>
          <w:numId w:val="42"/>
        </w:numPr>
        <w:autoSpaceDE w:val="0"/>
        <w:autoSpaceDN w:val="0"/>
        <w:adjustRightInd w:val="0"/>
        <w:spacing w:line="276" w:lineRule="auto"/>
        <w:jc w:val="both"/>
        <w:rPr>
          <w:rFonts w:asciiTheme="minorHAnsi" w:hAnsiTheme="minorHAnsi" w:cs="Arial"/>
          <w:i/>
          <w:sz w:val="22"/>
          <w:szCs w:val="22"/>
          <w:lang w:eastAsia="cs-CZ"/>
        </w:rPr>
      </w:pPr>
      <w:r>
        <w:rPr>
          <w:rFonts w:asciiTheme="minorHAnsi" w:hAnsiTheme="minorHAnsi" w:cs="Arial"/>
          <w:i/>
          <w:sz w:val="22"/>
          <w:szCs w:val="22"/>
          <w:lang w:eastAsia="cs-CZ"/>
        </w:rPr>
        <w:t>Schválení zřizovací listiny JSDH</w:t>
      </w:r>
    </w:p>
    <w:p w:rsidR="006F56FB" w:rsidRPr="00CC14D8" w:rsidRDefault="006F56FB" w:rsidP="006F56FB">
      <w:pPr>
        <w:pStyle w:val="Odstavecseseznamem"/>
        <w:numPr>
          <w:ilvl w:val="0"/>
          <w:numId w:val="42"/>
        </w:numPr>
        <w:autoSpaceDE w:val="0"/>
        <w:autoSpaceDN w:val="0"/>
        <w:adjustRightInd w:val="0"/>
        <w:spacing w:line="276" w:lineRule="auto"/>
        <w:jc w:val="both"/>
        <w:rPr>
          <w:rFonts w:asciiTheme="minorHAnsi" w:hAnsiTheme="minorHAnsi" w:cs="Arial"/>
          <w:sz w:val="22"/>
          <w:szCs w:val="22"/>
          <w:lang w:eastAsia="cs-CZ"/>
        </w:rPr>
      </w:pPr>
      <w:r w:rsidRPr="00CC14D8">
        <w:rPr>
          <w:rFonts w:asciiTheme="minorHAnsi" w:hAnsiTheme="minorHAnsi" w:cs="Arial"/>
          <w:i/>
          <w:sz w:val="22"/>
          <w:szCs w:val="22"/>
          <w:lang w:eastAsia="cs-CZ"/>
        </w:rPr>
        <w:t>Různé</w:t>
      </w:r>
      <w:r w:rsidR="00CC14D8" w:rsidRPr="00CC14D8">
        <w:rPr>
          <w:rFonts w:asciiTheme="minorHAnsi" w:hAnsiTheme="minorHAnsi" w:cs="Arial"/>
          <w:i/>
          <w:sz w:val="22"/>
          <w:szCs w:val="22"/>
          <w:lang w:eastAsia="cs-CZ"/>
        </w:rPr>
        <w:t>“</w:t>
      </w:r>
    </w:p>
    <w:p w:rsidR="00FC047D" w:rsidRPr="00CC14D8" w:rsidRDefault="00FC047D" w:rsidP="00FC047D">
      <w:pPr>
        <w:pStyle w:val="Odstavecseseznamem"/>
        <w:autoSpaceDE w:val="0"/>
        <w:autoSpaceDN w:val="0"/>
        <w:adjustRightInd w:val="0"/>
        <w:spacing w:line="276" w:lineRule="auto"/>
        <w:ind w:left="507"/>
        <w:jc w:val="both"/>
        <w:rPr>
          <w:rFonts w:asciiTheme="minorHAnsi" w:hAnsiTheme="minorHAnsi" w:cs="Arial"/>
          <w:sz w:val="22"/>
          <w:szCs w:val="22"/>
        </w:rPr>
      </w:pPr>
    </w:p>
    <w:p w:rsidR="004430A5" w:rsidRPr="00CC14D8" w:rsidRDefault="004430A5" w:rsidP="00B53C63">
      <w:pPr>
        <w:pStyle w:val="Zkladntext"/>
        <w:spacing w:line="264" w:lineRule="auto"/>
        <w:rPr>
          <w:rFonts w:asciiTheme="minorHAnsi" w:hAnsiTheme="minorHAnsi" w:cs="Arial"/>
          <w:sz w:val="22"/>
          <w:szCs w:val="22"/>
        </w:rPr>
      </w:pPr>
      <w:r w:rsidRPr="00CC14D8">
        <w:rPr>
          <w:rFonts w:asciiTheme="minorHAnsi" w:hAnsiTheme="minorHAnsi" w:cs="Arial"/>
          <w:b/>
          <w:sz w:val="22"/>
          <w:szCs w:val="22"/>
        </w:rPr>
        <w:t xml:space="preserve">PRO </w:t>
      </w:r>
      <w:r w:rsidRPr="00CC14D8">
        <w:rPr>
          <w:rFonts w:asciiTheme="minorHAnsi" w:hAnsiTheme="minorHAnsi" w:cs="Arial"/>
          <w:sz w:val="22"/>
          <w:szCs w:val="22"/>
        </w:rPr>
        <w:t xml:space="preserve">přijetí tohoto usnesení hlasovali – </w:t>
      </w:r>
      <w:r w:rsidR="00A75729" w:rsidRPr="00CC14D8">
        <w:rPr>
          <w:rFonts w:asciiTheme="minorHAnsi" w:hAnsiTheme="minorHAnsi" w:cs="Arial"/>
          <w:sz w:val="22"/>
          <w:szCs w:val="22"/>
        </w:rPr>
        <w:t xml:space="preserve">počet členů: </w:t>
      </w:r>
      <w:r w:rsidR="006A69D7" w:rsidRPr="00CC14D8">
        <w:rPr>
          <w:rFonts w:asciiTheme="minorHAnsi" w:hAnsiTheme="minorHAnsi" w:cs="Arial"/>
          <w:sz w:val="22"/>
          <w:szCs w:val="22"/>
          <w:highlight w:val="yellow"/>
        </w:rPr>
        <w:t>9</w:t>
      </w:r>
      <w:r w:rsidR="00A75729" w:rsidRPr="00CC14D8">
        <w:rPr>
          <w:rFonts w:asciiTheme="minorHAnsi" w:hAnsiTheme="minorHAnsi" w:cs="Arial"/>
          <w:sz w:val="22"/>
          <w:szCs w:val="22"/>
        </w:rPr>
        <w:t>, jmenovitě: Ing. Jana Ivanišová, Norbert Hlaváček, Ing. Jiří Hulík, Roman Pokorný, Ing. Zuzana Dvořáková, Mgr. Petr Dovolil, Ing. Gabriela Spurná, Marek Vacek, Mgr. Jana Habartová</w:t>
      </w:r>
    </w:p>
    <w:p w:rsidR="004430A5" w:rsidRPr="00CC14D8" w:rsidRDefault="004430A5" w:rsidP="00B53C63">
      <w:pPr>
        <w:pStyle w:val="Zkladntext"/>
        <w:spacing w:line="264" w:lineRule="auto"/>
        <w:rPr>
          <w:rFonts w:asciiTheme="minorHAnsi" w:hAnsiTheme="minorHAnsi" w:cs="Arial"/>
          <w:sz w:val="22"/>
          <w:szCs w:val="22"/>
        </w:rPr>
      </w:pPr>
      <w:r w:rsidRPr="00CC14D8">
        <w:rPr>
          <w:rFonts w:asciiTheme="minorHAnsi" w:hAnsiTheme="minorHAnsi" w:cs="Arial"/>
          <w:b/>
          <w:sz w:val="22"/>
          <w:szCs w:val="22"/>
        </w:rPr>
        <w:t>PROTI</w:t>
      </w:r>
      <w:r w:rsidRPr="00CC14D8">
        <w:rPr>
          <w:rFonts w:asciiTheme="minorHAnsi" w:hAnsiTheme="minorHAnsi" w:cs="Arial"/>
          <w:sz w:val="22"/>
          <w:szCs w:val="22"/>
        </w:rPr>
        <w:t xml:space="preserve"> přijetí tohoto usne</w:t>
      </w:r>
      <w:r w:rsidR="00D97776" w:rsidRPr="00CC14D8">
        <w:rPr>
          <w:rFonts w:asciiTheme="minorHAnsi" w:hAnsiTheme="minorHAnsi" w:cs="Arial"/>
          <w:sz w:val="22"/>
          <w:szCs w:val="22"/>
        </w:rPr>
        <w:t>sení hlasovali – počet členů: 0</w:t>
      </w:r>
      <w:r w:rsidRPr="00CC14D8">
        <w:rPr>
          <w:rFonts w:asciiTheme="minorHAnsi" w:hAnsiTheme="minorHAnsi" w:cs="Arial"/>
          <w:sz w:val="22"/>
          <w:szCs w:val="22"/>
        </w:rPr>
        <w:t xml:space="preserve"> </w:t>
      </w:r>
    </w:p>
    <w:p w:rsidR="004430A5" w:rsidRPr="00CC14D8" w:rsidRDefault="004430A5" w:rsidP="00B53C63">
      <w:pPr>
        <w:pStyle w:val="Zkladntext"/>
        <w:spacing w:line="264" w:lineRule="auto"/>
        <w:rPr>
          <w:rFonts w:asciiTheme="minorHAnsi" w:hAnsiTheme="minorHAnsi" w:cs="Arial"/>
          <w:sz w:val="22"/>
          <w:szCs w:val="22"/>
        </w:rPr>
      </w:pPr>
      <w:r w:rsidRPr="00CC14D8">
        <w:rPr>
          <w:rFonts w:asciiTheme="minorHAnsi" w:hAnsiTheme="minorHAnsi" w:cs="Arial"/>
          <w:sz w:val="22"/>
          <w:szCs w:val="22"/>
        </w:rPr>
        <w:t>Hlasování o tomto usnesení se</w:t>
      </w:r>
      <w:r w:rsidRPr="00CC14D8">
        <w:rPr>
          <w:rFonts w:asciiTheme="minorHAnsi" w:hAnsiTheme="minorHAnsi" w:cs="Arial"/>
          <w:b/>
          <w:sz w:val="22"/>
          <w:szCs w:val="22"/>
        </w:rPr>
        <w:t xml:space="preserve"> ZDRŽELI</w:t>
      </w:r>
      <w:r w:rsidRPr="00CC14D8">
        <w:rPr>
          <w:rFonts w:asciiTheme="minorHAnsi" w:hAnsiTheme="minorHAnsi" w:cs="Arial"/>
          <w:sz w:val="22"/>
          <w:szCs w:val="22"/>
        </w:rPr>
        <w:t xml:space="preserve"> – počet členů: 0 </w:t>
      </w:r>
    </w:p>
    <w:p w:rsidR="00D25D2E" w:rsidRPr="00CC14D8" w:rsidRDefault="00D25D2E" w:rsidP="00B53C63">
      <w:pPr>
        <w:pStyle w:val="Zkladntext"/>
        <w:spacing w:line="264" w:lineRule="auto"/>
        <w:rPr>
          <w:rFonts w:asciiTheme="minorHAnsi" w:hAnsiTheme="minorHAnsi" w:cs="Arial"/>
          <w:sz w:val="22"/>
          <w:szCs w:val="22"/>
        </w:rPr>
      </w:pPr>
    </w:p>
    <w:p w:rsidR="00587D1C" w:rsidRPr="00CC14D8" w:rsidRDefault="004430A5" w:rsidP="00B53C63">
      <w:pPr>
        <w:pStyle w:val="Zkladntext"/>
        <w:spacing w:line="264" w:lineRule="auto"/>
        <w:rPr>
          <w:rFonts w:asciiTheme="minorHAnsi" w:hAnsiTheme="minorHAnsi" w:cs="Arial"/>
          <w:sz w:val="22"/>
          <w:szCs w:val="22"/>
        </w:rPr>
      </w:pPr>
      <w:r w:rsidRPr="00CC14D8">
        <w:rPr>
          <w:rFonts w:asciiTheme="minorHAnsi" w:hAnsiTheme="minorHAnsi" w:cs="Arial"/>
          <w:sz w:val="22"/>
          <w:szCs w:val="22"/>
        </w:rPr>
        <w:t xml:space="preserve">Na základě proběhlého hlasování předsedající konstatoval, že toto usnesení bylo přijato nadpoloviční většinou všech členů zastupitelstva, tj. </w:t>
      </w:r>
      <w:r w:rsidRPr="00CC14D8">
        <w:rPr>
          <w:rFonts w:asciiTheme="minorHAnsi" w:hAnsiTheme="minorHAnsi" w:cs="Arial"/>
          <w:b/>
          <w:sz w:val="22"/>
          <w:szCs w:val="22"/>
        </w:rPr>
        <w:t>je přijato</w:t>
      </w:r>
      <w:r w:rsidRPr="00CC14D8">
        <w:rPr>
          <w:rFonts w:asciiTheme="minorHAnsi" w:hAnsiTheme="minorHAnsi" w:cs="Arial"/>
          <w:sz w:val="22"/>
          <w:szCs w:val="22"/>
        </w:rPr>
        <w:t>.</w:t>
      </w:r>
    </w:p>
    <w:p w:rsidR="004430A5" w:rsidRPr="00CC14D8" w:rsidRDefault="004430A5" w:rsidP="006F56FB">
      <w:pPr>
        <w:rPr>
          <w:rFonts w:asciiTheme="minorHAnsi" w:hAnsiTheme="minorHAnsi" w:cs="Arial"/>
          <w:sz w:val="22"/>
          <w:szCs w:val="22"/>
        </w:rPr>
      </w:pPr>
    </w:p>
    <w:p w:rsidR="00B37B4A" w:rsidRPr="00CC14D8" w:rsidRDefault="00B37B4A" w:rsidP="00B53C63">
      <w:pPr>
        <w:pStyle w:val="Zkladntext"/>
        <w:spacing w:line="264" w:lineRule="auto"/>
        <w:rPr>
          <w:rFonts w:asciiTheme="minorHAnsi" w:hAnsiTheme="minorHAnsi" w:cs="Arial"/>
          <w:sz w:val="22"/>
          <w:szCs w:val="22"/>
        </w:rPr>
      </w:pPr>
    </w:p>
    <w:p w:rsidR="004430A5" w:rsidRPr="00CC14D8" w:rsidRDefault="004430A5" w:rsidP="00FA442C">
      <w:pPr>
        <w:pStyle w:val="Zkladntext"/>
        <w:numPr>
          <w:ilvl w:val="0"/>
          <w:numId w:val="43"/>
        </w:numPr>
        <w:spacing w:line="264" w:lineRule="auto"/>
        <w:rPr>
          <w:rFonts w:asciiTheme="minorHAnsi" w:hAnsiTheme="minorHAnsi" w:cs="Arial"/>
          <w:b/>
          <w:color w:val="1F497D" w:themeColor="text2"/>
          <w:sz w:val="28"/>
          <w:szCs w:val="22"/>
        </w:rPr>
      </w:pPr>
      <w:r w:rsidRPr="00CC14D8">
        <w:rPr>
          <w:rFonts w:asciiTheme="minorHAnsi" w:hAnsiTheme="minorHAnsi" w:cs="Arial"/>
          <w:b/>
          <w:color w:val="1F497D" w:themeColor="text2"/>
          <w:sz w:val="28"/>
          <w:szCs w:val="22"/>
        </w:rPr>
        <w:t>OVĚŘENÍ SCHVÁLENÍ ZÁPISU Z MINULÉHO ZASEDÁNÍ A KONTROLA USNESENÍ</w:t>
      </w:r>
    </w:p>
    <w:p w:rsidR="004430A5" w:rsidRPr="00CC14D8" w:rsidRDefault="004430A5" w:rsidP="001934E0">
      <w:pPr>
        <w:jc w:val="both"/>
        <w:rPr>
          <w:rFonts w:asciiTheme="minorHAnsi" w:hAnsiTheme="minorHAnsi" w:cs="Arial"/>
          <w:sz w:val="22"/>
          <w:szCs w:val="22"/>
        </w:rPr>
      </w:pPr>
    </w:p>
    <w:p w:rsidR="004430A5" w:rsidRPr="00CC14D8" w:rsidRDefault="004430A5" w:rsidP="00585F5F">
      <w:pPr>
        <w:jc w:val="both"/>
        <w:rPr>
          <w:rFonts w:asciiTheme="minorHAnsi" w:hAnsiTheme="minorHAnsi" w:cs="Arial"/>
          <w:sz w:val="22"/>
          <w:szCs w:val="22"/>
        </w:rPr>
      </w:pPr>
      <w:r w:rsidRPr="00CC14D8">
        <w:rPr>
          <w:rFonts w:asciiTheme="minorHAnsi" w:hAnsiTheme="minorHAnsi" w:cs="Arial"/>
          <w:sz w:val="22"/>
          <w:szCs w:val="22"/>
        </w:rPr>
        <w:tab/>
        <w:t xml:space="preserve">Předsedající uvedl tento bod jednání. Sdělil, že se jedná o povinnou agendu. Konstatoval, že zápis z minulého zasedání zastupitelstva obce konaného dne </w:t>
      </w:r>
      <w:r w:rsidR="00EF1246" w:rsidRPr="00CC14D8">
        <w:rPr>
          <w:rFonts w:asciiTheme="minorHAnsi" w:hAnsiTheme="minorHAnsi" w:cs="Arial"/>
          <w:sz w:val="22"/>
          <w:szCs w:val="22"/>
        </w:rPr>
        <w:t>20. 4</w:t>
      </w:r>
      <w:r w:rsidRPr="00CC14D8">
        <w:rPr>
          <w:rFonts w:asciiTheme="minorHAnsi" w:hAnsiTheme="minorHAnsi" w:cs="Arial"/>
          <w:sz w:val="22"/>
          <w:szCs w:val="22"/>
        </w:rPr>
        <w:t xml:space="preserve">. 2015 byl ověřen oběma ověřovateli </w:t>
      </w:r>
      <w:r w:rsidR="00B96C0B" w:rsidRPr="00CC14D8">
        <w:rPr>
          <w:rFonts w:asciiTheme="minorHAnsi" w:hAnsiTheme="minorHAnsi" w:cs="Arial"/>
          <w:sz w:val="22"/>
          <w:szCs w:val="22"/>
        </w:rPr>
        <w:t xml:space="preserve">paní Ing. </w:t>
      </w:r>
      <w:r w:rsidR="00EF1246" w:rsidRPr="00CC14D8">
        <w:rPr>
          <w:rFonts w:asciiTheme="minorHAnsi" w:hAnsiTheme="minorHAnsi" w:cs="Arial"/>
          <w:sz w:val="22"/>
          <w:szCs w:val="22"/>
        </w:rPr>
        <w:t>Janou Ivanišovou</w:t>
      </w:r>
      <w:r w:rsidR="00B96C0B" w:rsidRPr="00CC14D8">
        <w:rPr>
          <w:rFonts w:asciiTheme="minorHAnsi" w:hAnsiTheme="minorHAnsi" w:cs="Arial"/>
          <w:sz w:val="22"/>
          <w:szCs w:val="22"/>
        </w:rPr>
        <w:t xml:space="preserve"> dne</w:t>
      </w:r>
      <w:r w:rsidRPr="00CC14D8">
        <w:rPr>
          <w:rFonts w:asciiTheme="minorHAnsi" w:hAnsiTheme="minorHAnsi" w:cs="Arial"/>
          <w:sz w:val="22"/>
          <w:szCs w:val="22"/>
        </w:rPr>
        <w:t xml:space="preserve"> </w:t>
      </w:r>
      <w:r w:rsidR="00140B17" w:rsidRPr="00CC14D8">
        <w:rPr>
          <w:rFonts w:asciiTheme="minorHAnsi" w:hAnsiTheme="minorHAnsi" w:cs="Arial"/>
          <w:sz w:val="22"/>
          <w:szCs w:val="22"/>
        </w:rPr>
        <w:t>2</w:t>
      </w:r>
      <w:r w:rsidR="00EF1246" w:rsidRPr="00CC14D8">
        <w:rPr>
          <w:rFonts w:asciiTheme="minorHAnsi" w:hAnsiTheme="minorHAnsi" w:cs="Arial"/>
          <w:sz w:val="22"/>
          <w:szCs w:val="22"/>
        </w:rPr>
        <w:t>9. 4</w:t>
      </w:r>
      <w:r w:rsidRPr="00CC14D8">
        <w:rPr>
          <w:rFonts w:asciiTheme="minorHAnsi" w:hAnsiTheme="minorHAnsi" w:cs="Arial"/>
          <w:sz w:val="22"/>
          <w:szCs w:val="22"/>
        </w:rPr>
        <w:t>. 2015 a pan</w:t>
      </w:r>
      <w:r w:rsidR="00B96C0B" w:rsidRPr="00CC14D8">
        <w:rPr>
          <w:rFonts w:asciiTheme="minorHAnsi" w:hAnsiTheme="minorHAnsi" w:cs="Arial"/>
          <w:sz w:val="22"/>
          <w:szCs w:val="22"/>
        </w:rPr>
        <w:t>í</w:t>
      </w:r>
      <w:r w:rsidRPr="00CC14D8">
        <w:rPr>
          <w:rFonts w:asciiTheme="minorHAnsi" w:hAnsiTheme="minorHAnsi" w:cs="Arial"/>
          <w:sz w:val="22"/>
          <w:szCs w:val="22"/>
        </w:rPr>
        <w:t xml:space="preserve"> </w:t>
      </w:r>
      <w:r w:rsidR="00EF1246" w:rsidRPr="00CC14D8">
        <w:rPr>
          <w:rFonts w:asciiTheme="minorHAnsi" w:hAnsiTheme="minorHAnsi" w:cs="Arial"/>
          <w:sz w:val="22"/>
          <w:szCs w:val="22"/>
        </w:rPr>
        <w:t>Mgr. Janou Habartovou</w:t>
      </w:r>
      <w:r w:rsidR="00B96C0B" w:rsidRPr="00CC14D8">
        <w:rPr>
          <w:rFonts w:asciiTheme="minorHAnsi" w:hAnsiTheme="minorHAnsi" w:cs="Arial"/>
          <w:sz w:val="22"/>
          <w:szCs w:val="22"/>
        </w:rPr>
        <w:t xml:space="preserve"> d</w:t>
      </w:r>
      <w:r w:rsidRPr="00CC14D8">
        <w:rPr>
          <w:rFonts w:asciiTheme="minorHAnsi" w:hAnsiTheme="minorHAnsi" w:cs="Arial"/>
          <w:sz w:val="22"/>
          <w:szCs w:val="22"/>
        </w:rPr>
        <w:t xml:space="preserve">ne </w:t>
      </w:r>
      <w:r w:rsidR="00EF1246" w:rsidRPr="00CC14D8">
        <w:rPr>
          <w:rFonts w:asciiTheme="minorHAnsi" w:hAnsiTheme="minorHAnsi" w:cs="Arial"/>
          <w:sz w:val="22"/>
          <w:szCs w:val="22"/>
        </w:rPr>
        <w:t>29. 4</w:t>
      </w:r>
      <w:r w:rsidRPr="00CC14D8">
        <w:rPr>
          <w:rFonts w:asciiTheme="minorHAnsi" w:hAnsiTheme="minorHAnsi" w:cs="Arial"/>
          <w:sz w:val="22"/>
          <w:szCs w:val="22"/>
        </w:rPr>
        <w:t xml:space="preserve">. 2015. Do dnešního dne nebyly zaregistrovány žádné námitky proti tomuto zápisu. Dokument „Výpisy z přijatých usnesení ze zápisu zasedání zastupitelstva obce Jenštejn konaného dne </w:t>
      </w:r>
      <w:r w:rsidR="00EF1246" w:rsidRPr="00CC14D8">
        <w:rPr>
          <w:rFonts w:asciiTheme="minorHAnsi" w:hAnsiTheme="minorHAnsi" w:cs="Arial"/>
          <w:sz w:val="22"/>
          <w:szCs w:val="22"/>
        </w:rPr>
        <w:t>20</w:t>
      </w:r>
      <w:r w:rsidRPr="00CC14D8">
        <w:rPr>
          <w:rFonts w:asciiTheme="minorHAnsi" w:hAnsiTheme="minorHAnsi" w:cs="Arial"/>
          <w:sz w:val="22"/>
          <w:szCs w:val="22"/>
        </w:rPr>
        <w:t xml:space="preserve">. </w:t>
      </w:r>
      <w:r w:rsidR="00EF1246" w:rsidRPr="00CC14D8">
        <w:rPr>
          <w:rFonts w:asciiTheme="minorHAnsi" w:hAnsiTheme="minorHAnsi" w:cs="Arial"/>
          <w:sz w:val="22"/>
          <w:szCs w:val="22"/>
        </w:rPr>
        <w:t>4</w:t>
      </w:r>
      <w:r w:rsidRPr="00CC14D8">
        <w:rPr>
          <w:rFonts w:asciiTheme="minorHAnsi" w:hAnsiTheme="minorHAnsi" w:cs="Arial"/>
          <w:sz w:val="22"/>
          <w:szCs w:val="22"/>
        </w:rPr>
        <w:t xml:space="preserve">. 2015 byl vyvěšen na Úřední desku Obecního úřadu v Jenštejně. Z těchto důvodů je možné považovat zápis z minulého zasedání zastupitelstva konaného dne </w:t>
      </w:r>
      <w:r w:rsidR="00EF1246" w:rsidRPr="00CC14D8">
        <w:rPr>
          <w:rFonts w:asciiTheme="minorHAnsi" w:hAnsiTheme="minorHAnsi" w:cs="Arial"/>
          <w:sz w:val="22"/>
          <w:szCs w:val="22"/>
        </w:rPr>
        <w:t>20</w:t>
      </w:r>
      <w:r w:rsidRPr="00CC14D8">
        <w:rPr>
          <w:rFonts w:asciiTheme="minorHAnsi" w:hAnsiTheme="minorHAnsi" w:cs="Arial"/>
          <w:sz w:val="22"/>
          <w:szCs w:val="22"/>
        </w:rPr>
        <w:t xml:space="preserve">. </w:t>
      </w:r>
      <w:r w:rsidR="00EF1246" w:rsidRPr="00CC14D8">
        <w:rPr>
          <w:rFonts w:asciiTheme="minorHAnsi" w:hAnsiTheme="minorHAnsi" w:cs="Arial"/>
          <w:sz w:val="22"/>
          <w:szCs w:val="22"/>
        </w:rPr>
        <w:t>4</w:t>
      </w:r>
      <w:r w:rsidRPr="00CC14D8">
        <w:rPr>
          <w:rFonts w:asciiTheme="minorHAnsi" w:hAnsiTheme="minorHAnsi" w:cs="Arial"/>
          <w:sz w:val="22"/>
          <w:szCs w:val="22"/>
        </w:rPr>
        <w:t xml:space="preserve">. 2015 ve smyslu par. 95 odst. 2 </w:t>
      </w:r>
      <w:r w:rsidR="00B37B4A" w:rsidRPr="00CC14D8">
        <w:rPr>
          <w:rFonts w:asciiTheme="minorHAnsi" w:hAnsiTheme="minorHAnsi" w:cs="Arial"/>
          <w:sz w:val="22"/>
          <w:szCs w:val="22"/>
        </w:rPr>
        <w:t>zákona o obcích</w:t>
      </w:r>
      <w:r w:rsidRPr="00CC14D8">
        <w:rPr>
          <w:rFonts w:asciiTheme="minorHAnsi" w:hAnsiTheme="minorHAnsi" w:cs="Arial"/>
          <w:sz w:val="22"/>
          <w:szCs w:val="22"/>
        </w:rPr>
        <w:t xml:space="preserve"> za platný.</w:t>
      </w:r>
    </w:p>
    <w:p w:rsidR="000D7761" w:rsidRPr="00CC14D8" w:rsidRDefault="000D7761" w:rsidP="00585F5F">
      <w:pPr>
        <w:jc w:val="both"/>
        <w:rPr>
          <w:rFonts w:asciiTheme="minorHAnsi" w:hAnsiTheme="minorHAnsi" w:cs="Arial"/>
          <w:sz w:val="22"/>
          <w:szCs w:val="22"/>
        </w:rPr>
      </w:pPr>
    </w:p>
    <w:p w:rsidR="00E1514D" w:rsidRPr="00CC14D8" w:rsidRDefault="00E1514D" w:rsidP="00585F5F">
      <w:pPr>
        <w:jc w:val="both"/>
        <w:rPr>
          <w:rFonts w:asciiTheme="minorHAnsi" w:hAnsiTheme="minorHAnsi" w:cs="Arial"/>
          <w:sz w:val="22"/>
          <w:szCs w:val="22"/>
        </w:rPr>
      </w:pPr>
      <w:r w:rsidRPr="00CC14D8">
        <w:rPr>
          <w:rFonts w:asciiTheme="minorHAnsi" w:hAnsiTheme="minorHAnsi" w:cs="Arial"/>
          <w:sz w:val="22"/>
          <w:szCs w:val="22"/>
        </w:rPr>
        <w:t>Poznámka k některým usnesením:</w:t>
      </w:r>
    </w:p>
    <w:p w:rsidR="00C53DB7" w:rsidRDefault="00C53DB7" w:rsidP="00585F5F">
      <w:pPr>
        <w:jc w:val="both"/>
        <w:rPr>
          <w:rFonts w:asciiTheme="minorHAnsi" w:hAnsiTheme="minorHAnsi" w:cs="Arial"/>
          <w:sz w:val="22"/>
          <w:szCs w:val="22"/>
        </w:rPr>
      </w:pPr>
      <w:r w:rsidRPr="001F22FE">
        <w:rPr>
          <w:rFonts w:asciiTheme="minorHAnsi" w:hAnsiTheme="minorHAnsi" w:cs="Arial"/>
          <w:b/>
          <w:sz w:val="22"/>
          <w:szCs w:val="22"/>
        </w:rPr>
        <w:t>Usnesení č. 15-4/32/2010-2014</w:t>
      </w:r>
      <w:r w:rsidR="00D37E74">
        <w:rPr>
          <w:rFonts w:asciiTheme="minorHAnsi" w:hAnsiTheme="minorHAnsi" w:cs="Arial"/>
          <w:sz w:val="22"/>
          <w:szCs w:val="22"/>
        </w:rPr>
        <w:t xml:space="preserve"> o směrnici pro vytvoření investičního fondu-</w:t>
      </w:r>
    </w:p>
    <w:p w:rsidR="00D37E74" w:rsidRDefault="00D37E74" w:rsidP="00585F5F">
      <w:pPr>
        <w:jc w:val="both"/>
        <w:rPr>
          <w:rFonts w:asciiTheme="minorHAnsi" w:hAnsiTheme="minorHAnsi" w:cs="Arial"/>
          <w:sz w:val="22"/>
          <w:szCs w:val="22"/>
        </w:rPr>
      </w:pPr>
      <w:r>
        <w:rPr>
          <w:rFonts w:asciiTheme="minorHAnsi" w:hAnsiTheme="minorHAnsi" w:cs="Arial"/>
          <w:sz w:val="22"/>
          <w:szCs w:val="22"/>
        </w:rPr>
        <w:t>Směrnice byla vytvořena, projednána finančním výborem a přijata zastupitelstvem.</w:t>
      </w:r>
    </w:p>
    <w:p w:rsidR="00D37E74" w:rsidRDefault="00D37E74" w:rsidP="00585F5F">
      <w:pPr>
        <w:jc w:val="both"/>
        <w:rPr>
          <w:rFonts w:asciiTheme="minorHAnsi" w:hAnsiTheme="minorHAnsi" w:cs="Arial"/>
          <w:sz w:val="22"/>
          <w:szCs w:val="22"/>
        </w:rPr>
      </w:pPr>
      <w:r w:rsidRPr="001F22FE">
        <w:rPr>
          <w:rFonts w:asciiTheme="minorHAnsi" w:hAnsiTheme="minorHAnsi" w:cs="Arial"/>
          <w:b/>
          <w:sz w:val="22"/>
          <w:szCs w:val="22"/>
        </w:rPr>
        <w:t>Usnesení č. 15-5/32/2010-2014</w:t>
      </w:r>
      <w:r>
        <w:rPr>
          <w:rFonts w:asciiTheme="minorHAnsi" w:hAnsiTheme="minorHAnsi" w:cs="Arial"/>
          <w:sz w:val="22"/>
          <w:szCs w:val="22"/>
        </w:rPr>
        <w:t xml:space="preserve"> o herních prvcích pro NJ</w:t>
      </w:r>
    </w:p>
    <w:p w:rsidR="00D37E74" w:rsidRDefault="00D37E74" w:rsidP="00585F5F">
      <w:pPr>
        <w:jc w:val="both"/>
        <w:rPr>
          <w:rFonts w:asciiTheme="minorHAnsi" w:hAnsiTheme="minorHAnsi" w:cs="Arial"/>
          <w:sz w:val="22"/>
          <w:szCs w:val="22"/>
        </w:rPr>
      </w:pPr>
      <w:r>
        <w:rPr>
          <w:rFonts w:asciiTheme="minorHAnsi" w:hAnsiTheme="minorHAnsi" w:cs="Arial"/>
          <w:sz w:val="22"/>
          <w:szCs w:val="22"/>
        </w:rPr>
        <w:t>Herní prvky byly pořízeny a nainstalovány.</w:t>
      </w:r>
    </w:p>
    <w:p w:rsidR="00D37E74" w:rsidRDefault="00D37E74" w:rsidP="00585F5F">
      <w:pPr>
        <w:jc w:val="both"/>
        <w:rPr>
          <w:rFonts w:asciiTheme="minorHAnsi" w:hAnsiTheme="minorHAnsi" w:cs="Arial"/>
          <w:sz w:val="22"/>
          <w:szCs w:val="22"/>
        </w:rPr>
      </w:pPr>
      <w:r w:rsidRPr="001F22FE">
        <w:rPr>
          <w:rFonts w:asciiTheme="minorHAnsi" w:hAnsiTheme="minorHAnsi" w:cs="Arial"/>
          <w:b/>
          <w:sz w:val="22"/>
          <w:szCs w:val="22"/>
        </w:rPr>
        <w:t>Usnesení č. 6/33/2010-2014</w:t>
      </w:r>
      <w:r>
        <w:rPr>
          <w:rFonts w:asciiTheme="minorHAnsi" w:hAnsiTheme="minorHAnsi" w:cs="Arial"/>
          <w:sz w:val="22"/>
          <w:szCs w:val="22"/>
        </w:rPr>
        <w:t xml:space="preserve"> o výměně pozemku s Nový </w:t>
      </w:r>
      <w:r w:rsidR="000D3448">
        <w:rPr>
          <w:rFonts w:asciiTheme="minorHAnsi" w:hAnsiTheme="minorHAnsi" w:cs="Arial"/>
          <w:sz w:val="22"/>
          <w:szCs w:val="22"/>
        </w:rPr>
        <w:t>J</w:t>
      </w:r>
      <w:r>
        <w:rPr>
          <w:rFonts w:asciiTheme="minorHAnsi" w:hAnsiTheme="minorHAnsi" w:cs="Arial"/>
          <w:sz w:val="22"/>
          <w:szCs w:val="22"/>
        </w:rPr>
        <w:t>enštejn a.s.</w:t>
      </w:r>
    </w:p>
    <w:p w:rsidR="00D37E74" w:rsidRDefault="00D37E74" w:rsidP="00585F5F">
      <w:pPr>
        <w:jc w:val="both"/>
        <w:rPr>
          <w:rFonts w:asciiTheme="minorHAnsi" w:hAnsiTheme="minorHAnsi" w:cs="Arial"/>
          <w:sz w:val="22"/>
          <w:szCs w:val="22"/>
        </w:rPr>
      </w:pPr>
      <w:r>
        <w:rPr>
          <w:rFonts w:asciiTheme="minorHAnsi" w:hAnsiTheme="minorHAnsi" w:cs="Arial"/>
          <w:sz w:val="22"/>
          <w:szCs w:val="22"/>
        </w:rPr>
        <w:t>Podle vyjádření zástupce společnosti Nový Jenštejn probíhá převod pozemků na novou společnost a smlouvu tedy není možné uzavřít.</w:t>
      </w:r>
    </w:p>
    <w:p w:rsidR="00D37E74" w:rsidRDefault="00D37E74" w:rsidP="00585F5F">
      <w:pPr>
        <w:jc w:val="both"/>
        <w:rPr>
          <w:rFonts w:asciiTheme="minorHAnsi" w:hAnsiTheme="minorHAnsi" w:cs="Arial"/>
          <w:sz w:val="22"/>
          <w:szCs w:val="22"/>
        </w:rPr>
      </w:pPr>
      <w:r w:rsidRPr="001F22FE">
        <w:rPr>
          <w:rFonts w:asciiTheme="minorHAnsi" w:hAnsiTheme="minorHAnsi" w:cs="Arial"/>
          <w:b/>
          <w:sz w:val="22"/>
          <w:szCs w:val="22"/>
        </w:rPr>
        <w:t>Usnesení č. 4/34/2010-2014</w:t>
      </w:r>
      <w:r>
        <w:rPr>
          <w:rFonts w:asciiTheme="minorHAnsi" w:hAnsiTheme="minorHAnsi" w:cs="Arial"/>
          <w:sz w:val="22"/>
          <w:szCs w:val="22"/>
        </w:rPr>
        <w:t xml:space="preserve"> o přehledu odepisovaného majetku.</w:t>
      </w:r>
    </w:p>
    <w:p w:rsidR="00D37E74" w:rsidRDefault="006D51E4" w:rsidP="00585F5F">
      <w:pPr>
        <w:jc w:val="both"/>
        <w:rPr>
          <w:rFonts w:asciiTheme="minorHAnsi" w:hAnsiTheme="minorHAnsi" w:cs="Arial"/>
          <w:sz w:val="22"/>
          <w:szCs w:val="22"/>
        </w:rPr>
      </w:pPr>
      <w:r>
        <w:rPr>
          <w:rFonts w:asciiTheme="minorHAnsi" w:hAnsiTheme="minorHAnsi" w:cs="Arial"/>
          <w:sz w:val="22"/>
          <w:szCs w:val="22"/>
        </w:rPr>
        <w:t>Minulý finanční výbor vypracoval návrh směrnice pro fond obnovy majetku. Současný finanční výbor doporučil takový fond vytvořit (konkrétním návrhem směrnice se však zatím nezabýval). Obec hledá způsob, jak co nejefektivněji ocenit svůj majetek. Problém je nalezení míry potřebného detailu a způsob ocenění vzhledem k účelu fondu.</w:t>
      </w:r>
    </w:p>
    <w:p w:rsidR="00D37E74" w:rsidRDefault="006D51E4" w:rsidP="00585F5F">
      <w:pPr>
        <w:jc w:val="both"/>
        <w:rPr>
          <w:rFonts w:asciiTheme="minorHAnsi" w:hAnsiTheme="minorHAnsi" w:cs="Arial"/>
          <w:sz w:val="22"/>
          <w:szCs w:val="22"/>
        </w:rPr>
      </w:pPr>
      <w:r w:rsidRPr="001F22FE">
        <w:rPr>
          <w:rFonts w:asciiTheme="minorHAnsi" w:hAnsiTheme="minorHAnsi" w:cs="Arial"/>
          <w:b/>
          <w:sz w:val="22"/>
          <w:szCs w:val="22"/>
        </w:rPr>
        <w:t>Usnesení č. 6/34/2010-2014</w:t>
      </w:r>
      <w:r>
        <w:rPr>
          <w:rFonts w:asciiTheme="minorHAnsi" w:hAnsiTheme="minorHAnsi" w:cs="Arial"/>
          <w:sz w:val="22"/>
          <w:szCs w:val="22"/>
        </w:rPr>
        <w:t xml:space="preserve"> o prověření způsobu přípravy podkladů pro schvalování účetní závěrky.</w:t>
      </w:r>
    </w:p>
    <w:p w:rsidR="006D51E4" w:rsidRDefault="006D51E4" w:rsidP="00585F5F">
      <w:pPr>
        <w:jc w:val="both"/>
        <w:rPr>
          <w:rFonts w:asciiTheme="minorHAnsi" w:hAnsiTheme="minorHAnsi" w:cs="Arial"/>
          <w:sz w:val="22"/>
          <w:szCs w:val="22"/>
        </w:rPr>
      </w:pPr>
      <w:r>
        <w:rPr>
          <w:rFonts w:asciiTheme="minorHAnsi" w:hAnsiTheme="minorHAnsi" w:cs="Arial"/>
          <w:sz w:val="22"/>
          <w:szCs w:val="22"/>
        </w:rPr>
        <w:t>Vyhláška 220/2013 o požadavcích na schvalování uzávěrky pouze uvádí, že „</w:t>
      </w:r>
      <w:r w:rsidRPr="006D51E4">
        <w:rPr>
          <w:rFonts w:asciiTheme="minorHAnsi" w:hAnsiTheme="minorHAnsi" w:cs="Arial"/>
          <w:i/>
          <w:sz w:val="22"/>
          <w:szCs w:val="22"/>
        </w:rPr>
        <w:t>Dotčená účetní jednotka zajistí přípravu …</w:t>
      </w:r>
      <w:r>
        <w:rPr>
          <w:rFonts w:asciiTheme="minorHAnsi" w:hAnsiTheme="minorHAnsi" w:cs="Arial"/>
          <w:sz w:val="22"/>
          <w:szCs w:val="22"/>
        </w:rPr>
        <w:t>“</w:t>
      </w:r>
      <w:r w:rsidR="000D3448">
        <w:rPr>
          <w:rFonts w:asciiTheme="minorHAnsi" w:hAnsiTheme="minorHAnsi" w:cs="Arial"/>
          <w:sz w:val="22"/>
          <w:szCs w:val="22"/>
        </w:rPr>
        <w:t xml:space="preserve"> Zákon o finanční kontrole uvádí, že „</w:t>
      </w:r>
      <w:r w:rsidR="000D3448" w:rsidRPr="000D3448">
        <w:rPr>
          <w:rFonts w:asciiTheme="minorHAnsi" w:hAnsiTheme="minorHAnsi" w:cs="Arial"/>
          <w:i/>
          <w:sz w:val="22"/>
          <w:szCs w:val="22"/>
        </w:rPr>
        <w:t>Uvnitř orgánu veřejné správy zajišťují průběžnou a následnou kontrolu jeho vedoucí prostřednictvím vedoucích zaměstnanců …</w:t>
      </w:r>
      <w:r w:rsidR="000D3448">
        <w:rPr>
          <w:rFonts w:asciiTheme="minorHAnsi" w:hAnsiTheme="minorHAnsi" w:cs="Arial"/>
          <w:sz w:val="22"/>
          <w:szCs w:val="22"/>
        </w:rPr>
        <w:t>“. Vedení obce tedy nenašlo důvod, proč by osobou odpovědnou za přípravu podkladů ke schválení účetní závěrky nemohl být starosta obce.</w:t>
      </w:r>
    </w:p>
    <w:p w:rsidR="000D3448" w:rsidRDefault="000D3448" w:rsidP="00585F5F">
      <w:pPr>
        <w:jc w:val="both"/>
        <w:rPr>
          <w:rFonts w:asciiTheme="minorHAnsi" w:hAnsiTheme="minorHAnsi" w:cs="Arial"/>
          <w:sz w:val="22"/>
          <w:szCs w:val="22"/>
        </w:rPr>
      </w:pPr>
      <w:r w:rsidRPr="001F22FE">
        <w:rPr>
          <w:rFonts w:asciiTheme="minorHAnsi" w:hAnsiTheme="minorHAnsi" w:cs="Arial"/>
          <w:b/>
          <w:sz w:val="22"/>
          <w:szCs w:val="22"/>
        </w:rPr>
        <w:t>Usnesení č. 7/34/2010-2014</w:t>
      </w:r>
      <w:r>
        <w:rPr>
          <w:rFonts w:asciiTheme="minorHAnsi" w:hAnsiTheme="minorHAnsi" w:cs="Arial"/>
          <w:sz w:val="22"/>
          <w:szCs w:val="22"/>
        </w:rPr>
        <w:t xml:space="preserve"> o příloze ke smlouvě s Pražskou vodohospodářskou společností.</w:t>
      </w:r>
    </w:p>
    <w:p w:rsidR="000D3448" w:rsidRDefault="000D3448" w:rsidP="00585F5F">
      <w:pPr>
        <w:jc w:val="both"/>
        <w:rPr>
          <w:rFonts w:asciiTheme="minorHAnsi" w:hAnsiTheme="minorHAnsi" w:cs="Arial"/>
          <w:sz w:val="22"/>
          <w:szCs w:val="22"/>
        </w:rPr>
      </w:pPr>
      <w:r>
        <w:rPr>
          <w:rFonts w:asciiTheme="minorHAnsi" w:hAnsiTheme="minorHAnsi" w:cs="Arial"/>
          <w:sz w:val="22"/>
          <w:szCs w:val="22"/>
        </w:rPr>
        <w:t>Příslušná smlouva byla včetně příloh projednána a schválena zastupitelstvem 20. 4. 2015.</w:t>
      </w:r>
    </w:p>
    <w:p w:rsidR="000D3448" w:rsidRDefault="000D3448" w:rsidP="00585F5F">
      <w:pPr>
        <w:jc w:val="both"/>
        <w:rPr>
          <w:rFonts w:asciiTheme="minorHAnsi" w:hAnsiTheme="minorHAnsi" w:cs="Arial"/>
          <w:sz w:val="22"/>
          <w:szCs w:val="22"/>
        </w:rPr>
      </w:pPr>
      <w:r w:rsidRPr="001F22FE">
        <w:rPr>
          <w:rFonts w:asciiTheme="minorHAnsi" w:hAnsiTheme="minorHAnsi" w:cs="Arial"/>
          <w:b/>
          <w:sz w:val="22"/>
          <w:szCs w:val="22"/>
        </w:rPr>
        <w:t>Usnesení č. 7-3/1/2014-2018</w:t>
      </w:r>
      <w:r>
        <w:rPr>
          <w:rFonts w:asciiTheme="minorHAnsi" w:hAnsiTheme="minorHAnsi" w:cs="Arial"/>
          <w:sz w:val="22"/>
          <w:szCs w:val="22"/>
        </w:rPr>
        <w:t xml:space="preserve"> o pověření komunitního výboru koordinací příprav Jenštejnských slavností.</w:t>
      </w:r>
    </w:p>
    <w:p w:rsidR="000D3448" w:rsidRDefault="000D3448" w:rsidP="00585F5F">
      <w:pPr>
        <w:jc w:val="both"/>
        <w:rPr>
          <w:rFonts w:asciiTheme="minorHAnsi" w:hAnsiTheme="minorHAnsi" w:cs="Arial"/>
          <w:sz w:val="22"/>
          <w:szCs w:val="22"/>
        </w:rPr>
      </w:pPr>
      <w:r>
        <w:rPr>
          <w:rFonts w:asciiTheme="minorHAnsi" w:hAnsiTheme="minorHAnsi" w:cs="Arial"/>
          <w:sz w:val="22"/>
          <w:szCs w:val="22"/>
        </w:rPr>
        <w:t>Někteří členové výboru a další lidé se přípravě slavností věnují. Slavnosti proběhnou 20. 6. 2015. Program je na webu obce.</w:t>
      </w:r>
    </w:p>
    <w:p w:rsidR="000D3448" w:rsidRDefault="000D3448" w:rsidP="00585F5F">
      <w:pPr>
        <w:jc w:val="both"/>
        <w:rPr>
          <w:rFonts w:asciiTheme="minorHAnsi" w:hAnsiTheme="minorHAnsi" w:cs="Arial"/>
          <w:sz w:val="22"/>
          <w:szCs w:val="22"/>
        </w:rPr>
      </w:pPr>
      <w:r w:rsidRPr="001F22FE">
        <w:rPr>
          <w:rFonts w:asciiTheme="minorHAnsi" w:hAnsiTheme="minorHAnsi" w:cs="Arial"/>
          <w:b/>
          <w:sz w:val="22"/>
          <w:szCs w:val="22"/>
        </w:rPr>
        <w:t>Usnesení č. 7-4/1/2014-2018</w:t>
      </w:r>
      <w:r>
        <w:rPr>
          <w:rFonts w:asciiTheme="minorHAnsi" w:hAnsiTheme="minorHAnsi" w:cs="Arial"/>
          <w:sz w:val="22"/>
          <w:szCs w:val="22"/>
        </w:rPr>
        <w:t xml:space="preserve"> o zprávě o potřebách místní části Dehtáry.</w:t>
      </w:r>
    </w:p>
    <w:p w:rsidR="000D3448" w:rsidRDefault="000D3448" w:rsidP="00585F5F">
      <w:pPr>
        <w:jc w:val="both"/>
        <w:rPr>
          <w:rFonts w:asciiTheme="minorHAnsi" w:hAnsiTheme="minorHAnsi" w:cs="Arial"/>
          <w:sz w:val="22"/>
          <w:szCs w:val="22"/>
        </w:rPr>
      </w:pPr>
      <w:r>
        <w:rPr>
          <w:rFonts w:asciiTheme="minorHAnsi" w:hAnsiTheme="minorHAnsi" w:cs="Arial"/>
          <w:sz w:val="22"/>
          <w:szCs w:val="22"/>
        </w:rPr>
        <w:t>Osadní výbor zprávu zpracoval a byla předána zastupitelům.</w:t>
      </w:r>
    </w:p>
    <w:p w:rsidR="006D51E4" w:rsidRDefault="005A7520" w:rsidP="00585F5F">
      <w:pPr>
        <w:jc w:val="both"/>
        <w:rPr>
          <w:rFonts w:asciiTheme="minorHAnsi" w:hAnsiTheme="minorHAnsi" w:cs="Arial"/>
          <w:sz w:val="22"/>
          <w:szCs w:val="22"/>
        </w:rPr>
      </w:pPr>
      <w:r w:rsidRPr="001F22FE">
        <w:rPr>
          <w:rFonts w:asciiTheme="minorHAnsi" w:hAnsiTheme="minorHAnsi" w:cs="Arial"/>
          <w:b/>
          <w:sz w:val="22"/>
          <w:szCs w:val="22"/>
        </w:rPr>
        <w:lastRenderedPageBreak/>
        <w:t>Usnesení č. 7-7/1/2014-2018</w:t>
      </w:r>
      <w:r>
        <w:rPr>
          <w:rFonts w:asciiTheme="minorHAnsi" w:hAnsiTheme="minorHAnsi" w:cs="Arial"/>
          <w:sz w:val="22"/>
          <w:szCs w:val="22"/>
        </w:rPr>
        <w:t xml:space="preserve"> o zprávě rozvojového výboru.</w:t>
      </w:r>
    </w:p>
    <w:p w:rsidR="005A7520" w:rsidRDefault="005A7520" w:rsidP="00585F5F">
      <w:pPr>
        <w:jc w:val="both"/>
        <w:rPr>
          <w:rFonts w:asciiTheme="minorHAnsi" w:hAnsiTheme="minorHAnsi" w:cs="Arial"/>
          <w:sz w:val="22"/>
          <w:szCs w:val="22"/>
        </w:rPr>
      </w:pPr>
      <w:r>
        <w:rPr>
          <w:rFonts w:asciiTheme="minorHAnsi" w:hAnsiTheme="minorHAnsi" w:cs="Arial"/>
          <w:sz w:val="22"/>
          <w:szCs w:val="22"/>
        </w:rPr>
        <w:t>Rozvojový výbor požadovanou zprávu zpracoval a je součástí zápisu z jeho jednání.</w:t>
      </w:r>
    </w:p>
    <w:p w:rsidR="006D51E4" w:rsidRDefault="005A7520" w:rsidP="00585F5F">
      <w:pPr>
        <w:jc w:val="both"/>
        <w:rPr>
          <w:rFonts w:asciiTheme="minorHAnsi" w:hAnsiTheme="minorHAnsi" w:cs="Arial"/>
          <w:sz w:val="22"/>
          <w:szCs w:val="22"/>
        </w:rPr>
      </w:pPr>
      <w:r w:rsidRPr="001F22FE">
        <w:rPr>
          <w:rFonts w:asciiTheme="minorHAnsi" w:hAnsiTheme="minorHAnsi" w:cs="Arial"/>
          <w:b/>
          <w:sz w:val="22"/>
          <w:szCs w:val="22"/>
        </w:rPr>
        <w:t>Usnesení č. 7-8/1/2014-2018</w:t>
      </w:r>
      <w:r>
        <w:rPr>
          <w:rFonts w:asciiTheme="minorHAnsi" w:hAnsiTheme="minorHAnsi" w:cs="Arial"/>
          <w:sz w:val="22"/>
          <w:szCs w:val="22"/>
        </w:rPr>
        <w:t xml:space="preserve"> o posouzení správy </w:t>
      </w:r>
      <w:proofErr w:type="spellStart"/>
      <w:r>
        <w:rPr>
          <w:rFonts w:asciiTheme="minorHAnsi" w:hAnsiTheme="minorHAnsi" w:cs="Arial"/>
          <w:sz w:val="22"/>
          <w:szCs w:val="22"/>
        </w:rPr>
        <w:t>fin</w:t>
      </w:r>
      <w:proofErr w:type="spellEnd"/>
      <w:r>
        <w:rPr>
          <w:rFonts w:asciiTheme="minorHAnsi" w:hAnsiTheme="minorHAnsi" w:cs="Arial"/>
          <w:sz w:val="22"/>
          <w:szCs w:val="22"/>
        </w:rPr>
        <w:t xml:space="preserve">. </w:t>
      </w:r>
      <w:proofErr w:type="gramStart"/>
      <w:r>
        <w:rPr>
          <w:rFonts w:asciiTheme="minorHAnsi" w:hAnsiTheme="minorHAnsi" w:cs="Arial"/>
          <w:sz w:val="22"/>
          <w:szCs w:val="22"/>
        </w:rPr>
        <w:t>prostředků</w:t>
      </w:r>
      <w:proofErr w:type="gramEnd"/>
      <w:r>
        <w:rPr>
          <w:rFonts w:asciiTheme="minorHAnsi" w:hAnsiTheme="minorHAnsi" w:cs="Arial"/>
          <w:sz w:val="22"/>
          <w:szCs w:val="22"/>
        </w:rPr>
        <w:t xml:space="preserve"> finančním výborem.</w:t>
      </w:r>
    </w:p>
    <w:p w:rsidR="005A7520" w:rsidRDefault="005A7520" w:rsidP="00585F5F">
      <w:pPr>
        <w:jc w:val="both"/>
        <w:rPr>
          <w:rFonts w:asciiTheme="minorHAnsi" w:hAnsiTheme="minorHAnsi" w:cs="Arial"/>
          <w:sz w:val="22"/>
          <w:szCs w:val="22"/>
        </w:rPr>
      </w:pPr>
      <w:r>
        <w:rPr>
          <w:rFonts w:asciiTheme="minorHAnsi" w:hAnsiTheme="minorHAnsi" w:cs="Arial"/>
          <w:sz w:val="22"/>
          <w:szCs w:val="22"/>
        </w:rPr>
        <w:t>Finanční výbor problematiku obecně projednal na svém druhém zasedání a dále konzultoval i konkrétní nabídky před schvalováním uložení investičních prostředků na termínované účty zastupitelstvem.</w:t>
      </w:r>
    </w:p>
    <w:p w:rsidR="006D51E4" w:rsidRDefault="005A7520" w:rsidP="00585F5F">
      <w:pPr>
        <w:jc w:val="both"/>
        <w:rPr>
          <w:rFonts w:asciiTheme="minorHAnsi" w:hAnsiTheme="minorHAnsi" w:cs="Arial"/>
          <w:sz w:val="22"/>
          <w:szCs w:val="22"/>
        </w:rPr>
      </w:pPr>
      <w:r w:rsidRPr="001F22FE">
        <w:rPr>
          <w:rFonts w:asciiTheme="minorHAnsi" w:hAnsiTheme="minorHAnsi" w:cs="Arial"/>
          <w:b/>
          <w:sz w:val="22"/>
          <w:szCs w:val="22"/>
        </w:rPr>
        <w:t>Usnesení č. 10-1/4/2014-2018</w:t>
      </w:r>
      <w:r>
        <w:rPr>
          <w:rFonts w:asciiTheme="minorHAnsi" w:hAnsiTheme="minorHAnsi" w:cs="Arial"/>
          <w:sz w:val="22"/>
          <w:szCs w:val="22"/>
        </w:rPr>
        <w:t xml:space="preserve"> o poptávce na stavební program hasičské zbrojnice.</w:t>
      </w:r>
    </w:p>
    <w:p w:rsidR="005A7520" w:rsidRDefault="005A7520" w:rsidP="00585F5F">
      <w:pPr>
        <w:jc w:val="both"/>
        <w:rPr>
          <w:rFonts w:asciiTheme="minorHAnsi" w:hAnsiTheme="minorHAnsi" w:cs="Arial"/>
          <w:sz w:val="22"/>
          <w:szCs w:val="22"/>
        </w:rPr>
      </w:pPr>
      <w:r>
        <w:rPr>
          <w:rFonts w:asciiTheme="minorHAnsi" w:hAnsiTheme="minorHAnsi" w:cs="Arial"/>
          <w:sz w:val="22"/>
          <w:szCs w:val="22"/>
        </w:rPr>
        <w:t>Výsledek</w:t>
      </w:r>
      <w:r w:rsidR="001F22FE">
        <w:rPr>
          <w:rFonts w:asciiTheme="minorHAnsi" w:hAnsiTheme="minorHAnsi" w:cs="Arial"/>
          <w:sz w:val="22"/>
          <w:szCs w:val="22"/>
        </w:rPr>
        <w:t xml:space="preserve"> byl zastupitelstvem projednán 20. 4. 2015.</w:t>
      </w:r>
    </w:p>
    <w:p w:rsidR="001F22FE" w:rsidRDefault="001F22FE" w:rsidP="00585F5F">
      <w:pPr>
        <w:jc w:val="both"/>
        <w:rPr>
          <w:rFonts w:asciiTheme="minorHAnsi" w:hAnsiTheme="minorHAnsi" w:cs="Arial"/>
          <w:sz w:val="22"/>
          <w:szCs w:val="22"/>
        </w:rPr>
      </w:pPr>
      <w:r w:rsidRPr="001F22FE">
        <w:rPr>
          <w:rFonts w:asciiTheme="minorHAnsi" w:hAnsiTheme="minorHAnsi" w:cs="Arial"/>
          <w:b/>
          <w:sz w:val="22"/>
          <w:szCs w:val="22"/>
        </w:rPr>
        <w:t>Usnesení č. 11-1/4/2014-2018</w:t>
      </w:r>
      <w:r>
        <w:rPr>
          <w:rFonts w:asciiTheme="minorHAnsi" w:hAnsiTheme="minorHAnsi" w:cs="Arial"/>
          <w:sz w:val="22"/>
          <w:szCs w:val="22"/>
        </w:rPr>
        <w:t xml:space="preserve"> o poptávce na rešerši stavu kanalizace.</w:t>
      </w:r>
    </w:p>
    <w:p w:rsidR="001F22FE" w:rsidRDefault="001F22FE" w:rsidP="00585F5F">
      <w:pPr>
        <w:jc w:val="both"/>
        <w:rPr>
          <w:rFonts w:asciiTheme="minorHAnsi" w:hAnsiTheme="minorHAnsi" w:cs="Arial"/>
          <w:sz w:val="22"/>
          <w:szCs w:val="22"/>
        </w:rPr>
      </w:pPr>
      <w:r>
        <w:rPr>
          <w:rFonts w:asciiTheme="minorHAnsi" w:hAnsiTheme="minorHAnsi" w:cs="Arial"/>
          <w:sz w:val="22"/>
          <w:szCs w:val="22"/>
        </w:rPr>
        <w:t>Výsledek byl zastupitelstvem projednán 20. 4. 2015.</w:t>
      </w:r>
    </w:p>
    <w:p w:rsidR="005A7520" w:rsidRDefault="005A7520" w:rsidP="00585F5F">
      <w:pPr>
        <w:jc w:val="both"/>
        <w:rPr>
          <w:rFonts w:asciiTheme="minorHAnsi" w:hAnsiTheme="minorHAnsi" w:cs="Arial"/>
          <w:sz w:val="22"/>
          <w:szCs w:val="22"/>
        </w:rPr>
      </w:pPr>
    </w:p>
    <w:p w:rsidR="00D525B1" w:rsidRPr="00CC14D8" w:rsidRDefault="00D525B1" w:rsidP="00585F5F">
      <w:pPr>
        <w:jc w:val="both"/>
        <w:rPr>
          <w:rFonts w:asciiTheme="minorHAnsi" w:hAnsiTheme="minorHAnsi" w:cs="Arial"/>
          <w:sz w:val="22"/>
          <w:szCs w:val="22"/>
        </w:rPr>
      </w:pPr>
      <w:r w:rsidRPr="001F22FE">
        <w:rPr>
          <w:rFonts w:asciiTheme="minorHAnsi" w:hAnsiTheme="minorHAnsi" w:cs="Arial"/>
          <w:b/>
          <w:sz w:val="22"/>
          <w:szCs w:val="22"/>
        </w:rPr>
        <w:t xml:space="preserve">Usnesení č. </w:t>
      </w:r>
      <w:r w:rsidR="001D425E" w:rsidRPr="001F22FE">
        <w:rPr>
          <w:rFonts w:asciiTheme="minorHAnsi" w:hAnsiTheme="minorHAnsi" w:cs="Arial"/>
          <w:b/>
          <w:sz w:val="22"/>
          <w:szCs w:val="22"/>
        </w:rPr>
        <w:t>4-1/6</w:t>
      </w:r>
      <w:r w:rsidRPr="001F22FE">
        <w:rPr>
          <w:rFonts w:asciiTheme="minorHAnsi" w:hAnsiTheme="minorHAnsi" w:cs="Arial"/>
          <w:b/>
          <w:sz w:val="22"/>
          <w:szCs w:val="22"/>
        </w:rPr>
        <w:t>/2014-2018</w:t>
      </w:r>
      <w:r w:rsidRPr="00CC14D8">
        <w:rPr>
          <w:rFonts w:asciiTheme="minorHAnsi" w:hAnsiTheme="minorHAnsi" w:cs="Arial"/>
          <w:sz w:val="22"/>
          <w:szCs w:val="22"/>
        </w:rPr>
        <w:t xml:space="preserve"> </w:t>
      </w:r>
      <w:r w:rsidR="001D425E" w:rsidRPr="00CC14D8">
        <w:rPr>
          <w:rFonts w:asciiTheme="minorHAnsi" w:hAnsiTheme="minorHAnsi" w:cs="Arial"/>
          <w:sz w:val="22"/>
          <w:szCs w:val="22"/>
        </w:rPr>
        <w:t xml:space="preserve">o schválení smlouvy o zřízení věcného břemene – služebnosti </w:t>
      </w:r>
      <w:r w:rsidR="00453C41" w:rsidRPr="00CC14D8">
        <w:rPr>
          <w:rFonts w:asciiTheme="minorHAnsi" w:hAnsiTheme="minorHAnsi" w:cs="Arial"/>
          <w:sz w:val="22"/>
          <w:szCs w:val="22"/>
        </w:rPr>
        <w:t>–</w:t>
      </w:r>
      <w:r w:rsidRPr="00CC14D8">
        <w:rPr>
          <w:rFonts w:asciiTheme="minorHAnsi" w:hAnsiTheme="minorHAnsi" w:cs="Arial"/>
          <w:sz w:val="22"/>
          <w:szCs w:val="22"/>
        </w:rPr>
        <w:t xml:space="preserve"> </w:t>
      </w:r>
      <w:r w:rsidR="00453C41" w:rsidRPr="00CC14D8">
        <w:rPr>
          <w:rFonts w:asciiTheme="minorHAnsi" w:hAnsiTheme="minorHAnsi" w:cs="Arial"/>
          <w:sz w:val="22"/>
          <w:szCs w:val="22"/>
        </w:rPr>
        <w:t xml:space="preserve">Smlouva podepsána, vklad na katastr </w:t>
      </w:r>
      <w:r w:rsidR="007D0580" w:rsidRPr="00CC14D8">
        <w:rPr>
          <w:rFonts w:asciiTheme="minorHAnsi" w:hAnsiTheme="minorHAnsi" w:cs="Arial"/>
          <w:sz w:val="22"/>
          <w:szCs w:val="22"/>
        </w:rPr>
        <w:t xml:space="preserve">byl </w:t>
      </w:r>
      <w:r w:rsidR="00D37E74">
        <w:rPr>
          <w:rFonts w:asciiTheme="minorHAnsi" w:hAnsiTheme="minorHAnsi" w:cs="Arial"/>
          <w:sz w:val="22"/>
          <w:szCs w:val="22"/>
        </w:rPr>
        <w:t>proveden</w:t>
      </w:r>
      <w:r w:rsidR="00453C41" w:rsidRPr="00CC14D8">
        <w:rPr>
          <w:rFonts w:asciiTheme="minorHAnsi" w:hAnsiTheme="minorHAnsi" w:cs="Arial"/>
          <w:sz w:val="22"/>
          <w:szCs w:val="22"/>
        </w:rPr>
        <w:t>.</w:t>
      </w:r>
    </w:p>
    <w:p w:rsidR="00D525B1" w:rsidRPr="00CC14D8" w:rsidRDefault="001D425E" w:rsidP="00585F5F">
      <w:pPr>
        <w:jc w:val="both"/>
        <w:rPr>
          <w:rFonts w:asciiTheme="minorHAnsi" w:hAnsiTheme="minorHAnsi" w:cs="Arial"/>
          <w:sz w:val="22"/>
          <w:szCs w:val="22"/>
        </w:rPr>
      </w:pPr>
      <w:r w:rsidRPr="001F22FE">
        <w:rPr>
          <w:rFonts w:asciiTheme="minorHAnsi" w:hAnsiTheme="minorHAnsi" w:cs="Arial"/>
          <w:b/>
          <w:sz w:val="22"/>
          <w:szCs w:val="22"/>
        </w:rPr>
        <w:t>Usnesení č. 5-1/6</w:t>
      </w:r>
      <w:r w:rsidR="00D525B1" w:rsidRPr="001F22FE">
        <w:rPr>
          <w:rFonts w:asciiTheme="minorHAnsi" w:hAnsiTheme="minorHAnsi" w:cs="Arial"/>
          <w:b/>
          <w:sz w:val="22"/>
          <w:szCs w:val="22"/>
        </w:rPr>
        <w:t>/2014-2018</w:t>
      </w:r>
      <w:r w:rsidR="00D525B1" w:rsidRPr="00CC14D8">
        <w:rPr>
          <w:rFonts w:asciiTheme="minorHAnsi" w:hAnsiTheme="minorHAnsi" w:cs="Arial"/>
          <w:sz w:val="22"/>
          <w:szCs w:val="22"/>
        </w:rPr>
        <w:t xml:space="preserve"> o </w:t>
      </w:r>
      <w:r w:rsidRPr="00CC14D8">
        <w:rPr>
          <w:rFonts w:asciiTheme="minorHAnsi" w:hAnsiTheme="minorHAnsi" w:cs="Arial"/>
          <w:sz w:val="22"/>
          <w:szCs w:val="22"/>
        </w:rPr>
        <w:t xml:space="preserve">prodeji pozemku </w:t>
      </w:r>
      <w:proofErr w:type="spellStart"/>
      <w:r w:rsidRPr="00CC14D8">
        <w:rPr>
          <w:rFonts w:asciiTheme="minorHAnsi" w:hAnsiTheme="minorHAnsi" w:cs="Arial"/>
          <w:sz w:val="22"/>
          <w:szCs w:val="22"/>
        </w:rPr>
        <w:t>parc</w:t>
      </w:r>
      <w:proofErr w:type="spellEnd"/>
      <w:r w:rsidRPr="00CC14D8">
        <w:rPr>
          <w:rFonts w:asciiTheme="minorHAnsi" w:hAnsiTheme="minorHAnsi" w:cs="Arial"/>
          <w:sz w:val="22"/>
          <w:szCs w:val="22"/>
        </w:rPr>
        <w:t xml:space="preserve">. </w:t>
      </w:r>
      <w:proofErr w:type="gramStart"/>
      <w:r w:rsidRPr="00CC14D8">
        <w:rPr>
          <w:rFonts w:asciiTheme="minorHAnsi" w:hAnsiTheme="minorHAnsi" w:cs="Arial"/>
          <w:sz w:val="22"/>
          <w:szCs w:val="22"/>
        </w:rPr>
        <w:t>č.</w:t>
      </w:r>
      <w:proofErr w:type="gramEnd"/>
      <w:r w:rsidRPr="00CC14D8">
        <w:rPr>
          <w:rFonts w:asciiTheme="minorHAnsi" w:hAnsiTheme="minorHAnsi" w:cs="Arial"/>
          <w:sz w:val="22"/>
          <w:szCs w:val="22"/>
        </w:rPr>
        <w:t xml:space="preserve"> 258/30</w:t>
      </w:r>
      <w:r w:rsidR="00D525B1" w:rsidRPr="00CC14D8">
        <w:rPr>
          <w:rFonts w:asciiTheme="minorHAnsi" w:hAnsiTheme="minorHAnsi" w:cs="Arial"/>
          <w:sz w:val="22"/>
          <w:szCs w:val="22"/>
        </w:rPr>
        <w:t xml:space="preserve"> </w:t>
      </w:r>
      <w:r w:rsidR="0063625B" w:rsidRPr="00CC14D8">
        <w:rPr>
          <w:rFonts w:asciiTheme="minorHAnsi" w:hAnsiTheme="minorHAnsi" w:cs="Arial"/>
          <w:sz w:val="22"/>
          <w:szCs w:val="22"/>
        </w:rPr>
        <w:t>–</w:t>
      </w:r>
      <w:r w:rsidR="00453C41" w:rsidRPr="00CC14D8">
        <w:rPr>
          <w:rFonts w:asciiTheme="minorHAnsi" w:hAnsiTheme="minorHAnsi" w:cs="Arial"/>
          <w:sz w:val="22"/>
          <w:szCs w:val="22"/>
        </w:rPr>
        <w:t xml:space="preserve"> kupní cena a ostatní náklady uhrazeny, Smlouva podepsána, podáno na katastr.</w:t>
      </w:r>
    </w:p>
    <w:p w:rsidR="008E4547" w:rsidRPr="00CC14D8" w:rsidRDefault="001D425E" w:rsidP="00585F5F">
      <w:pPr>
        <w:jc w:val="both"/>
        <w:rPr>
          <w:rFonts w:asciiTheme="minorHAnsi" w:hAnsiTheme="minorHAnsi" w:cs="Arial"/>
          <w:sz w:val="22"/>
          <w:szCs w:val="22"/>
        </w:rPr>
      </w:pPr>
      <w:r w:rsidRPr="001F22FE">
        <w:rPr>
          <w:rFonts w:asciiTheme="minorHAnsi" w:hAnsiTheme="minorHAnsi" w:cs="Arial"/>
          <w:b/>
          <w:sz w:val="22"/>
          <w:szCs w:val="22"/>
        </w:rPr>
        <w:t>Usnesení č. 6-1/6</w:t>
      </w:r>
      <w:r w:rsidR="00D525B1" w:rsidRPr="001F22FE">
        <w:rPr>
          <w:rFonts w:asciiTheme="minorHAnsi" w:hAnsiTheme="minorHAnsi" w:cs="Arial"/>
          <w:b/>
          <w:sz w:val="22"/>
          <w:szCs w:val="22"/>
        </w:rPr>
        <w:t>/2014-2018</w:t>
      </w:r>
      <w:r w:rsidR="00D525B1" w:rsidRPr="00CC14D8">
        <w:rPr>
          <w:rFonts w:asciiTheme="minorHAnsi" w:hAnsiTheme="minorHAnsi" w:cs="Arial"/>
          <w:sz w:val="22"/>
          <w:szCs w:val="22"/>
        </w:rPr>
        <w:t xml:space="preserve"> o </w:t>
      </w:r>
      <w:r w:rsidR="00E13AE6" w:rsidRPr="00CC14D8">
        <w:rPr>
          <w:rFonts w:asciiTheme="minorHAnsi" w:hAnsiTheme="minorHAnsi" w:cs="Arial"/>
          <w:sz w:val="22"/>
          <w:szCs w:val="22"/>
        </w:rPr>
        <w:t>schválení žádosti o příspěvek z programu ministerstva kultury „Podpora obnovy kulturních památek“</w:t>
      </w:r>
      <w:r w:rsidR="00D525B1" w:rsidRPr="00CC14D8">
        <w:rPr>
          <w:rFonts w:asciiTheme="minorHAnsi" w:hAnsiTheme="minorHAnsi" w:cs="Arial"/>
          <w:sz w:val="22"/>
          <w:szCs w:val="22"/>
        </w:rPr>
        <w:t xml:space="preserve"> </w:t>
      </w:r>
      <w:r w:rsidR="0063625B" w:rsidRPr="00CC14D8">
        <w:rPr>
          <w:rFonts w:asciiTheme="minorHAnsi" w:hAnsiTheme="minorHAnsi" w:cs="Arial"/>
          <w:sz w:val="22"/>
          <w:szCs w:val="22"/>
        </w:rPr>
        <w:t>–</w:t>
      </w:r>
      <w:r w:rsidR="008E4547" w:rsidRPr="00CC14D8">
        <w:rPr>
          <w:rFonts w:asciiTheme="minorHAnsi" w:hAnsiTheme="minorHAnsi" w:cs="Arial"/>
          <w:sz w:val="22"/>
          <w:szCs w:val="22"/>
        </w:rPr>
        <w:t xml:space="preserve"> žádost podána 22.</w:t>
      </w:r>
      <w:r w:rsidR="000227D8">
        <w:rPr>
          <w:rFonts w:asciiTheme="minorHAnsi" w:hAnsiTheme="minorHAnsi" w:cs="Arial"/>
          <w:sz w:val="22"/>
          <w:szCs w:val="22"/>
        </w:rPr>
        <w:t xml:space="preserve"> </w:t>
      </w:r>
      <w:r w:rsidR="008E4547" w:rsidRPr="00CC14D8">
        <w:rPr>
          <w:rFonts w:asciiTheme="minorHAnsi" w:hAnsiTheme="minorHAnsi" w:cs="Arial"/>
          <w:sz w:val="22"/>
          <w:szCs w:val="22"/>
        </w:rPr>
        <w:t>4.</w:t>
      </w:r>
      <w:r w:rsidR="000227D8">
        <w:rPr>
          <w:rFonts w:asciiTheme="minorHAnsi" w:hAnsiTheme="minorHAnsi" w:cs="Arial"/>
          <w:sz w:val="22"/>
          <w:szCs w:val="22"/>
        </w:rPr>
        <w:t xml:space="preserve"> </w:t>
      </w:r>
      <w:r w:rsidR="008E4547" w:rsidRPr="00CC14D8">
        <w:rPr>
          <w:rFonts w:asciiTheme="minorHAnsi" w:hAnsiTheme="minorHAnsi" w:cs="Arial"/>
          <w:sz w:val="22"/>
          <w:szCs w:val="22"/>
        </w:rPr>
        <w:t>2015</w:t>
      </w:r>
    </w:p>
    <w:p w:rsidR="008E4547" w:rsidRPr="00CC14D8" w:rsidRDefault="00E13AE6" w:rsidP="00585F5F">
      <w:pPr>
        <w:jc w:val="both"/>
        <w:rPr>
          <w:rFonts w:asciiTheme="minorHAnsi" w:hAnsiTheme="minorHAnsi" w:cs="Arial"/>
          <w:sz w:val="22"/>
          <w:szCs w:val="22"/>
        </w:rPr>
      </w:pPr>
      <w:r w:rsidRPr="001F22FE">
        <w:rPr>
          <w:rFonts w:asciiTheme="minorHAnsi" w:hAnsiTheme="minorHAnsi" w:cs="Arial"/>
          <w:b/>
          <w:sz w:val="22"/>
          <w:szCs w:val="22"/>
        </w:rPr>
        <w:t>Usnesení č. 9-1/6</w:t>
      </w:r>
      <w:r w:rsidR="00D525B1" w:rsidRPr="001F22FE">
        <w:rPr>
          <w:rFonts w:asciiTheme="minorHAnsi" w:hAnsiTheme="minorHAnsi" w:cs="Arial"/>
          <w:b/>
          <w:sz w:val="22"/>
          <w:szCs w:val="22"/>
        </w:rPr>
        <w:t>/2014-2018</w:t>
      </w:r>
      <w:r w:rsidR="00D525B1" w:rsidRPr="00CC14D8">
        <w:rPr>
          <w:rFonts w:asciiTheme="minorHAnsi" w:hAnsiTheme="minorHAnsi" w:cs="Arial"/>
          <w:sz w:val="22"/>
          <w:szCs w:val="22"/>
        </w:rPr>
        <w:t xml:space="preserve"> o </w:t>
      </w:r>
      <w:r w:rsidRPr="00CC14D8">
        <w:rPr>
          <w:rFonts w:asciiTheme="minorHAnsi" w:hAnsiTheme="minorHAnsi" w:cs="Arial"/>
          <w:sz w:val="22"/>
          <w:szCs w:val="22"/>
        </w:rPr>
        <w:t xml:space="preserve">schválení uzavření smlouvy o pronájmu s OS Jenštejn </w:t>
      </w:r>
      <w:r w:rsidR="00B325FE" w:rsidRPr="00CC14D8">
        <w:rPr>
          <w:rFonts w:asciiTheme="minorHAnsi" w:hAnsiTheme="minorHAnsi" w:cs="Arial"/>
          <w:sz w:val="22"/>
          <w:szCs w:val="22"/>
        </w:rPr>
        <w:t>–</w:t>
      </w:r>
      <w:r w:rsidR="00D525B1" w:rsidRPr="00CC14D8">
        <w:rPr>
          <w:rFonts w:asciiTheme="minorHAnsi" w:hAnsiTheme="minorHAnsi" w:cs="Arial"/>
          <w:sz w:val="22"/>
          <w:szCs w:val="22"/>
        </w:rPr>
        <w:t xml:space="preserve"> </w:t>
      </w:r>
      <w:r w:rsidR="008E4547" w:rsidRPr="00CC14D8">
        <w:rPr>
          <w:rFonts w:asciiTheme="minorHAnsi" w:hAnsiTheme="minorHAnsi" w:cs="Arial"/>
          <w:sz w:val="22"/>
          <w:szCs w:val="22"/>
        </w:rPr>
        <w:t>smlouva podepsána</w:t>
      </w:r>
    </w:p>
    <w:p w:rsidR="00B325FE" w:rsidRPr="00CC14D8" w:rsidRDefault="00E13AE6" w:rsidP="00585F5F">
      <w:pPr>
        <w:jc w:val="both"/>
        <w:rPr>
          <w:rFonts w:asciiTheme="minorHAnsi" w:hAnsiTheme="minorHAnsi" w:cs="Arial"/>
          <w:sz w:val="22"/>
          <w:szCs w:val="22"/>
        </w:rPr>
      </w:pPr>
      <w:r w:rsidRPr="001F22FE">
        <w:rPr>
          <w:rFonts w:asciiTheme="minorHAnsi" w:hAnsiTheme="minorHAnsi" w:cs="Arial"/>
          <w:b/>
          <w:sz w:val="22"/>
          <w:szCs w:val="22"/>
        </w:rPr>
        <w:t>Usnesení 11-1/6/2014-2018</w:t>
      </w:r>
      <w:r w:rsidRPr="00CC14D8">
        <w:rPr>
          <w:rFonts w:asciiTheme="minorHAnsi" w:hAnsiTheme="minorHAnsi" w:cs="Arial"/>
          <w:sz w:val="22"/>
          <w:szCs w:val="22"/>
        </w:rPr>
        <w:t xml:space="preserve"> o hřišti Dehtáry –</w:t>
      </w:r>
      <w:r w:rsidR="008E4547" w:rsidRPr="00CC14D8">
        <w:rPr>
          <w:rFonts w:asciiTheme="minorHAnsi" w:hAnsiTheme="minorHAnsi" w:cs="Arial"/>
          <w:sz w:val="22"/>
          <w:szCs w:val="22"/>
        </w:rPr>
        <w:t xml:space="preserve"> nové prvky nainstalovány</w:t>
      </w:r>
    </w:p>
    <w:p w:rsidR="006F56FB" w:rsidRPr="00CC14D8" w:rsidRDefault="00E13AE6" w:rsidP="00585F5F">
      <w:pPr>
        <w:jc w:val="both"/>
        <w:rPr>
          <w:rFonts w:asciiTheme="minorHAnsi" w:hAnsiTheme="minorHAnsi" w:cs="Arial"/>
          <w:sz w:val="22"/>
          <w:szCs w:val="22"/>
        </w:rPr>
      </w:pPr>
      <w:r w:rsidRPr="001F22FE">
        <w:rPr>
          <w:rFonts w:asciiTheme="minorHAnsi" w:hAnsiTheme="minorHAnsi" w:cs="Arial"/>
          <w:b/>
          <w:sz w:val="22"/>
          <w:szCs w:val="22"/>
        </w:rPr>
        <w:t>Usnesení 13-1/6/2014-2018</w:t>
      </w:r>
      <w:r w:rsidRPr="00CC14D8">
        <w:rPr>
          <w:rFonts w:asciiTheme="minorHAnsi" w:hAnsiTheme="minorHAnsi" w:cs="Arial"/>
          <w:sz w:val="22"/>
          <w:szCs w:val="22"/>
        </w:rPr>
        <w:t xml:space="preserve"> o rešerši ČOV a kanalizace </w:t>
      </w:r>
      <w:r w:rsidR="008E4547" w:rsidRPr="00CC14D8">
        <w:rPr>
          <w:rFonts w:asciiTheme="minorHAnsi" w:hAnsiTheme="minorHAnsi" w:cs="Arial"/>
          <w:sz w:val="22"/>
          <w:szCs w:val="22"/>
        </w:rPr>
        <w:t>–</w:t>
      </w:r>
      <w:r w:rsidRPr="00CC14D8">
        <w:rPr>
          <w:rFonts w:asciiTheme="minorHAnsi" w:hAnsiTheme="minorHAnsi" w:cs="Arial"/>
          <w:sz w:val="22"/>
          <w:szCs w:val="22"/>
        </w:rPr>
        <w:t xml:space="preserve"> </w:t>
      </w:r>
      <w:r w:rsidR="008E4547" w:rsidRPr="00CC14D8">
        <w:rPr>
          <w:rFonts w:asciiTheme="minorHAnsi" w:hAnsiTheme="minorHAnsi" w:cs="Arial"/>
          <w:sz w:val="22"/>
          <w:szCs w:val="22"/>
        </w:rPr>
        <w:t>objednávka zaslána 28. 4. 2015</w:t>
      </w:r>
    </w:p>
    <w:p w:rsidR="008E4547" w:rsidRDefault="008E4547" w:rsidP="00585F5F">
      <w:pPr>
        <w:jc w:val="both"/>
        <w:rPr>
          <w:rFonts w:asciiTheme="minorHAnsi" w:hAnsiTheme="minorHAnsi" w:cs="Arial"/>
          <w:sz w:val="22"/>
          <w:szCs w:val="22"/>
        </w:rPr>
      </w:pPr>
    </w:p>
    <w:p w:rsidR="001F22FE" w:rsidRDefault="001F22FE" w:rsidP="00585F5F">
      <w:pPr>
        <w:jc w:val="both"/>
        <w:rPr>
          <w:rFonts w:asciiTheme="minorHAnsi" w:hAnsiTheme="minorHAnsi" w:cs="Arial"/>
          <w:sz w:val="22"/>
          <w:szCs w:val="22"/>
        </w:rPr>
      </w:pPr>
    </w:p>
    <w:p w:rsidR="00FA442C" w:rsidRPr="00CC14D8" w:rsidRDefault="00FA442C" w:rsidP="00FA442C">
      <w:pPr>
        <w:pStyle w:val="Zkladntext"/>
        <w:numPr>
          <w:ilvl w:val="0"/>
          <w:numId w:val="43"/>
        </w:numPr>
        <w:spacing w:line="264" w:lineRule="auto"/>
        <w:rPr>
          <w:rFonts w:asciiTheme="minorHAnsi" w:hAnsiTheme="minorHAnsi" w:cs="Arial"/>
          <w:b/>
          <w:color w:val="1F497D" w:themeColor="text2"/>
          <w:sz w:val="22"/>
          <w:szCs w:val="22"/>
        </w:rPr>
      </w:pPr>
      <w:r>
        <w:rPr>
          <w:rFonts w:asciiTheme="minorHAnsi" w:hAnsiTheme="minorHAnsi" w:cs="Arial"/>
          <w:b/>
          <w:color w:val="1F497D" w:themeColor="text2"/>
          <w:sz w:val="28"/>
          <w:szCs w:val="28"/>
        </w:rPr>
        <w:t>PREZENTACE ZPRÁVY O STAVU VEŘEJNÉHO OSVĚTLENÍ</w:t>
      </w:r>
    </w:p>
    <w:p w:rsidR="00113A03" w:rsidRDefault="00113A03" w:rsidP="00FA442C">
      <w:pPr>
        <w:pStyle w:val="Zkladntext"/>
        <w:spacing w:line="264" w:lineRule="auto"/>
        <w:rPr>
          <w:rFonts w:asciiTheme="minorHAnsi" w:hAnsiTheme="minorHAnsi" w:cs="Arial"/>
          <w:sz w:val="22"/>
          <w:szCs w:val="22"/>
        </w:rPr>
      </w:pPr>
    </w:p>
    <w:p w:rsidR="00FA442C" w:rsidRPr="00CC14D8" w:rsidRDefault="00FA442C" w:rsidP="00FA442C">
      <w:pPr>
        <w:pStyle w:val="Zkladntext"/>
        <w:spacing w:line="264" w:lineRule="auto"/>
        <w:rPr>
          <w:rFonts w:asciiTheme="minorHAnsi" w:hAnsiTheme="minorHAnsi" w:cs="Arial"/>
          <w:sz w:val="22"/>
          <w:szCs w:val="22"/>
        </w:rPr>
      </w:pPr>
      <w:r w:rsidRPr="00CC14D8">
        <w:rPr>
          <w:rFonts w:asciiTheme="minorHAnsi" w:hAnsiTheme="minorHAnsi" w:cs="Arial"/>
          <w:sz w:val="22"/>
          <w:szCs w:val="22"/>
        </w:rPr>
        <w:t>Předsedající seznámil přítomné s návrhem obsaženým v důvodové zprávě.</w:t>
      </w:r>
    </w:p>
    <w:p w:rsidR="00FA442C" w:rsidRPr="00CC14D8" w:rsidRDefault="00FA442C" w:rsidP="00FA442C">
      <w:pPr>
        <w:pStyle w:val="Zkladntext"/>
        <w:spacing w:line="264" w:lineRule="auto"/>
        <w:rPr>
          <w:rFonts w:asciiTheme="minorHAnsi" w:hAnsiTheme="minorHAnsi" w:cs="Arial"/>
          <w:sz w:val="22"/>
          <w:szCs w:val="22"/>
        </w:rPr>
      </w:pPr>
    </w:p>
    <w:p w:rsidR="00FA442C" w:rsidRPr="00CC14D8" w:rsidRDefault="00FA442C" w:rsidP="00FA442C">
      <w:pPr>
        <w:rPr>
          <w:rFonts w:asciiTheme="minorHAnsi" w:eastAsia="Calibri" w:hAnsiTheme="minorHAnsi"/>
          <w:sz w:val="22"/>
          <w:szCs w:val="22"/>
          <w:lang w:eastAsia="en-US"/>
        </w:rPr>
      </w:pPr>
      <w:r w:rsidRPr="00CC14D8">
        <w:rPr>
          <w:rFonts w:asciiTheme="minorHAnsi" w:hAnsiTheme="minorHAnsi" w:cs="Arial"/>
          <w:b/>
          <w:sz w:val="22"/>
          <w:szCs w:val="22"/>
          <w:u w:val="single"/>
        </w:rPr>
        <w:t xml:space="preserve">Důvodová </w:t>
      </w:r>
      <w:proofErr w:type="gramStart"/>
      <w:r w:rsidRPr="00CC14D8">
        <w:rPr>
          <w:rFonts w:asciiTheme="minorHAnsi" w:hAnsiTheme="minorHAnsi" w:cs="Arial"/>
          <w:b/>
          <w:sz w:val="22"/>
          <w:szCs w:val="22"/>
          <w:u w:val="single"/>
        </w:rPr>
        <w:t>zpráva</w:t>
      </w:r>
      <w:r w:rsidRPr="00CC14D8">
        <w:rPr>
          <w:rFonts w:asciiTheme="minorHAnsi" w:hAnsiTheme="minorHAnsi" w:cs="Arial"/>
          <w:b/>
          <w:sz w:val="22"/>
          <w:szCs w:val="22"/>
        </w:rPr>
        <w:t>:</w:t>
      </w:r>
      <w:r w:rsidRPr="00CC14D8">
        <w:rPr>
          <w:rFonts w:asciiTheme="minorHAnsi" w:hAnsiTheme="minorHAnsi" w:cs="Arial"/>
          <w:sz w:val="22"/>
          <w:szCs w:val="22"/>
        </w:rPr>
        <w:t xml:space="preserve"> </w:t>
      </w:r>
      <w:r w:rsidR="00755989" w:rsidRPr="00755989">
        <w:rPr>
          <w:rFonts w:asciiTheme="minorHAnsi" w:hAnsiTheme="minorHAnsi" w:cs="Arial"/>
          <w:sz w:val="22"/>
          <w:szCs w:val="22"/>
          <w:highlight w:val="yellow"/>
        </w:rPr>
        <w:t>???? (viz</w:t>
      </w:r>
      <w:proofErr w:type="gramEnd"/>
      <w:r w:rsidR="00755989" w:rsidRPr="00755989">
        <w:rPr>
          <w:rFonts w:asciiTheme="minorHAnsi" w:hAnsiTheme="minorHAnsi" w:cs="Arial"/>
          <w:sz w:val="22"/>
          <w:szCs w:val="22"/>
          <w:highlight w:val="yellow"/>
        </w:rPr>
        <w:t xml:space="preserve"> mail z 11. 6.)</w:t>
      </w:r>
    </w:p>
    <w:p w:rsidR="00FA442C" w:rsidRPr="00CC14D8" w:rsidRDefault="00FA442C" w:rsidP="00FA442C">
      <w:pPr>
        <w:jc w:val="both"/>
        <w:rPr>
          <w:rFonts w:asciiTheme="minorHAnsi" w:hAnsiTheme="minorHAnsi" w:cs="Arial"/>
          <w:sz w:val="22"/>
          <w:szCs w:val="22"/>
          <w:lang w:eastAsia="cs-CZ"/>
        </w:rPr>
      </w:pPr>
    </w:p>
    <w:p w:rsidR="00FA442C" w:rsidRPr="00CC14D8" w:rsidRDefault="00FA442C" w:rsidP="00FA442C">
      <w:pPr>
        <w:pStyle w:val="Zkladntext"/>
        <w:spacing w:line="264" w:lineRule="auto"/>
        <w:rPr>
          <w:rFonts w:asciiTheme="minorHAnsi" w:hAnsiTheme="minorHAnsi" w:cs="Arial"/>
          <w:sz w:val="22"/>
          <w:szCs w:val="22"/>
        </w:rPr>
      </w:pPr>
    </w:p>
    <w:p w:rsidR="00FA442C" w:rsidRPr="00CC14D8" w:rsidRDefault="00FA442C" w:rsidP="00FA442C">
      <w:pPr>
        <w:pStyle w:val="Zkladntext"/>
        <w:spacing w:line="264" w:lineRule="auto"/>
        <w:rPr>
          <w:rFonts w:asciiTheme="minorHAnsi" w:hAnsiTheme="minorHAnsi" w:cs="Arial"/>
          <w:b/>
          <w:color w:val="1F497D" w:themeColor="text2"/>
          <w:sz w:val="22"/>
          <w:szCs w:val="22"/>
          <w:u w:val="single"/>
        </w:rPr>
      </w:pPr>
      <w:r w:rsidRPr="00CC14D8">
        <w:rPr>
          <w:rFonts w:asciiTheme="minorHAnsi" w:hAnsiTheme="minorHAnsi" w:cs="Arial"/>
          <w:b/>
          <w:color w:val="1F497D" w:themeColor="text2"/>
          <w:sz w:val="22"/>
          <w:szCs w:val="22"/>
          <w:highlight w:val="yellow"/>
          <w:u w:val="single"/>
        </w:rPr>
        <w:t>Usnesení č. 4-1/7/2014-2018:</w:t>
      </w:r>
    </w:p>
    <w:p w:rsidR="00FA442C" w:rsidRPr="00CC14D8" w:rsidRDefault="00FA442C" w:rsidP="00FA442C">
      <w:pPr>
        <w:autoSpaceDE w:val="0"/>
        <w:autoSpaceDN w:val="0"/>
        <w:adjustRightInd w:val="0"/>
        <w:spacing w:line="276" w:lineRule="auto"/>
        <w:jc w:val="both"/>
        <w:rPr>
          <w:rFonts w:asciiTheme="minorHAnsi" w:hAnsiTheme="minorHAnsi" w:cs="Arial"/>
          <w:i/>
          <w:sz w:val="22"/>
          <w:szCs w:val="22"/>
        </w:rPr>
      </w:pPr>
      <w:r w:rsidRPr="00CC14D8">
        <w:rPr>
          <w:rFonts w:asciiTheme="minorHAnsi" w:hAnsiTheme="minorHAnsi"/>
          <w:sz w:val="22"/>
          <w:szCs w:val="22"/>
          <w:highlight w:val="yellow"/>
        </w:rPr>
        <w:t>„</w:t>
      </w:r>
      <w:r w:rsidRPr="00CC14D8">
        <w:rPr>
          <w:rFonts w:asciiTheme="minorHAnsi" w:hAnsiTheme="minorHAnsi"/>
          <w:i/>
          <w:sz w:val="22"/>
          <w:szCs w:val="22"/>
          <w:highlight w:val="yellow"/>
        </w:rPr>
        <w:t xml:space="preserve">Zastupitelstvo obce Jenštejn bere na vědomí </w:t>
      </w:r>
      <w:proofErr w:type="gramStart"/>
      <w:r w:rsidRPr="00CC14D8">
        <w:rPr>
          <w:rFonts w:asciiTheme="minorHAnsi" w:hAnsiTheme="minorHAnsi"/>
          <w:i/>
          <w:sz w:val="22"/>
          <w:szCs w:val="22"/>
          <w:highlight w:val="yellow"/>
        </w:rPr>
        <w:t>….. a doporučuje</w:t>
      </w:r>
      <w:proofErr w:type="gramEnd"/>
      <w:r w:rsidRPr="00CC14D8">
        <w:rPr>
          <w:rFonts w:asciiTheme="minorHAnsi" w:hAnsiTheme="minorHAnsi"/>
          <w:i/>
          <w:sz w:val="22"/>
          <w:szCs w:val="22"/>
          <w:highlight w:val="yellow"/>
        </w:rPr>
        <w:t>….“</w:t>
      </w:r>
    </w:p>
    <w:p w:rsidR="00FA442C" w:rsidRPr="00CC14D8" w:rsidRDefault="00FA442C" w:rsidP="00FA442C">
      <w:pPr>
        <w:pStyle w:val="Zkladntext"/>
        <w:spacing w:line="264" w:lineRule="auto"/>
        <w:rPr>
          <w:rFonts w:asciiTheme="minorHAnsi" w:hAnsiTheme="minorHAnsi" w:cs="Arial"/>
          <w:b/>
          <w:sz w:val="22"/>
          <w:szCs w:val="22"/>
        </w:rPr>
      </w:pPr>
    </w:p>
    <w:p w:rsidR="00FA442C" w:rsidRPr="00CC14D8" w:rsidRDefault="00FA442C" w:rsidP="00FA442C">
      <w:pPr>
        <w:pStyle w:val="Zkladntext"/>
        <w:spacing w:line="264" w:lineRule="auto"/>
        <w:rPr>
          <w:rFonts w:asciiTheme="minorHAnsi" w:hAnsiTheme="minorHAnsi" w:cs="Arial"/>
          <w:sz w:val="22"/>
          <w:szCs w:val="22"/>
        </w:rPr>
      </w:pPr>
      <w:r w:rsidRPr="00CC14D8">
        <w:rPr>
          <w:rFonts w:asciiTheme="minorHAnsi" w:hAnsiTheme="minorHAnsi" w:cs="Arial"/>
          <w:b/>
          <w:sz w:val="22"/>
          <w:szCs w:val="22"/>
        </w:rPr>
        <w:t xml:space="preserve">PRO </w:t>
      </w:r>
      <w:r w:rsidRPr="00CC14D8">
        <w:rPr>
          <w:rFonts w:asciiTheme="minorHAnsi" w:hAnsiTheme="minorHAnsi" w:cs="Arial"/>
          <w:sz w:val="22"/>
          <w:szCs w:val="22"/>
        </w:rPr>
        <w:t xml:space="preserve">přijetí tohoto usnesení hlasovali – počet členů: </w:t>
      </w:r>
      <w:r w:rsidRPr="00CC14D8">
        <w:rPr>
          <w:rFonts w:asciiTheme="minorHAnsi" w:hAnsiTheme="minorHAnsi" w:cs="Arial"/>
          <w:sz w:val="22"/>
          <w:szCs w:val="22"/>
          <w:highlight w:val="yellow"/>
        </w:rPr>
        <w:t>9</w:t>
      </w:r>
      <w:r w:rsidRPr="00CC14D8">
        <w:rPr>
          <w:rFonts w:asciiTheme="minorHAnsi" w:hAnsiTheme="minorHAnsi" w:cs="Arial"/>
          <w:sz w:val="22"/>
          <w:szCs w:val="22"/>
        </w:rPr>
        <w:t>, jmenovitě: Ing. Jana Ivanišová, Norbert Hlaváček, Ing. Jiří Hulík, Roman Pokorný, Ing. Zuzana Dvořáková, Mgr. Petr Dovolil, Ing. Gabriela Spurná, Marek Vacek, Mgr. Jana Habartová</w:t>
      </w:r>
    </w:p>
    <w:p w:rsidR="00FA442C" w:rsidRPr="00CC14D8" w:rsidRDefault="00FA442C" w:rsidP="00FA442C">
      <w:pPr>
        <w:pStyle w:val="Zkladntext"/>
        <w:spacing w:line="264" w:lineRule="auto"/>
        <w:rPr>
          <w:rFonts w:asciiTheme="minorHAnsi" w:hAnsiTheme="minorHAnsi" w:cs="Arial"/>
          <w:sz w:val="22"/>
          <w:szCs w:val="22"/>
        </w:rPr>
      </w:pPr>
      <w:r w:rsidRPr="00CC14D8">
        <w:rPr>
          <w:rFonts w:asciiTheme="minorHAnsi" w:hAnsiTheme="minorHAnsi" w:cs="Arial"/>
          <w:b/>
          <w:sz w:val="22"/>
          <w:szCs w:val="22"/>
        </w:rPr>
        <w:t>PROTI</w:t>
      </w:r>
      <w:r w:rsidRPr="00CC14D8">
        <w:rPr>
          <w:rFonts w:asciiTheme="minorHAnsi" w:hAnsiTheme="minorHAnsi" w:cs="Arial"/>
          <w:sz w:val="22"/>
          <w:szCs w:val="22"/>
        </w:rPr>
        <w:t xml:space="preserve"> přijetí tohoto usnesení hlasovali – počet členů: 0</w:t>
      </w:r>
    </w:p>
    <w:p w:rsidR="00FA442C" w:rsidRPr="00CC14D8" w:rsidRDefault="00FA442C" w:rsidP="00FA442C">
      <w:pPr>
        <w:pStyle w:val="Zkladntext"/>
        <w:spacing w:line="264" w:lineRule="auto"/>
        <w:rPr>
          <w:rFonts w:asciiTheme="minorHAnsi" w:hAnsiTheme="minorHAnsi" w:cs="Arial"/>
          <w:sz w:val="22"/>
          <w:szCs w:val="22"/>
        </w:rPr>
      </w:pPr>
      <w:r w:rsidRPr="00CC14D8">
        <w:rPr>
          <w:rFonts w:asciiTheme="minorHAnsi" w:hAnsiTheme="minorHAnsi" w:cs="Arial"/>
          <w:sz w:val="22"/>
          <w:szCs w:val="22"/>
        </w:rPr>
        <w:t>Hlasování o tomto usnesení se</w:t>
      </w:r>
      <w:r w:rsidRPr="00CC14D8">
        <w:rPr>
          <w:rFonts w:asciiTheme="minorHAnsi" w:hAnsiTheme="minorHAnsi" w:cs="Arial"/>
          <w:b/>
          <w:sz w:val="22"/>
          <w:szCs w:val="22"/>
        </w:rPr>
        <w:t xml:space="preserve"> ZDRŽELI</w:t>
      </w:r>
      <w:r w:rsidRPr="00CC14D8">
        <w:rPr>
          <w:rFonts w:asciiTheme="minorHAnsi" w:hAnsiTheme="minorHAnsi" w:cs="Arial"/>
          <w:sz w:val="22"/>
          <w:szCs w:val="22"/>
        </w:rPr>
        <w:t xml:space="preserve"> – počet členů: 0 </w:t>
      </w:r>
    </w:p>
    <w:p w:rsidR="00FA442C" w:rsidRPr="00CC14D8" w:rsidRDefault="00FA442C" w:rsidP="00FA442C">
      <w:pPr>
        <w:pStyle w:val="Zkladntext"/>
        <w:spacing w:line="264" w:lineRule="auto"/>
        <w:rPr>
          <w:rFonts w:asciiTheme="minorHAnsi" w:hAnsiTheme="minorHAnsi" w:cs="Arial"/>
          <w:sz w:val="22"/>
          <w:szCs w:val="22"/>
        </w:rPr>
      </w:pPr>
    </w:p>
    <w:p w:rsidR="00FA442C" w:rsidRPr="00CC14D8" w:rsidRDefault="00FA442C" w:rsidP="00FA442C">
      <w:pPr>
        <w:pStyle w:val="Zkladntext"/>
        <w:spacing w:line="264" w:lineRule="auto"/>
        <w:rPr>
          <w:rFonts w:asciiTheme="minorHAnsi" w:hAnsiTheme="minorHAnsi" w:cs="Arial"/>
          <w:sz w:val="22"/>
          <w:szCs w:val="22"/>
        </w:rPr>
      </w:pPr>
      <w:r w:rsidRPr="00CC14D8">
        <w:rPr>
          <w:rFonts w:asciiTheme="minorHAnsi" w:hAnsiTheme="minorHAnsi" w:cs="Arial"/>
          <w:sz w:val="22"/>
          <w:szCs w:val="22"/>
        </w:rPr>
        <w:t xml:space="preserve">Na základě proběhlého hlasování předsedající konstatoval, že toto usnesení bylo přijato nadpoloviční většinou všech členů zastupitelstva, tj. </w:t>
      </w:r>
      <w:r w:rsidRPr="00CC14D8">
        <w:rPr>
          <w:rFonts w:asciiTheme="minorHAnsi" w:hAnsiTheme="minorHAnsi" w:cs="Arial"/>
          <w:b/>
          <w:sz w:val="22"/>
          <w:szCs w:val="22"/>
        </w:rPr>
        <w:t>je přijato</w:t>
      </w:r>
      <w:r w:rsidRPr="00CC14D8">
        <w:rPr>
          <w:rFonts w:asciiTheme="minorHAnsi" w:hAnsiTheme="minorHAnsi" w:cs="Arial"/>
          <w:sz w:val="22"/>
          <w:szCs w:val="22"/>
        </w:rPr>
        <w:t>.</w:t>
      </w:r>
    </w:p>
    <w:p w:rsidR="00FA442C" w:rsidRDefault="00FA442C" w:rsidP="00FA442C">
      <w:pPr>
        <w:jc w:val="both"/>
        <w:rPr>
          <w:rFonts w:asciiTheme="minorHAnsi" w:hAnsiTheme="minorHAnsi" w:cs="Arial"/>
          <w:sz w:val="22"/>
          <w:szCs w:val="22"/>
        </w:rPr>
      </w:pPr>
    </w:p>
    <w:p w:rsidR="00FA442C" w:rsidRPr="00CC14D8" w:rsidRDefault="00FA442C" w:rsidP="00FA442C">
      <w:pPr>
        <w:jc w:val="both"/>
        <w:rPr>
          <w:rFonts w:asciiTheme="minorHAnsi" w:hAnsiTheme="minorHAnsi" w:cs="Arial"/>
          <w:sz w:val="22"/>
          <w:szCs w:val="22"/>
        </w:rPr>
      </w:pPr>
    </w:p>
    <w:p w:rsidR="006F56FB" w:rsidRPr="00CC14D8" w:rsidRDefault="00103CF2" w:rsidP="00755989">
      <w:pPr>
        <w:pStyle w:val="Zkladntext"/>
        <w:numPr>
          <w:ilvl w:val="0"/>
          <w:numId w:val="43"/>
        </w:numPr>
        <w:spacing w:line="264" w:lineRule="auto"/>
        <w:rPr>
          <w:rFonts w:asciiTheme="minorHAnsi" w:hAnsiTheme="minorHAnsi" w:cs="Arial"/>
          <w:b/>
          <w:color w:val="1F497D" w:themeColor="text2"/>
          <w:sz w:val="22"/>
          <w:szCs w:val="22"/>
        </w:rPr>
      </w:pPr>
      <w:r w:rsidRPr="00CC14D8">
        <w:rPr>
          <w:rFonts w:asciiTheme="minorHAnsi" w:hAnsiTheme="minorHAnsi" w:cs="Arial"/>
          <w:b/>
          <w:color w:val="1F497D" w:themeColor="text2"/>
          <w:sz w:val="28"/>
          <w:szCs w:val="28"/>
        </w:rPr>
        <w:t xml:space="preserve">Prezentace výsledků dotazníkového šetření a SWOT analýzy </w:t>
      </w:r>
      <w:r w:rsidR="00C27CF9" w:rsidRPr="00CC14D8">
        <w:rPr>
          <w:rFonts w:asciiTheme="minorHAnsi" w:hAnsiTheme="minorHAnsi" w:cs="Arial"/>
          <w:b/>
          <w:color w:val="1F497D" w:themeColor="text2"/>
          <w:sz w:val="28"/>
          <w:szCs w:val="28"/>
        </w:rPr>
        <w:t xml:space="preserve">ke </w:t>
      </w:r>
      <w:r w:rsidRPr="00CC14D8">
        <w:rPr>
          <w:rFonts w:asciiTheme="minorHAnsi" w:hAnsiTheme="minorHAnsi" w:cs="Arial"/>
          <w:b/>
          <w:color w:val="1F497D" w:themeColor="text2"/>
          <w:sz w:val="28"/>
          <w:szCs w:val="28"/>
        </w:rPr>
        <w:t>strategickému plánu obce</w:t>
      </w:r>
    </w:p>
    <w:p w:rsidR="00113A03" w:rsidRDefault="00113A03" w:rsidP="006F56FB">
      <w:pPr>
        <w:pStyle w:val="Zkladntext"/>
        <w:spacing w:line="264" w:lineRule="auto"/>
        <w:rPr>
          <w:rFonts w:asciiTheme="minorHAnsi" w:hAnsiTheme="minorHAnsi" w:cs="Arial"/>
          <w:sz w:val="22"/>
          <w:szCs w:val="22"/>
        </w:rPr>
      </w:pPr>
    </w:p>
    <w:p w:rsidR="006F56FB" w:rsidRPr="00CC14D8" w:rsidRDefault="006F56FB" w:rsidP="006F56FB">
      <w:pPr>
        <w:pStyle w:val="Zkladntext"/>
        <w:spacing w:line="264" w:lineRule="auto"/>
        <w:rPr>
          <w:rFonts w:asciiTheme="minorHAnsi" w:hAnsiTheme="minorHAnsi" w:cs="Arial"/>
          <w:sz w:val="22"/>
          <w:szCs w:val="22"/>
        </w:rPr>
      </w:pPr>
      <w:r w:rsidRPr="00CC14D8">
        <w:rPr>
          <w:rFonts w:asciiTheme="minorHAnsi" w:hAnsiTheme="minorHAnsi" w:cs="Arial"/>
          <w:sz w:val="22"/>
          <w:szCs w:val="22"/>
        </w:rPr>
        <w:t>Předsedající seznámil přítomné s návrhem obsaženým v důvodové zprávě.</w:t>
      </w:r>
    </w:p>
    <w:p w:rsidR="006F56FB" w:rsidRPr="00CC14D8" w:rsidRDefault="006F56FB" w:rsidP="006F56FB">
      <w:pPr>
        <w:pStyle w:val="Zkladntext"/>
        <w:spacing w:line="264" w:lineRule="auto"/>
        <w:rPr>
          <w:rFonts w:asciiTheme="minorHAnsi" w:hAnsiTheme="minorHAnsi" w:cs="Arial"/>
          <w:sz w:val="22"/>
          <w:szCs w:val="22"/>
        </w:rPr>
      </w:pPr>
    </w:p>
    <w:p w:rsidR="00A25C83" w:rsidRPr="00CC14D8" w:rsidRDefault="006F56FB" w:rsidP="00A25C83">
      <w:pPr>
        <w:rPr>
          <w:rFonts w:asciiTheme="minorHAnsi" w:eastAsia="Calibri" w:hAnsiTheme="minorHAnsi"/>
          <w:sz w:val="22"/>
          <w:szCs w:val="22"/>
          <w:lang w:eastAsia="en-US"/>
        </w:rPr>
      </w:pPr>
      <w:r w:rsidRPr="00CC14D8">
        <w:rPr>
          <w:rFonts w:asciiTheme="minorHAnsi" w:hAnsiTheme="minorHAnsi" w:cs="Arial"/>
          <w:b/>
          <w:sz w:val="22"/>
          <w:szCs w:val="22"/>
          <w:u w:val="single"/>
        </w:rPr>
        <w:lastRenderedPageBreak/>
        <w:t>Důvodová zpráva</w:t>
      </w:r>
      <w:r w:rsidRPr="00CC14D8">
        <w:rPr>
          <w:rFonts w:asciiTheme="minorHAnsi" w:hAnsiTheme="minorHAnsi" w:cs="Arial"/>
          <w:b/>
          <w:sz w:val="22"/>
          <w:szCs w:val="22"/>
        </w:rPr>
        <w:t>:</w:t>
      </w:r>
      <w:r w:rsidR="00A25C83" w:rsidRPr="00CC14D8">
        <w:rPr>
          <w:rFonts w:asciiTheme="minorHAnsi" w:hAnsiTheme="minorHAnsi" w:cs="Arial"/>
          <w:sz w:val="22"/>
          <w:szCs w:val="22"/>
        </w:rPr>
        <w:t xml:space="preserve"> </w:t>
      </w:r>
      <w:r w:rsidR="00A25C83" w:rsidRPr="00CC14D8">
        <w:rPr>
          <w:rFonts w:asciiTheme="minorHAnsi" w:eastAsia="Calibri" w:hAnsiTheme="minorHAnsi"/>
          <w:sz w:val="22"/>
          <w:szCs w:val="22"/>
          <w:lang w:eastAsia="en-US"/>
        </w:rPr>
        <w:t xml:space="preserve">Obec Jenštejn objednala u MAS Střední </w:t>
      </w:r>
      <w:proofErr w:type="gramStart"/>
      <w:r w:rsidR="00A25C83" w:rsidRPr="00CC14D8">
        <w:rPr>
          <w:rFonts w:asciiTheme="minorHAnsi" w:eastAsia="Calibri" w:hAnsiTheme="minorHAnsi"/>
          <w:sz w:val="22"/>
          <w:szCs w:val="22"/>
          <w:lang w:eastAsia="en-US"/>
        </w:rPr>
        <w:t xml:space="preserve">Polabí, </w:t>
      </w:r>
      <w:proofErr w:type="spellStart"/>
      <w:r w:rsidR="00A25C83" w:rsidRPr="00CC14D8">
        <w:rPr>
          <w:rFonts w:asciiTheme="minorHAnsi" w:eastAsia="Calibri" w:hAnsiTheme="minorHAnsi"/>
          <w:sz w:val="22"/>
          <w:szCs w:val="22"/>
          <w:lang w:eastAsia="en-US"/>
        </w:rPr>
        <w:t>z.s</w:t>
      </w:r>
      <w:proofErr w:type="spellEnd"/>
      <w:r w:rsidR="00A25C83" w:rsidRPr="00CC14D8">
        <w:rPr>
          <w:rFonts w:asciiTheme="minorHAnsi" w:eastAsia="Calibri" w:hAnsiTheme="minorHAnsi"/>
          <w:sz w:val="22"/>
          <w:szCs w:val="22"/>
          <w:lang w:eastAsia="en-US"/>
        </w:rPr>
        <w:t>.</w:t>
      </w:r>
      <w:proofErr w:type="gramEnd"/>
      <w:r w:rsidR="00A25C83" w:rsidRPr="00CC14D8">
        <w:rPr>
          <w:rFonts w:asciiTheme="minorHAnsi" w:eastAsia="Calibri" w:hAnsiTheme="minorHAnsi"/>
          <w:sz w:val="22"/>
          <w:szCs w:val="22"/>
          <w:lang w:eastAsia="en-US"/>
        </w:rPr>
        <w:t xml:space="preserve"> zpracování Dlouhodobého strategického plánu rozvoje obce Jenštejn. V obci proběhla dotazníková anketa. Zástupci MAS Střední </w:t>
      </w:r>
      <w:proofErr w:type="gramStart"/>
      <w:r w:rsidR="00A25C83" w:rsidRPr="00CC14D8">
        <w:rPr>
          <w:rFonts w:asciiTheme="minorHAnsi" w:eastAsia="Calibri" w:hAnsiTheme="minorHAnsi"/>
          <w:sz w:val="22"/>
          <w:szCs w:val="22"/>
          <w:lang w:eastAsia="en-US"/>
        </w:rPr>
        <w:t xml:space="preserve">Polabí, </w:t>
      </w:r>
      <w:proofErr w:type="spellStart"/>
      <w:r w:rsidR="00A25C83" w:rsidRPr="00CC14D8">
        <w:rPr>
          <w:rFonts w:asciiTheme="minorHAnsi" w:eastAsia="Calibri" w:hAnsiTheme="minorHAnsi"/>
          <w:sz w:val="22"/>
          <w:szCs w:val="22"/>
          <w:lang w:eastAsia="en-US"/>
        </w:rPr>
        <w:t>z.s</w:t>
      </w:r>
      <w:proofErr w:type="spellEnd"/>
      <w:r w:rsidR="00A25C83" w:rsidRPr="00CC14D8">
        <w:rPr>
          <w:rFonts w:asciiTheme="minorHAnsi" w:eastAsia="Calibri" w:hAnsiTheme="minorHAnsi"/>
          <w:sz w:val="22"/>
          <w:szCs w:val="22"/>
          <w:lang w:eastAsia="en-US"/>
        </w:rPr>
        <w:t>.</w:t>
      </w:r>
      <w:proofErr w:type="gramEnd"/>
      <w:r w:rsidR="00A25C83" w:rsidRPr="00CC14D8">
        <w:rPr>
          <w:rFonts w:asciiTheme="minorHAnsi" w:eastAsia="Calibri" w:hAnsiTheme="minorHAnsi"/>
          <w:sz w:val="22"/>
          <w:szCs w:val="22"/>
          <w:lang w:eastAsia="en-US"/>
        </w:rPr>
        <w:t xml:space="preserve">  </w:t>
      </w:r>
      <w:r w:rsidR="00C27CF9" w:rsidRPr="00CC14D8">
        <w:rPr>
          <w:rFonts w:asciiTheme="minorHAnsi" w:eastAsia="Calibri" w:hAnsiTheme="minorHAnsi"/>
          <w:sz w:val="22"/>
          <w:szCs w:val="22"/>
          <w:lang w:eastAsia="en-US"/>
        </w:rPr>
        <w:t xml:space="preserve">budou prezentovat </w:t>
      </w:r>
      <w:r w:rsidR="00A25C83" w:rsidRPr="00CC14D8">
        <w:rPr>
          <w:rFonts w:asciiTheme="minorHAnsi" w:eastAsia="Calibri" w:hAnsiTheme="minorHAnsi"/>
          <w:sz w:val="22"/>
          <w:szCs w:val="22"/>
          <w:lang w:eastAsia="en-US"/>
        </w:rPr>
        <w:t xml:space="preserve">výsledky dotazníkového šetření a zpracovanou SWOT analýzu. Na základě setkání se zastupiteli a občany a monitoringem jejich potřeb a připomínek bude MAS Střední </w:t>
      </w:r>
      <w:proofErr w:type="gramStart"/>
      <w:r w:rsidR="00A25C83" w:rsidRPr="00CC14D8">
        <w:rPr>
          <w:rFonts w:asciiTheme="minorHAnsi" w:eastAsia="Calibri" w:hAnsiTheme="minorHAnsi"/>
          <w:sz w:val="22"/>
          <w:szCs w:val="22"/>
          <w:lang w:eastAsia="en-US"/>
        </w:rPr>
        <w:t xml:space="preserve">Polabí, </w:t>
      </w:r>
      <w:proofErr w:type="spellStart"/>
      <w:r w:rsidR="00A25C83" w:rsidRPr="00CC14D8">
        <w:rPr>
          <w:rFonts w:asciiTheme="minorHAnsi" w:eastAsia="Calibri" w:hAnsiTheme="minorHAnsi"/>
          <w:sz w:val="22"/>
          <w:szCs w:val="22"/>
          <w:lang w:eastAsia="en-US"/>
        </w:rPr>
        <w:t>z.s</w:t>
      </w:r>
      <w:proofErr w:type="spellEnd"/>
      <w:r w:rsidR="00A25C83" w:rsidRPr="00CC14D8">
        <w:rPr>
          <w:rFonts w:asciiTheme="minorHAnsi" w:eastAsia="Calibri" w:hAnsiTheme="minorHAnsi"/>
          <w:sz w:val="22"/>
          <w:szCs w:val="22"/>
          <w:lang w:eastAsia="en-US"/>
        </w:rPr>
        <w:t>.</w:t>
      </w:r>
      <w:proofErr w:type="gramEnd"/>
      <w:r w:rsidR="00A25C83" w:rsidRPr="00CC14D8">
        <w:rPr>
          <w:rFonts w:asciiTheme="minorHAnsi" w:eastAsia="Calibri" w:hAnsiTheme="minorHAnsi"/>
          <w:sz w:val="22"/>
          <w:szCs w:val="22"/>
          <w:lang w:eastAsia="en-US"/>
        </w:rPr>
        <w:t xml:space="preserve"> dále pokračovat zpracováním návrhové části strategie.</w:t>
      </w:r>
    </w:p>
    <w:p w:rsidR="006F56FB" w:rsidRPr="00CC14D8" w:rsidRDefault="006F56FB" w:rsidP="006F56FB">
      <w:pPr>
        <w:jc w:val="both"/>
        <w:rPr>
          <w:rFonts w:asciiTheme="minorHAnsi" w:hAnsiTheme="minorHAnsi" w:cs="Arial"/>
          <w:sz w:val="22"/>
          <w:szCs w:val="22"/>
          <w:lang w:eastAsia="cs-CZ"/>
        </w:rPr>
      </w:pPr>
    </w:p>
    <w:p w:rsidR="006F56FB" w:rsidRPr="00CC14D8" w:rsidRDefault="006F56FB" w:rsidP="006F56FB">
      <w:pPr>
        <w:pStyle w:val="Zkladntext"/>
        <w:spacing w:line="264" w:lineRule="auto"/>
        <w:rPr>
          <w:rFonts w:asciiTheme="minorHAnsi" w:hAnsiTheme="minorHAnsi" w:cs="Arial"/>
          <w:sz w:val="22"/>
          <w:szCs w:val="22"/>
        </w:rPr>
      </w:pPr>
    </w:p>
    <w:p w:rsidR="006F56FB" w:rsidRPr="00CC14D8" w:rsidRDefault="00755989" w:rsidP="006F56FB">
      <w:pPr>
        <w:pStyle w:val="Zkladntext"/>
        <w:spacing w:line="264" w:lineRule="auto"/>
        <w:rPr>
          <w:rFonts w:asciiTheme="minorHAnsi" w:hAnsiTheme="minorHAnsi" w:cs="Arial"/>
          <w:b/>
          <w:color w:val="1F497D" w:themeColor="text2"/>
          <w:sz w:val="22"/>
          <w:szCs w:val="22"/>
          <w:u w:val="single"/>
        </w:rPr>
      </w:pPr>
      <w:r>
        <w:rPr>
          <w:rFonts w:asciiTheme="minorHAnsi" w:hAnsiTheme="minorHAnsi" w:cs="Arial"/>
          <w:b/>
          <w:color w:val="1F497D" w:themeColor="text2"/>
          <w:sz w:val="22"/>
          <w:szCs w:val="22"/>
          <w:highlight w:val="yellow"/>
          <w:u w:val="single"/>
        </w:rPr>
        <w:t>Usnesení č. 5</w:t>
      </w:r>
      <w:r w:rsidR="006F56FB" w:rsidRPr="00CC14D8">
        <w:rPr>
          <w:rFonts w:asciiTheme="minorHAnsi" w:hAnsiTheme="minorHAnsi" w:cs="Arial"/>
          <w:b/>
          <w:color w:val="1F497D" w:themeColor="text2"/>
          <w:sz w:val="22"/>
          <w:szCs w:val="22"/>
          <w:highlight w:val="yellow"/>
          <w:u w:val="single"/>
        </w:rPr>
        <w:t>-1/7/2014-2018:</w:t>
      </w:r>
    </w:p>
    <w:p w:rsidR="006F56FB" w:rsidRPr="00CC14D8" w:rsidRDefault="006F56FB" w:rsidP="006F56FB">
      <w:pPr>
        <w:autoSpaceDE w:val="0"/>
        <w:autoSpaceDN w:val="0"/>
        <w:adjustRightInd w:val="0"/>
        <w:spacing w:line="276" w:lineRule="auto"/>
        <w:jc w:val="both"/>
        <w:rPr>
          <w:rFonts w:asciiTheme="minorHAnsi" w:hAnsiTheme="minorHAnsi" w:cs="Arial"/>
          <w:i/>
          <w:sz w:val="22"/>
          <w:szCs w:val="22"/>
        </w:rPr>
      </w:pPr>
      <w:r w:rsidRPr="00CC14D8">
        <w:rPr>
          <w:rFonts w:asciiTheme="minorHAnsi" w:hAnsiTheme="minorHAnsi"/>
          <w:sz w:val="22"/>
          <w:szCs w:val="22"/>
          <w:highlight w:val="yellow"/>
        </w:rPr>
        <w:t>„</w:t>
      </w:r>
      <w:r w:rsidR="00A25C83" w:rsidRPr="00CC14D8">
        <w:rPr>
          <w:rFonts w:asciiTheme="minorHAnsi" w:hAnsiTheme="minorHAnsi"/>
          <w:i/>
          <w:sz w:val="22"/>
          <w:szCs w:val="22"/>
          <w:highlight w:val="yellow"/>
        </w:rPr>
        <w:t xml:space="preserve">Zastupitelstvo obce Jenštejn bere na vědomí </w:t>
      </w:r>
      <w:proofErr w:type="gramStart"/>
      <w:r w:rsidR="00A25C83" w:rsidRPr="00CC14D8">
        <w:rPr>
          <w:rFonts w:asciiTheme="minorHAnsi" w:hAnsiTheme="minorHAnsi"/>
          <w:i/>
          <w:sz w:val="22"/>
          <w:szCs w:val="22"/>
          <w:highlight w:val="yellow"/>
        </w:rPr>
        <w:t>….. a doporučuje</w:t>
      </w:r>
      <w:proofErr w:type="gramEnd"/>
      <w:r w:rsidR="00A25C83" w:rsidRPr="00CC14D8">
        <w:rPr>
          <w:rFonts w:asciiTheme="minorHAnsi" w:hAnsiTheme="minorHAnsi"/>
          <w:i/>
          <w:sz w:val="22"/>
          <w:szCs w:val="22"/>
          <w:highlight w:val="yellow"/>
        </w:rPr>
        <w:t>….</w:t>
      </w:r>
      <w:r w:rsidRPr="00CC14D8">
        <w:rPr>
          <w:rFonts w:asciiTheme="minorHAnsi" w:hAnsiTheme="minorHAnsi"/>
          <w:i/>
          <w:sz w:val="22"/>
          <w:szCs w:val="22"/>
          <w:highlight w:val="yellow"/>
        </w:rPr>
        <w:t>“</w:t>
      </w:r>
    </w:p>
    <w:p w:rsidR="006F56FB" w:rsidRPr="00CC14D8" w:rsidRDefault="006F56FB" w:rsidP="006F56FB">
      <w:pPr>
        <w:pStyle w:val="Zkladntext"/>
        <w:spacing w:line="264" w:lineRule="auto"/>
        <w:rPr>
          <w:rFonts w:asciiTheme="minorHAnsi" w:hAnsiTheme="minorHAnsi" w:cs="Arial"/>
          <w:b/>
          <w:sz w:val="22"/>
          <w:szCs w:val="22"/>
        </w:rPr>
      </w:pPr>
    </w:p>
    <w:p w:rsidR="006F56FB" w:rsidRPr="00CC14D8" w:rsidRDefault="006F56FB" w:rsidP="006F56FB">
      <w:pPr>
        <w:pStyle w:val="Zkladntext"/>
        <w:spacing w:line="264" w:lineRule="auto"/>
        <w:rPr>
          <w:rFonts w:asciiTheme="minorHAnsi" w:hAnsiTheme="minorHAnsi" w:cs="Arial"/>
          <w:sz w:val="22"/>
          <w:szCs w:val="22"/>
        </w:rPr>
      </w:pPr>
      <w:r w:rsidRPr="00CC14D8">
        <w:rPr>
          <w:rFonts w:asciiTheme="minorHAnsi" w:hAnsiTheme="minorHAnsi" w:cs="Arial"/>
          <w:b/>
          <w:sz w:val="22"/>
          <w:szCs w:val="22"/>
        </w:rPr>
        <w:t xml:space="preserve">PRO </w:t>
      </w:r>
      <w:r w:rsidRPr="00CC14D8">
        <w:rPr>
          <w:rFonts w:asciiTheme="minorHAnsi" w:hAnsiTheme="minorHAnsi" w:cs="Arial"/>
          <w:sz w:val="22"/>
          <w:szCs w:val="22"/>
        </w:rPr>
        <w:t xml:space="preserve">přijetí tohoto usnesení hlasovali – počet členů: </w:t>
      </w:r>
      <w:r w:rsidRPr="00CC14D8">
        <w:rPr>
          <w:rFonts w:asciiTheme="minorHAnsi" w:hAnsiTheme="minorHAnsi" w:cs="Arial"/>
          <w:sz w:val="22"/>
          <w:szCs w:val="22"/>
          <w:highlight w:val="yellow"/>
        </w:rPr>
        <w:t>9</w:t>
      </w:r>
      <w:r w:rsidRPr="00CC14D8">
        <w:rPr>
          <w:rFonts w:asciiTheme="minorHAnsi" w:hAnsiTheme="minorHAnsi" w:cs="Arial"/>
          <w:sz w:val="22"/>
          <w:szCs w:val="22"/>
        </w:rPr>
        <w:t>, jmenovitě: Ing. Jana Ivanišová, Norbert Hlaváček, Ing. Jiří Hulík, Roman Pokorný, Ing. Zuzana Dvořáková, Mgr. Petr Dovolil, Ing. Gabriela Spurná, Marek Vacek, Mgr. Jana Habartová</w:t>
      </w:r>
    </w:p>
    <w:p w:rsidR="006F56FB" w:rsidRPr="00CC14D8" w:rsidRDefault="006F56FB" w:rsidP="006F56FB">
      <w:pPr>
        <w:pStyle w:val="Zkladntext"/>
        <w:spacing w:line="264" w:lineRule="auto"/>
        <w:rPr>
          <w:rFonts w:asciiTheme="minorHAnsi" w:hAnsiTheme="minorHAnsi" w:cs="Arial"/>
          <w:sz w:val="22"/>
          <w:szCs w:val="22"/>
        </w:rPr>
      </w:pPr>
      <w:r w:rsidRPr="00CC14D8">
        <w:rPr>
          <w:rFonts w:asciiTheme="minorHAnsi" w:hAnsiTheme="minorHAnsi" w:cs="Arial"/>
          <w:b/>
          <w:sz w:val="22"/>
          <w:szCs w:val="22"/>
        </w:rPr>
        <w:t>PROTI</w:t>
      </w:r>
      <w:r w:rsidRPr="00CC14D8">
        <w:rPr>
          <w:rFonts w:asciiTheme="minorHAnsi" w:hAnsiTheme="minorHAnsi" w:cs="Arial"/>
          <w:sz w:val="22"/>
          <w:szCs w:val="22"/>
        </w:rPr>
        <w:t xml:space="preserve"> přijetí tohoto usnesení hlasovali – počet členů: 0</w:t>
      </w:r>
    </w:p>
    <w:p w:rsidR="006F56FB" w:rsidRPr="00CC14D8" w:rsidRDefault="006F56FB" w:rsidP="006F56FB">
      <w:pPr>
        <w:pStyle w:val="Zkladntext"/>
        <w:spacing w:line="264" w:lineRule="auto"/>
        <w:rPr>
          <w:rFonts w:asciiTheme="minorHAnsi" w:hAnsiTheme="minorHAnsi" w:cs="Arial"/>
          <w:sz w:val="22"/>
          <w:szCs w:val="22"/>
        </w:rPr>
      </w:pPr>
      <w:r w:rsidRPr="00CC14D8">
        <w:rPr>
          <w:rFonts w:asciiTheme="minorHAnsi" w:hAnsiTheme="minorHAnsi" w:cs="Arial"/>
          <w:sz w:val="22"/>
          <w:szCs w:val="22"/>
        </w:rPr>
        <w:t>Hlasování o tomto usnesení se</w:t>
      </w:r>
      <w:r w:rsidRPr="00CC14D8">
        <w:rPr>
          <w:rFonts w:asciiTheme="minorHAnsi" w:hAnsiTheme="minorHAnsi" w:cs="Arial"/>
          <w:b/>
          <w:sz w:val="22"/>
          <w:szCs w:val="22"/>
        </w:rPr>
        <w:t xml:space="preserve"> ZDRŽELI</w:t>
      </w:r>
      <w:r w:rsidRPr="00CC14D8">
        <w:rPr>
          <w:rFonts w:asciiTheme="minorHAnsi" w:hAnsiTheme="minorHAnsi" w:cs="Arial"/>
          <w:sz w:val="22"/>
          <w:szCs w:val="22"/>
        </w:rPr>
        <w:t xml:space="preserve"> – počet členů: 0 </w:t>
      </w:r>
    </w:p>
    <w:p w:rsidR="006F56FB" w:rsidRPr="00CC14D8" w:rsidRDefault="006F56FB" w:rsidP="006F56FB">
      <w:pPr>
        <w:pStyle w:val="Zkladntext"/>
        <w:spacing w:line="264" w:lineRule="auto"/>
        <w:rPr>
          <w:rFonts w:asciiTheme="minorHAnsi" w:hAnsiTheme="minorHAnsi" w:cs="Arial"/>
          <w:sz w:val="22"/>
          <w:szCs w:val="22"/>
        </w:rPr>
      </w:pPr>
    </w:p>
    <w:p w:rsidR="00E13AE6" w:rsidRPr="00CC14D8" w:rsidRDefault="006F56FB" w:rsidP="008E4547">
      <w:pPr>
        <w:pStyle w:val="Zkladntext"/>
        <w:spacing w:line="264" w:lineRule="auto"/>
        <w:rPr>
          <w:rFonts w:asciiTheme="minorHAnsi" w:hAnsiTheme="minorHAnsi" w:cs="Arial"/>
          <w:sz w:val="22"/>
          <w:szCs w:val="22"/>
        </w:rPr>
      </w:pPr>
      <w:r w:rsidRPr="00CC14D8">
        <w:rPr>
          <w:rFonts w:asciiTheme="minorHAnsi" w:hAnsiTheme="minorHAnsi" w:cs="Arial"/>
          <w:sz w:val="22"/>
          <w:szCs w:val="22"/>
        </w:rPr>
        <w:t xml:space="preserve">Na základě proběhlého hlasování předsedající konstatoval, že toto usnesení bylo přijato nadpoloviční většinou všech členů zastupitelstva, tj. </w:t>
      </w:r>
      <w:r w:rsidRPr="00CC14D8">
        <w:rPr>
          <w:rFonts w:asciiTheme="minorHAnsi" w:hAnsiTheme="minorHAnsi" w:cs="Arial"/>
          <w:b/>
          <w:sz w:val="22"/>
          <w:szCs w:val="22"/>
        </w:rPr>
        <w:t>je přijato</w:t>
      </w:r>
      <w:r w:rsidRPr="00CC14D8">
        <w:rPr>
          <w:rFonts w:asciiTheme="minorHAnsi" w:hAnsiTheme="minorHAnsi" w:cs="Arial"/>
          <w:sz w:val="22"/>
          <w:szCs w:val="22"/>
        </w:rPr>
        <w:t>.</w:t>
      </w:r>
    </w:p>
    <w:p w:rsidR="00B37B4A" w:rsidRDefault="00B37B4A" w:rsidP="00585F5F">
      <w:pPr>
        <w:jc w:val="both"/>
        <w:rPr>
          <w:rFonts w:asciiTheme="minorHAnsi" w:hAnsiTheme="minorHAnsi" w:cs="Arial"/>
          <w:sz w:val="22"/>
          <w:szCs w:val="22"/>
        </w:rPr>
      </w:pPr>
    </w:p>
    <w:p w:rsidR="00782659" w:rsidRPr="00CC14D8" w:rsidRDefault="00782659" w:rsidP="00585F5F">
      <w:pPr>
        <w:jc w:val="both"/>
        <w:rPr>
          <w:rFonts w:asciiTheme="minorHAnsi" w:hAnsiTheme="minorHAnsi" w:cs="Arial"/>
          <w:sz w:val="22"/>
          <w:szCs w:val="22"/>
        </w:rPr>
      </w:pPr>
    </w:p>
    <w:p w:rsidR="00197294" w:rsidRPr="00CC14D8" w:rsidRDefault="00197294" w:rsidP="00755989">
      <w:pPr>
        <w:pStyle w:val="Zkladntext"/>
        <w:numPr>
          <w:ilvl w:val="0"/>
          <w:numId w:val="43"/>
        </w:numPr>
        <w:spacing w:line="264" w:lineRule="auto"/>
        <w:rPr>
          <w:rFonts w:asciiTheme="minorHAnsi" w:hAnsiTheme="minorHAnsi" w:cs="Arial"/>
          <w:b/>
          <w:color w:val="1F497D" w:themeColor="text2"/>
          <w:sz w:val="22"/>
          <w:szCs w:val="22"/>
        </w:rPr>
      </w:pPr>
      <w:r w:rsidRPr="00CC14D8">
        <w:rPr>
          <w:rFonts w:asciiTheme="minorHAnsi" w:hAnsiTheme="minorHAnsi" w:cs="Arial"/>
          <w:b/>
          <w:color w:val="1F497D" w:themeColor="text2"/>
          <w:sz w:val="28"/>
          <w:szCs w:val="28"/>
        </w:rPr>
        <w:t xml:space="preserve">SCHVÁLENÍ </w:t>
      </w:r>
      <w:r w:rsidR="00205E63" w:rsidRPr="00CC14D8">
        <w:rPr>
          <w:rFonts w:asciiTheme="minorHAnsi" w:hAnsiTheme="minorHAnsi" w:cs="Arial"/>
          <w:b/>
          <w:color w:val="1F497D" w:themeColor="text2"/>
          <w:sz w:val="28"/>
          <w:szCs w:val="28"/>
        </w:rPr>
        <w:t>ZPRÁVY AUDITORA NA ROK 2014</w:t>
      </w:r>
    </w:p>
    <w:p w:rsidR="00113A03" w:rsidRDefault="00113A03" w:rsidP="00197294">
      <w:pPr>
        <w:pStyle w:val="Zkladntext"/>
        <w:spacing w:line="264" w:lineRule="auto"/>
        <w:rPr>
          <w:rFonts w:asciiTheme="minorHAnsi" w:hAnsiTheme="minorHAnsi" w:cs="Arial"/>
          <w:sz w:val="22"/>
          <w:szCs w:val="22"/>
        </w:rPr>
      </w:pPr>
    </w:p>
    <w:p w:rsidR="00197294" w:rsidRPr="00CC14D8" w:rsidRDefault="00197294" w:rsidP="00197294">
      <w:pPr>
        <w:pStyle w:val="Zkladntext"/>
        <w:spacing w:line="264" w:lineRule="auto"/>
        <w:rPr>
          <w:rFonts w:asciiTheme="minorHAnsi" w:hAnsiTheme="minorHAnsi" w:cs="Arial"/>
          <w:sz w:val="22"/>
          <w:szCs w:val="22"/>
        </w:rPr>
      </w:pPr>
      <w:r w:rsidRPr="00CC14D8">
        <w:rPr>
          <w:rFonts w:asciiTheme="minorHAnsi" w:hAnsiTheme="minorHAnsi" w:cs="Arial"/>
          <w:sz w:val="22"/>
          <w:szCs w:val="22"/>
        </w:rPr>
        <w:t>Předsedající seznámil přítomné s návrhem obsaženým v důvodové zprávě.</w:t>
      </w:r>
    </w:p>
    <w:p w:rsidR="00197294" w:rsidRPr="00CC14D8" w:rsidRDefault="00197294" w:rsidP="00197294">
      <w:pPr>
        <w:pStyle w:val="Zkladntext"/>
        <w:spacing w:line="264" w:lineRule="auto"/>
        <w:rPr>
          <w:rFonts w:asciiTheme="minorHAnsi" w:hAnsiTheme="minorHAnsi" w:cs="Arial"/>
          <w:sz w:val="22"/>
          <w:szCs w:val="22"/>
        </w:rPr>
      </w:pPr>
    </w:p>
    <w:p w:rsidR="00205E63" w:rsidRPr="00CC14D8" w:rsidRDefault="00197294" w:rsidP="00D140AD">
      <w:pPr>
        <w:jc w:val="both"/>
        <w:rPr>
          <w:rFonts w:asciiTheme="minorHAnsi" w:hAnsiTheme="minorHAnsi" w:cs="Arial"/>
          <w:sz w:val="22"/>
          <w:szCs w:val="22"/>
          <w:lang w:eastAsia="cs-CZ"/>
        </w:rPr>
      </w:pPr>
      <w:r w:rsidRPr="00CC14D8">
        <w:rPr>
          <w:rFonts w:asciiTheme="minorHAnsi" w:hAnsiTheme="minorHAnsi" w:cs="Arial"/>
          <w:b/>
          <w:sz w:val="22"/>
          <w:szCs w:val="22"/>
          <w:u w:val="single"/>
        </w:rPr>
        <w:t>Důvodová zpráva</w:t>
      </w:r>
      <w:r w:rsidRPr="00CC14D8">
        <w:rPr>
          <w:rFonts w:asciiTheme="minorHAnsi" w:hAnsiTheme="minorHAnsi" w:cs="Arial"/>
          <w:b/>
          <w:sz w:val="22"/>
          <w:szCs w:val="22"/>
        </w:rPr>
        <w:t>:</w:t>
      </w:r>
      <w:r w:rsidRPr="00CC14D8">
        <w:rPr>
          <w:rFonts w:asciiTheme="minorHAnsi" w:hAnsiTheme="minorHAnsi" w:cs="Arial"/>
          <w:sz w:val="22"/>
          <w:szCs w:val="22"/>
        </w:rPr>
        <w:t xml:space="preserve"> </w:t>
      </w:r>
      <w:r w:rsidR="00205E63" w:rsidRPr="00CC14D8">
        <w:rPr>
          <w:rFonts w:asciiTheme="minorHAnsi" w:hAnsiTheme="minorHAnsi" w:cs="Arial"/>
          <w:sz w:val="22"/>
          <w:szCs w:val="22"/>
          <w:lang w:eastAsia="cs-CZ"/>
        </w:rPr>
        <w:t>Dle ustanovení § 43 zákona o obcích má obec povinnost každoročně nechat přezkoumat své hospodaření. Předsedající tedy seznámil občany a zastupitele s výsledkem zprávy nezávislého auditora o výsledcích hospodaření za rok 201</w:t>
      </w:r>
      <w:r w:rsidR="00D140AD" w:rsidRPr="00CC14D8">
        <w:rPr>
          <w:rFonts w:asciiTheme="minorHAnsi" w:hAnsiTheme="minorHAnsi" w:cs="Arial"/>
          <w:sz w:val="22"/>
          <w:szCs w:val="22"/>
          <w:lang w:eastAsia="cs-CZ"/>
        </w:rPr>
        <w:t>4</w:t>
      </w:r>
      <w:r w:rsidR="00205E63" w:rsidRPr="00CC14D8">
        <w:rPr>
          <w:rFonts w:asciiTheme="minorHAnsi" w:hAnsiTheme="minorHAnsi" w:cs="Arial"/>
          <w:sz w:val="22"/>
          <w:szCs w:val="22"/>
          <w:lang w:eastAsia="cs-CZ"/>
        </w:rPr>
        <w:t>, provedenou firmou Atlas Audit s.</w:t>
      </w:r>
      <w:proofErr w:type="gramStart"/>
      <w:r w:rsidR="00205E63" w:rsidRPr="00CC14D8">
        <w:rPr>
          <w:rFonts w:asciiTheme="minorHAnsi" w:hAnsiTheme="minorHAnsi" w:cs="Arial"/>
          <w:sz w:val="22"/>
          <w:szCs w:val="22"/>
          <w:lang w:eastAsia="cs-CZ"/>
        </w:rPr>
        <w:t>r.o..</w:t>
      </w:r>
      <w:proofErr w:type="gramEnd"/>
      <w:r w:rsidR="00205E63" w:rsidRPr="00CC14D8">
        <w:rPr>
          <w:rFonts w:asciiTheme="minorHAnsi" w:hAnsiTheme="minorHAnsi" w:cs="Arial"/>
          <w:sz w:val="22"/>
          <w:szCs w:val="22"/>
          <w:lang w:eastAsia="cs-CZ"/>
        </w:rPr>
        <w:t xml:space="preserve"> Zpráva uvádí, že </w:t>
      </w:r>
      <w:r w:rsidR="00B67ADB" w:rsidRPr="00CC14D8">
        <w:rPr>
          <w:rFonts w:asciiTheme="minorHAnsi" w:hAnsiTheme="minorHAnsi" w:cs="Arial"/>
          <w:sz w:val="22"/>
          <w:szCs w:val="22"/>
          <w:lang w:eastAsia="cs-CZ"/>
        </w:rPr>
        <w:t xml:space="preserve">na základě provedeného přezkoumání hospodaření v územním celku Obec Jenštejn nebyla zjištěna žádná skutečnost, která by vedla k přesvědčení, že není hospodaření ve všech významných materiálních ohledech v souladu s hledisky přezkoumání hospodaření. </w:t>
      </w:r>
      <w:r w:rsidR="00D140AD" w:rsidRPr="00CC14D8">
        <w:rPr>
          <w:rFonts w:asciiTheme="minorHAnsi" w:hAnsiTheme="minorHAnsi" w:cs="Arial"/>
          <w:sz w:val="22"/>
          <w:szCs w:val="22"/>
          <w:lang w:eastAsia="cs-CZ"/>
        </w:rPr>
        <w:t xml:space="preserve">Dále nebyly zjištěny chyby a nedostatky podle § 10 odst. 3 písm. B) a c) zákona č. </w:t>
      </w:r>
      <w:r w:rsidR="00A45749">
        <w:rPr>
          <w:rFonts w:asciiTheme="minorHAnsi" w:hAnsiTheme="minorHAnsi" w:cs="Arial"/>
          <w:sz w:val="22"/>
          <w:szCs w:val="22"/>
          <w:lang w:eastAsia="cs-CZ"/>
        </w:rPr>
        <w:t xml:space="preserve">420/2004 </w:t>
      </w:r>
      <w:r w:rsidR="00A1009F">
        <w:rPr>
          <w:rFonts w:asciiTheme="minorHAnsi" w:hAnsiTheme="minorHAnsi" w:cs="Arial"/>
          <w:sz w:val="22"/>
          <w:szCs w:val="22"/>
          <w:lang w:eastAsia="cs-CZ"/>
        </w:rPr>
        <w:t>Sb. Zpráva auditora je přílohou</w:t>
      </w:r>
      <w:r w:rsidR="00205E63" w:rsidRPr="00CC14D8">
        <w:rPr>
          <w:rFonts w:asciiTheme="minorHAnsi" w:hAnsiTheme="minorHAnsi" w:cs="Arial"/>
          <w:sz w:val="22"/>
          <w:szCs w:val="22"/>
          <w:lang w:eastAsia="cs-CZ"/>
        </w:rPr>
        <w:t xml:space="preserve"> č.</w:t>
      </w:r>
      <w:r w:rsidR="00D140AD" w:rsidRPr="00CC14D8">
        <w:rPr>
          <w:rFonts w:asciiTheme="minorHAnsi" w:hAnsiTheme="minorHAnsi" w:cs="Arial"/>
          <w:sz w:val="22"/>
          <w:szCs w:val="22"/>
          <w:lang w:eastAsia="cs-CZ"/>
        </w:rPr>
        <w:t xml:space="preserve"> </w:t>
      </w:r>
      <w:r w:rsidR="00A25C83" w:rsidRPr="00CC14D8">
        <w:rPr>
          <w:rFonts w:asciiTheme="minorHAnsi" w:hAnsiTheme="minorHAnsi" w:cs="Arial"/>
          <w:sz w:val="22"/>
          <w:szCs w:val="22"/>
          <w:highlight w:val="yellow"/>
          <w:lang w:eastAsia="cs-CZ"/>
        </w:rPr>
        <w:t>3</w:t>
      </w:r>
      <w:r w:rsidR="00205E63" w:rsidRPr="00CC14D8">
        <w:rPr>
          <w:rFonts w:asciiTheme="minorHAnsi" w:hAnsiTheme="minorHAnsi" w:cs="Arial"/>
          <w:sz w:val="22"/>
          <w:szCs w:val="22"/>
          <w:lang w:eastAsia="cs-CZ"/>
        </w:rPr>
        <w:t xml:space="preserve"> k tomuto zápisu.</w:t>
      </w:r>
    </w:p>
    <w:p w:rsidR="00205E63" w:rsidRPr="00CC14D8" w:rsidRDefault="00205E63" w:rsidP="00205E63">
      <w:pPr>
        <w:jc w:val="both"/>
        <w:rPr>
          <w:rFonts w:asciiTheme="minorHAnsi" w:hAnsiTheme="minorHAnsi" w:cs="Arial"/>
          <w:sz w:val="22"/>
          <w:szCs w:val="22"/>
          <w:lang w:eastAsia="cs-CZ"/>
        </w:rPr>
      </w:pPr>
    </w:p>
    <w:p w:rsidR="00205E63" w:rsidRPr="00CC14D8" w:rsidRDefault="00D140AD" w:rsidP="00205E63">
      <w:pPr>
        <w:jc w:val="both"/>
        <w:rPr>
          <w:rFonts w:asciiTheme="minorHAnsi" w:hAnsiTheme="minorHAnsi" w:cs="Arial"/>
          <w:sz w:val="22"/>
          <w:szCs w:val="22"/>
          <w:lang w:eastAsia="cs-CZ"/>
        </w:rPr>
      </w:pPr>
      <w:r w:rsidRPr="00CC14D8">
        <w:rPr>
          <w:rFonts w:asciiTheme="minorHAnsi" w:hAnsiTheme="minorHAnsi" w:cs="Arial"/>
          <w:sz w:val="22"/>
          <w:szCs w:val="22"/>
          <w:lang w:eastAsia="cs-CZ"/>
        </w:rPr>
        <w:t>Předsedající upozornil</w:t>
      </w:r>
      <w:r w:rsidR="00205E63" w:rsidRPr="00CC14D8">
        <w:rPr>
          <w:rFonts w:asciiTheme="minorHAnsi" w:hAnsiTheme="minorHAnsi" w:cs="Arial"/>
          <w:sz w:val="22"/>
          <w:szCs w:val="22"/>
          <w:lang w:eastAsia="cs-CZ"/>
        </w:rPr>
        <w:t xml:space="preserve"> na to, že dle vyhlášky č. 220/2013 je třeba zaznamenat jmenovitě hlasování každého ze zastupitelů v bodech 5., </w:t>
      </w:r>
      <w:smartTag w:uri="urn:schemas-microsoft-com:office:smarttags" w:element="metricconverter">
        <w:smartTagPr>
          <w:attr w:name="ProductID" w:val="6. a"/>
        </w:smartTagPr>
        <w:r w:rsidR="00205E63" w:rsidRPr="00CC14D8">
          <w:rPr>
            <w:rFonts w:asciiTheme="minorHAnsi" w:hAnsiTheme="minorHAnsi" w:cs="Arial"/>
            <w:sz w:val="22"/>
            <w:szCs w:val="22"/>
            <w:lang w:eastAsia="cs-CZ"/>
          </w:rPr>
          <w:t>6. a</w:t>
        </w:r>
      </w:smartTag>
      <w:r w:rsidR="00205E63" w:rsidRPr="00CC14D8">
        <w:rPr>
          <w:rFonts w:asciiTheme="minorHAnsi" w:hAnsiTheme="minorHAnsi" w:cs="Arial"/>
          <w:sz w:val="22"/>
          <w:szCs w:val="22"/>
          <w:lang w:eastAsia="cs-CZ"/>
        </w:rPr>
        <w:t xml:space="preserve"> 7. V případě zdržení se hlasování, nebo hlasování proti návrhu usnesení je třeba v zápise zaznamenat odůvodnění. Auditor obce Jenštejn důrazně žádal o to, aby toto odůvodnění bylo součástí zápisu.</w:t>
      </w:r>
    </w:p>
    <w:p w:rsidR="00F4594B" w:rsidRPr="00CC14D8" w:rsidRDefault="00F4594B" w:rsidP="00197294">
      <w:pPr>
        <w:pStyle w:val="Zkladntext"/>
        <w:spacing w:line="264" w:lineRule="auto"/>
        <w:rPr>
          <w:rFonts w:asciiTheme="minorHAnsi" w:hAnsiTheme="minorHAnsi" w:cs="Arial"/>
          <w:sz w:val="22"/>
          <w:szCs w:val="22"/>
        </w:rPr>
      </w:pPr>
    </w:p>
    <w:p w:rsidR="00197294" w:rsidRPr="00CC14D8" w:rsidRDefault="00755989" w:rsidP="00197294">
      <w:pPr>
        <w:pStyle w:val="Zkladntext"/>
        <w:spacing w:line="264" w:lineRule="auto"/>
        <w:rPr>
          <w:rFonts w:asciiTheme="minorHAnsi" w:hAnsiTheme="minorHAnsi" w:cs="Arial"/>
          <w:b/>
          <w:color w:val="1F497D" w:themeColor="text2"/>
          <w:sz w:val="22"/>
          <w:szCs w:val="22"/>
          <w:u w:val="single"/>
        </w:rPr>
      </w:pPr>
      <w:r>
        <w:rPr>
          <w:rFonts w:asciiTheme="minorHAnsi" w:hAnsiTheme="minorHAnsi" w:cs="Arial"/>
          <w:b/>
          <w:color w:val="1F497D" w:themeColor="text2"/>
          <w:sz w:val="22"/>
          <w:szCs w:val="22"/>
          <w:u w:val="single"/>
        </w:rPr>
        <w:t>Usnesení č. 6</w:t>
      </w:r>
      <w:r w:rsidR="003C0A02" w:rsidRPr="00CC14D8">
        <w:rPr>
          <w:rFonts w:asciiTheme="minorHAnsi" w:hAnsiTheme="minorHAnsi" w:cs="Arial"/>
          <w:b/>
          <w:color w:val="1F497D" w:themeColor="text2"/>
          <w:sz w:val="22"/>
          <w:szCs w:val="22"/>
          <w:u w:val="single"/>
        </w:rPr>
        <w:t>-1</w:t>
      </w:r>
      <w:r w:rsidR="00D140AD" w:rsidRPr="00CC14D8">
        <w:rPr>
          <w:rFonts w:asciiTheme="minorHAnsi" w:hAnsiTheme="minorHAnsi" w:cs="Arial"/>
          <w:b/>
          <w:color w:val="1F497D" w:themeColor="text2"/>
          <w:sz w:val="22"/>
          <w:szCs w:val="22"/>
          <w:u w:val="single"/>
        </w:rPr>
        <w:t>/7</w:t>
      </w:r>
      <w:r w:rsidR="00197294" w:rsidRPr="00CC14D8">
        <w:rPr>
          <w:rFonts w:asciiTheme="minorHAnsi" w:hAnsiTheme="minorHAnsi" w:cs="Arial"/>
          <w:b/>
          <w:color w:val="1F497D" w:themeColor="text2"/>
          <w:sz w:val="22"/>
          <w:szCs w:val="22"/>
          <w:u w:val="single"/>
        </w:rPr>
        <w:t>/2014-2018:</w:t>
      </w:r>
    </w:p>
    <w:p w:rsidR="00197294" w:rsidRPr="00CC14D8" w:rsidRDefault="00197294" w:rsidP="00197294">
      <w:pPr>
        <w:autoSpaceDE w:val="0"/>
        <w:autoSpaceDN w:val="0"/>
        <w:adjustRightInd w:val="0"/>
        <w:spacing w:line="276" w:lineRule="auto"/>
        <w:jc w:val="both"/>
        <w:rPr>
          <w:rFonts w:asciiTheme="minorHAnsi" w:hAnsiTheme="minorHAnsi" w:cs="Arial"/>
          <w:i/>
          <w:sz w:val="22"/>
          <w:szCs w:val="22"/>
        </w:rPr>
      </w:pPr>
      <w:r w:rsidRPr="00CC14D8">
        <w:rPr>
          <w:rFonts w:asciiTheme="minorHAnsi" w:hAnsiTheme="minorHAnsi"/>
          <w:sz w:val="22"/>
          <w:szCs w:val="22"/>
        </w:rPr>
        <w:t>„</w:t>
      </w:r>
      <w:r w:rsidR="00B8781D" w:rsidRPr="00CC14D8">
        <w:rPr>
          <w:rFonts w:asciiTheme="minorHAnsi" w:hAnsiTheme="minorHAnsi"/>
          <w:i/>
          <w:sz w:val="22"/>
          <w:szCs w:val="22"/>
        </w:rPr>
        <w:t xml:space="preserve">Zastupitelstvo obce Jenštejn schvaluje </w:t>
      </w:r>
      <w:r w:rsidR="00D140AD" w:rsidRPr="00CC14D8">
        <w:rPr>
          <w:rFonts w:asciiTheme="minorHAnsi" w:hAnsiTheme="minorHAnsi"/>
          <w:i/>
          <w:sz w:val="22"/>
          <w:szCs w:val="22"/>
        </w:rPr>
        <w:t>zprávu auditora za rok 2014</w:t>
      </w:r>
      <w:r w:rsidR="00A45749">
        <w:rPr>
          <w:rFonts w:asciiTheme="minorHAnsi" w:hAnsiTheme="minorHAnsi"/>
          <w:i/>
          <w:sz w:val="22"/>
          <w:szCs w:val="22"/>
        </w:rPr>
        <w:t xml:space="preserve"> uvedenou v příloze č. 3 zápisu.</w:t>
      </w:r>
      <w:r w:rsidR="00B8781D" w:rsidRPr="00CC14D8">
        <w:rPr>
          <w:rFonts w:asciiTheme="minorHAnsi" w:hAnsiTheme="minorHAnsi"/>
          <w:i/>
          <w:sz w:val="22"/>
          <w:szCs w:val="22"/>
        </w:rPr>
        <w:t>“</w:t>
      </w:r>
    </w:p>
    <w:p w:rsidR="00197294" w:rsidRPr="00CC14D8" w:rsidRDefault="00197294" w:rsidP="00197294">
      <w:pPr>
        <w:pStyle w:val="Zkladntext"/>
        <w:spacing w:line="264" w:lineRule="auto"/>
        <w:rPr>
          <w:rFonts w:asciiTheme="minorHAnsi" w:hAnsiTheme="minorHAnsi" w:cs="Arial"/>
          <w:b/>
          <w:sz w:val="22"/>
          <w:szCs w:val="22"/>
        </w:rPr>
      </w:pPr>
    </w:p>
    <w:p w:rsidR="00B8781D" w:rsidRPr="00CC14D8" w:rsidRDefault="00B8781D" w:rsidP="00B8781D">
      <w:pPr>
        <w:pStyle w:val="Zkladntext"/>
        <w:spacing w:line="264" w:lineRule="auto"/>
        <w:rPr>
          <w:rFonts w:asciiTheme="minorHAnsi" w:hAnsiTheme="minorHAnsi" w:cs="Arial"/>
          <w:sz w:val="22"/>
          <w:szCs w:val="22"/>
        </w:rPr>
      </w:pPr>
      <w:r w:rsidRPr="00CC14D8">
        <w:rPr>
          <w:rFonts w:asciiTheme="minorHAnsi" w:hAnsiTheme="minorHAnsi" w:cs="Arial"/>
          <w:b/>
          <w:sz w:val="22"/>
          <w:szCs w:val="22"/>
        </w:rPr>
        <w:t xml:space="preserve">PRO </w:t>
      </w:r>
      <w:r w:rsidRPr="00CC14D8">
        <w:rPr>
          <w:rFonts w:asciiTheme="minorHAnsi" w:hAnsiTheme="minorHAnsi" w:cs="Arial"/>
          <w:sz w:val="22"/>
          <w:szCs w:val="22"/>
        </w:rPr>
        <w:t xml:space="preserve">přijetí tohoto usnesení hlasovali – počet členů: </w:t>
      </w:r>
      <w:r w:rsidR="00396AC4" w:rsidRPr="00CC14D8">
        <w:rPr>
          <w:rFonts w:asciiTheme="minorHAnsi" w:hAnsiTheme="minorHAnsi" w:cs="Arial"/>
          <w:sz w:val="22"/>
          <w:szCs w:val="22"/>
          <w:highlight w:val="yellow"/>
        </w:rPr>
        <w:t>9</w:t>
      </w:r>
      <w:r w:rsidRPr="00CC14D8">
        <w:rPr>
          <w:rFonts w:asciiTheme="minorHAnsi" w:hAnsiTheme="minorHAnsi" w:cs="Arial"/>
          <w:sz w:val="22"/>
          <w:szCs w:val="22"/>
        </w:rPr>
        <w:t>, jmenovitě: Ing. Jana Ivanišová, Norbert Hlaváček, Ing. Jiří Hulík, Roman Pokorný, Ing. Zuzana Dvořáková, Mgr. Petr Dovolil, Ing. Gabriela Spurná, Marek Vacek, Mgr. Jana Habartová</w:t>
      </w:r>
    </w:p>
    <w:p w:rsidR="00B8781D" w:rsidRPr="00CC14D8" w:rsidRDefault="00B8781D" w:rsidP="00B8781D">
      <w:pPr>
        <w:pStyle w:val="Zkladntext"/>
        <w:spacing w:line="264" w:lineRule="auto"/>
        <w:rPr>
          <w:rFonts w:asciiTheme="minorHAnsi" w:hAnsiTheme="minorHAnsi" w:cs="Arial"/>
          <w:sz w:val="22"/>
          <w:szCs w:val="22"/>
        </w:rPr>
      </w:pPr>
      <w:r w:rsidRPr="00CC14D8">
        <w:rPr>
          <w:rFonts w:asciiTheme="minorHAnsi" w:hAnsiTheme="minorHAnsi" w:cs="Arial"/>
          <w:b/>
          <w:sz w:val="22"/>
          <w:szCs w:val="22"/>
        </w:rPr>
        <w:t>PROTI</w:t>
      </w:r>
      <w:r w:rsidRPr="00CC14D8">
        <w:rPr>
          <w:rFonts w:asciiTheme="minorHAnsi" w:hAnsiTheme="minorHAnsi" w:cs="Arial"/>
          <w:sz w:val="22"/>
          <w:szCs w:val="22"/>
        </w:rPr>
        <w:t xml:space="preserve"> přijetí tohoto usnesení hlasovali – počet členů: 0</w:t>
      </w:r>
    </w:p>
    <w:p w:rsidR="00B8781D" w:rsidRPr="00CC14D8" w:rsidRDefault="00B8781D" w:rsidP="00B8781D">
      <w:pPr>
        <w:pStyle w:val="Zkladntext"/>
        <w:spacing w:line="264" w:lineRule="auto"/>
        <w:rPr>
          <w:rFonts w:asciiTheme="minorHAnsi" w:hAnsiTheme="minorHAnsi" w:cs="Arial"/>
          <w:sz w:val="22"/>
          <w:szCs w:val="22"/>
        </w:rPr>
      </w:pPr>
      <w:r w:rsidRPr="00CC14D8">
        <w:rPr>
          <w:rFonts w:asciiTheme="minorHAnsi" w:hAnsiTheme="minorHAnsi" w:cs="Arial"/>
          <w:sz w:val="22"/>
          <w:szCs w:val="22"/>
        </w:rPr>
        <w:t>Hlasování o tomto usnesení se</w:t>
      </w:r>
      <w:r w:rsidRPr="00CC14D8">
        <w:rPr>
          <w:rFonts w:asciiTheme="minorHAnsi" w:hAnsiTheme="minorHAnsi" w:cs="Arial"/>
          <w:b/>
          <w:sz w:val="22"/>
          <w:szCs w:val="22"/>
        </w:rPr>
        <w:t xml:space="preserve"> ZDRŽELI</w:t>
      </w:r>
      <w:r w:rsidRPr="00CC14D8">
        <w:rPr>
          <w:rFonts w:asciiTheme="minorHAnsi" w:hAnsiTheme="minorHAnsi" w:cs="Arial"/>
          <w:sz w:val="22"/>
          <w:szCs w:val="22"/>
        </w:rPr>
        <w:t xml:space="preserve"> – počet členů: 0 </w:t>
      </w:r>
    </w:p>
    <w:p w:rsidR="00B8781D" w:rsidRPr="00CC14D8" w:rsidRDefault="00B8781D" w:rsidP="00B8781D">
      <w:pPr>
        <w:pStyle w:val="Zkladntext"/>
        <w:spacing w:line="264" w:lineRule="auto"/>
        <w:rPr>
          <w:rFonts w:asciiTheme="minorHAnsi" w:hAnsiTheme="minorHAnsi" w:cs="Arial"/>
          <w:sz w:val="22"/>
          <w:szCs w:val="22"/>
        </w:rPr>
      </w:pPr>
    </w:p>
    <w:p w:rsidR="00B8781D" w:rsidRPr="00CC14D8" w:rsidRDefault="00B8781D" w:rsidP="00B8781D">
      <w:pPr>
        <w:pStyle w:val="Zkladntext"/>
        <w:spacing w:line="264" w:lineRule="auto"/>
        <w:rPr>
          <w:rFonts w:asciiTheme="minorHAnsi" w:hAnsiTheme="minorHAnsi" w:cs="Arial"/>
          <w:sz w:val="22"/>
          <w:szCs w:val="22"/>
        </w:rPr>
      </w:pPr>
      <w:r w:rsidRPr="00CC14D8">
        <w:rPr>
          <w:rFonts w:asciiTheme="minorHAnsi" w:hAnsiTheme="minorHAnsi" w:cs="Arial"/>
          <w:sz w:val="22"/>
          <w:szCs w:val="22"/>
        </w:rPr>
        <w:t xml:space="preserve">Na základě proběhlého hlasování předsedající konstatoval, že toto usnesení bylo přijato nadpoloviční většinou všech členů zastupitelstva, tj. </w:t>
      </w:r>
      <w:r w:rsidRPr="00CC14D8">
        <w:rPr>
          <w:rFonts w:asciiTheme="minorHAnsi" w:hAnsiTheme="minorHAnsi" w:cs="Arial"/>
          <w:b/>
          <w:sz w:val="22"/>
          <w:szCs w:val="22"/>
        </w:rPr>
        <w:t>je přijato</w:t>
      </w:r>
      <w:r w:rsidRPr="00CC14D8">
        <w:rPr>
          <w:rFonts w:asciiTheme="minorHAnsi" w:hAnsiTheme="minorHAnsi" w:cs="Arial"/>
          <w:sz w:val="22"/>
          <w:szCs w:val="22"/>
        </w:rPr>
        <w:t>.</w:t>
      </w:r>
    </w:p>
    <w:p w:rsidR="00587D1C" w:rsidRDefault="00587D1C" w:rsidP="00587D1C">
      <w:pPr>
        <w:rPr>
          <w:rFonts w:asciiTheme="minorHAnsi" w:hAnsiTheme="minorHAnsi" w:cs="Arial"/>
          <w:sz w:val="22"/>
          <w:szCs w:val="22"/>
        </w:rPr>
      </w:pPr>
    </w:p>
    <w:p w:rsidR="00782659" w:rsidRPr="00CC14D8" w:rsidRDefault="00782659" w:rsidP="00587D1C">
      <w:pPr>
        <w:rPr>
          <w:rFonts w:asciiTheme="minorHAnsi" w:hAnsiTheme="minorHAnsi" w:cs="Arial"/>
          <w:sz w:val="22"/>
          <w:szCs w:val="22"/>
        </w:rPr>
      </w:pPr>
    </w:p>
    <w:p w:rsidR="004430A5" w:rsidRPr="00755989" w:rsidRDefault="00D140AD" w:rsidP="00755989">
      <w:pPr>
        <w:pStyle w:val="Odstavecseseznamem"/>
        <w:numPr>
          <w:ilvl w:val="0"/>
          <w:numId w:val="43"/>
        </w:numPr>
        <w:rPr>
          <w:rFonts w:asciiTheme="minorHAnsi" w:hAnsiTheme="minorHAnsi" w:cs="Arial"/>
          <w:b/>
          <w:color w:val="1F497D" w:themeColor="text2"/>
          <w:sz w:val="28"/>
          <w:szCs w:val="22"/>
          <w:lang w:eastAsia="cs-CZ"/>
        </w:rPr>
      </w:pPr>
      <w:r w:rsidRPr="00755989">
        <w:rPr>
          <w:rFonts w:asciiTheme="minorHAnsi" w:hAnsiTheme="minorHAnsi" w:cs="Arial"/>
          <w:b/>
          <w:color w:val="1F497D" w:themeColor="text2"/>
          <w:sz w:val="28"/>
          <w:szCs w:val="22"/>
          <w:lang w:eastAsia="cs-CZ"/>
        </w:rPr>
        <w:t>SCHVÁLENÍ ZÁVĚREČNÉHO ÚČTU OBCE ZA ROK 2014</w:t>
      </w:r>
    </w:p>
    <w:p w:rsidR="00AB6147" w:rsidRPr="00CC14D8" w:rsidRDefault="00AB6147" w:rsidP="00B96C0B">
      <w:pPr>
        <w:autoSpaceDE w:val="0"/>
        <w:autoSpaceDN w:val="0"/>
        <w:adjustRightInd w:val="0"/>
        <w:spacing w:line="276" w:lineRule="auto"/>
        <w:jc w:val="both"/>
        <w:rPr>
          <w:rFonts w:asciiTheme="minorHAnsi" w:hAnsiTheme="minorHAnsi" w:cs="Arial"/>
          <w:sz w:val="22"/>
          <w:szCs w:val="22"/>
        </w:rPr>
      </w:pPr>
    </w:p>
    <w:p w:rsidR="00B96C0B" w:rsidRPr="00CC14D8" w:rsidRDefault="00B96C0B" w:rsidP="00B96C0B">
      <w:pPr>
        <w:pStyle w:val="Zkladntext"/>
        <w:spacing w:line="264" w:lineRule="auto"/>
        <w:rPr>
          <w:rFonts w:asciiTheme="minorHAnsi" w:hAnsiTheme="minorHAnsi" w:cs="Arial"/>
          <w:sz w:val="22"/>
          <w:szCs w:val="22"/>
        </w:rPr>
      </w:pPr>
      <w:r w:rsidRPr="00CC14D8">
        <w:rPr>
          <w:rFonts w:asciiTheme="minorHAnsi" w:hAnsiTheme="minorHAnsi" w:cs="Arial"/>
          <w:sz w:val="22"/>
          <w:szCs w:val="22"/>
        </w:rPr>
        <w:t>Předsedající seznámil přítomné s návrhem obsaženým v důvodové zprávě.</w:t>
      </w:r>
    </w:p>
    <w:p w:rsidR="00B96C0B" w:rsidRPr="00CC14D8" w:rsidRDefault="00B96C0B" w:rsidP="00B96C0B">
      <w:pPr>
        <w:pStyle w:val="Zkladntext"/>
        <w:spacing w:line="264" w:lineRule="auto"/>
        <w:rPr>
          <w:rFonts w:asciiTheme="minorHAnsi" w:hAnsiTheme="minorHAnsi" w:cs="Arial"/>
          <w:sz w:val="22"/>
          <w:szCs w:val="22"/>
        </w:rPr>
      </w:pPr>
    </w:p>
    <w:p w:rsidR="00F23389" w:rsidRPr="00CC14D8" w:rsidRDefault="00B96C0B" w:rsidP="006230B0">
      <w:pPr>
        <w:pStyle w:val="Zkladntext"/>
        <w:spacing w:line="264" w:lineRule="auto"/>
        <w:rPr>
          <w:rFonts w:asciiTheme="minorHAnsi" w:hAnsiTheme="minorHAnsi" w:cs="Arial"/>
          <w:sz w:val="22"/>
          <w:szCs w:val="22"/>
        </w:rPr>
      </w:pPr>
      <w:r w:rsidRPr="00CC14D8">
        <w:rPr>
          <w:rFonts w:asciiTheme="minorHAnsi" w:hAnsiTheme="minorHAnsi" w:cs="Arial"/>
          <w:b/>
          <w:sz w:val="22"/>
          <w:szCs w:val="22"/>
          <w:u w:val="single"/>
        </w:rPr>
        <w:t>Důvodová zpráva</w:t>
      </w:r>
      <w:r w:rsidRPr="00CC14D8">
        <w:rPr>
          <w:rFonts w:asciiTheme="minorHAnsi" w:hAnsiTheme="minorHAnsi" w:cs="Arial"/>
          <w:b/>
          <w:sz w:val="22"/>
          <w:szCs w:val="22"/>
        </w:rPr>
        <w:t>:</w:t>
      </w:r>
      <w:r w:rsidR="00341E9F" w:rsidRPr="00CC14D8">
        <w:rPr>
          <w:rFonts w:asciiTheme="minorHAnsi" w:hAnsiTheme="minorHAnsi" w:cs="Arial"/>
          <w:sz w:val="22"/>
          <w:szCs w:val="22"/>
        </w:rPr>
        <w:t xml:space="preserve"> </w:t>
      </w:r>
      <w:r w:rsidR="00D140AD" w:rsidRPr="00CC14D8">
        <w:rPr>
          <w:rFonts w:asciiTheme="minorHAnsi" w:hAnsiTheme="minorHAnsi" w:cs="Arial"/>
          <w:sz w:val="22"/>
          <w:szCs w:val="22"/>
        </w:rPr>
        <w:t>Ze zákona o obcích, předpis č. 250/2000 Sb. Zákona o rozpočtových pravidlech územních rozpočtů, §17, vyplývá povinnost projednat závěrečný účet a zprávu o přezkoumání hospodaření. Dle § 17 odst. 6 rozpočtových pravidel musí být návrh závěrečného účtu nejméně po dobu 15 dnů přede dnem jeho projednání v zastupitelstvu zveřejněn na úřední desce a v elektronické podobě. Návrh závěrečného účtu byl na úřední desce Obecního úřadu Jenštejn vyvěšen dne 26. 5. 2015</w:t>
      </w:r>
      <w:r w:rsidR="002F2F18" w:rsidRPr="00CC14D8">
        <w:rPr>
          <w:rFonts w:asciiTheme="minorHAnsi" w:hAnsiTheme="minorHAnsi" w:cs="Arial"/>
          <w:sz w:val="22"/>
          <w:szCs w:val="22"/>
        </w:rPr>
        <w:t>. V závislosti na této lhůtě</w:t>
      </w:r>
      <w:r w:rsidR="00D140AD" w:rsidRPr="00CC14D8">
        <w:rPr>
          <w:rFonts w:asciiTheme="minorHAnsi" w:hAnsiTheme="minorHAnsi" w:cs="Arial"/>
          <w:sz w:val="22"/>
          <w:szCs w:val="22"/>
        </w:rPr>
        <w:t xml:space="preserve"> můžou též občané uplatňovat své připomínky k závě</w:t>
      </w:r>
      <w:r w:rsidR="00AE6A03" w:rsidRPr="00CC14D8">
        <w:rPr>
          <w:rFonts w:asciiTheme="minorHAnsi" w:hAnsiTheme="minorHAnsi" w:cs="Arial"/>
          <w:sz w:val="22"/>
          <w:szCs w:val="22"/>
        </w:rPr>
        <w:t xml:space="preserve">rečnému účtu, </w:t>
      </w:r>
      <w:r w:rsidR="00AE6A03" w:rsidRPr="00CC14D8">
        <w:rPr>
          <w:rFonts w:asciiTheme="minorHAnsi" w:hAnsiTheme="minorHAnsi" w:cs="Arial"/>
          <w:sz w:val="22"/>
          <w:szCs w:val="22"/>
          <w:highlight w:val="yellow"/>
        </w:rPr>
        <w:t>Příloha č. 4.</w:t>
      </w:r>
    </w:p>
    <w:p w:rsidR="00E86EDC" w:rsidRPr="00CC14D8" w:rsidRDefault="00E86EDC" w:rsidP="00D140AD">
      <w:pPr>
        <w:jc w:val="both"/>
        <w:rPr>
          <w:rFonts w:asciiTheme="minorHAnsi" w:hAnsiTheme="minorHAnsi" w:cs="Arial"/>
          <w:sz w:val="21"/>
          <w:szCs w:val="21"/>
        </w:rPr>
      </w:pPr>
    </w:p>
    <w:p w:rsidR="00D140AD" w:rsidRPr="00CC14D8" w:rsidRDefault="00D140AD" w:rsidP="00D140AD">
      <w:pPr>
        <w:jc w:val="both"/>
        <w:rPr>
          <w:rFonts w:asciiTheme="minorHAnsi" w:hAnsiTheme="minorHAnsi" w:cs="Arial"/>
          <w:sz w:val="22"/>
          <w:szCs w:val="22"/>
          <w:lang w:eastAsia="cs-CZ"/>
        </w:rPr>
      </w:pPr>
      <w:r w:rsidRPr="00CC14D8">
        <w:rPr>
          <w:rFonts w:asciiTheme="minorHAnsi" w:hAnsiTheme="minorHAnsi" w:cs="Arial"/>
          <w:sz w:val="22"/>
          <w:szCs w:val="22"/>
          <w:lang w:eastAsia="cs-CZ"/>
        </w:rPr>
        <w:t>Přezkoumání hospodaření obce Jenštejn za rok 201</w:t>
      </w:r>
      <w:r w:rsidR="00E86EDC" w:rsidRPr="00CC14D8">
        <w:rPr>
          <w:rFonts w:asciiTheme="minorHAnsi" w:hAnsiTheme="minorHAnsi" w:cs="Arial"/>
          <w:sz w:val="22"/>
          <w:szCs w:val="22"/>
          <w:lang w:eastAsia="cs-CZ"/>
        </w:rPr>
        <w:t>4</w:t>
      </w:r>
      <w:r w:rsidRPr="00CC14D8">
        <w:rPr>
          <w:rFonts w:asciiTheme="minorHAnsi" w:hAnsiTheme="minorHAnsi" w:cs="Arial"/>
          <w:sz w:val="22"/>
          <w:szCs w:val="22"/>
          <w:lang w:eastAsia="cs-CZ"/>
        </w:rPr>
        <w:t xml:space="preserve"> bylo provedeno dne </w:t>
      </w:r>
      <w:r w:rsidR="00E86EDC" w:rsidRPr="00CC14D8">
        <w:rPr>
          <w:rFonts w:asciiTheme="minorHAnsi" w:hAnsiTheme="minorHAnsi" w:cs="Arial"/>
          <w:sz w:val="22"/>
          <w:szCs w:val="22"/>
          <w:lang w:eastAsia="cs-CZ"/>
        </w:rPr>
        <w:t>18/03</w:t>
      </w:r>
      <w:r w:rsidRPr="00CC14D8">
        <w:rPr>
          <w:rFonts w:asciiTheme="minorHAnsi" w:hAnsiTheme="minorHAnsi" w:cs="Arial"/>
          <w:sz w:val="22"/>
          <w:szCs w:val="22"/>
          <w:lang w:eastAsia="cs-CZ"/>
        </w:rPr>
        <w:t>/201</w:t>
      </w:r>
      <w:r w:rsidR="00E86EDC" w:rsidRPr="00CC14D8">
        <w:rPr>
          <w:rFonts w:asciiTheme="minorHAnsi" w:hAnsiTheme="minorHAnsi" w:cs="Arial"/>
          <w:sz w:val="22"/>
          <w:szCs w:val="22"/>
          <w:lang w:eastAsia="cs-CZ"/>
        </w:rPr>
        <w:t>5</w:t>
      </w:r>
      <w:r w:rsidRPr="00CC14D8">
        <w:rPr>
          <w:rFonts w:asciiTheme="minorHAnsi" w:hAnsiTheme="minorHAnsi" w:cs="Arial"/>
          <w:sz w:val="22"/>
          <w:szCs w:val="22"/>
          <w:lang w:eastAsia="cs-CZ"/>
        </w:rPr>
        <w:t xml:space="preserve"> společností ATLAS AUDIT, s.r.o. Výsledek auditu, provedeného auditorskou společností je pro </w:t>
      </w:r>
      <w:smartTag w:uri="urn:schemas-microsoft-com:office:smarttags" w:element="PersonName">
        <w:smartTagPr>
          <w:attr w:name="ProductID" w:val="obec Jenštejn"/>
        </w:smartTagPr>
        <w:r w:rsidRPr="00CC14D8">
          <w:rPr>
            <w:rFonts w:asciiTheme="minorHAnsi" w:hAnsiTheme="minorHAnsi" w:cs="Arial"/>
            <w:sz w:val="22"/>
            <w:szCs w:val="22"/>
            <w:lang w:eastAsia="cs-CZ"/>
          </w:rPr>
          <w:t>obec Jenštejn</w:t>
        </w:r>
      </w:smartTag>
      <w:r w:rsidRPr="00CC14D8">
        <w:rPr>
          <w:rFonts w:asciiTheme="minorHAnsi" w:hAnsiTheme="minorHAnsi" w:cs="Arial"/>
          <w:sz w:val="22"/>
          <w:szCs w:val="22"/>
          <w:lang w:eastAsia="cs-CZ"/>
        </w:rPr>
        <w:t xml:space="preserve"> pozitivní. Auditor vydal výrok, že při přezkoumání hospodaření Obce Jenštejn za rok 201</w:t>
      </w:r>
      <w:r w:rsidR="00453C41" w:rsidRPr="00CC14D8">
        <w:rPr>
          <w:rFonts w:asciiTheme="minorHAnsi" w:hAnsiTheme="minorHAnsi" w:cs="Arial"/>
          <w:sz w:val="22"/>
          <w:szCs w:val="22"/>
          <w:lang w:eastAsia="cs-CZ"/>
        </w:rPr>
        <w:t>4</w:t>
      </w:r>
      <w:r w:rsidRPr="00CC14D8">
        <w:rPr>
          <w:rFonts w:asciiTheme="minorHAnsi" w:hAnsiTheme="minorHAnsi" w:cs="Arial"/>
          <w:sz w:val="22"/>
          <w:szCs w:val="22"/>
          <w:lang w:eastAsia="cs-CZ"/>
        </w:rPr>
        <w:t xml:space="preserve"> nebyly zjištěny žádné chyby či nedostatky.</w:t>
      </w:r>
    </w:p>
    <w:p w:rsidR="00E86EDC" w:rsidRPr="00CC14D8" w:rsidRDefault="00E86EDC" w:rsidP="00E86EDC">
      <w:pPr>
        <w:jc w:val="both"/>
        <w:rPr>
          <w:rFonts w:asciiTheme="minorHAnsi" w:hAnsiTheme="minorHAnsi" w:cs="Arial"/>
          <w:sz w:val="22"/>
          <w:szCs w:val="22"/>
          <w:lang w:eastAsia="cs-CZ"/>
        </w:rPr>
      </w:pPr>
      <w:r w:rsidRPr="00CC14D8">
        <w:rPr>
          <w:rFonts w:asciiTheme="minorHAnsi" w:hAnsiTheme="minorHAnsi" w:cs="Arial"/>
          <w:sz w:val="22"/>
          <w:szCs w:val="22"/>
          <w:lang w:eastAsia="cs-CZ"/>
        </w:rPr>
        <w:t>Za rok 201</w:t>
      </w:r>
      <w:r w:rsidR="00044F2F" w:rsidRPr="00CC14D8">
        <w:rPr>
          <w:rFonts w:asciiTheme="minorHAnsi" w:hAnsiTheme="minorHAnsi" w:cs="Arial"/>
          <w:sz w:val="22"/>
          <w:szCs w:val="22"/>
          <w:lang w:eastAsia="cs-CZ"/>
        </w:rPr>
        <w:t>4</w:t>
      </w:r>
      <w:r w:rsidRPr="00CC14D8">
        <w:rPr>
          <w:rFonts w:asciiTheme="minorHAnsi" w:hAnsiTheme="minorHAnsi" w:cs="Arial"/>
          <w:sz w:val="22"/>
          <w:szCs w:val="22"/>
          <w:lang w:eastAsia="cs-CZ"/>
        </w:rPr>
        <w:t xml:space="preserve"> hospodařila obec</w:t>
      </w:r>
      <w:r w:rsidRPr="00CC14D8">
        <w:rPr>
          <w:rFonts w:asciiTheme="minorHAnsi" w:hAnsiTheme="minorHAnsi" w:cs="Arial"/>
          <w:sz w:val="21"/>
          <w:szCs w:val="21"/>
        </w:rPr>
        <w:t xml:space="preserve"> </w:t>
      </w:r>
      <w:r w:rsidRPr="00CC14D8">
        <w:rPr>
          <w:rFonts w:asciiTheme="minorHAnsi" w:hAnsiTheme="minorHAnsi" w:cs="Arial"/>
          <w:sz w:val="22"/>
          <w:szCs w:val="22"/>
          <w:lang w:eastAsia="cs-CZ"/>
        </w:rPr>
        <w:t xml:space="preserve">Jenštejn s příjmy ve výši </w:t>
      </w:r>
      <w:r w:rsidR="00044F2F" w:rsidRPr="00CC14D8">
        <w:rPr>
          <w:rFonts w:asciiTheme="minorHAnsi" w:hAnsiTheme="minorHAnsi" w:cs="Arial"/>
          <w:sz w:val="22"/>
          <w:szCs w:val="22"/>
          <w:lang w:eastAsia="cs-CZ"/>
        </w:rPr>
        <w:t xml:space="preserve">13 202,913 </w:t>
      </w:r>
      <w:proofErr w:type="spellStart"/>
      <w:r w:rsidRPr="00CC14D8">
        <w:rPr>
          <w:rFonts w:asciiTheme="minorHAnsi" w:hAnsiTheme="minorHAnsi" w:cs="Arial"/>
          <w:sz w:val="22"/>
          <w:szCs w:val="22"/>
          <w:lang w:eastAsia="cs-CZ"/>
        </w:rPr>
        <w:t>tis.Kč</w:t>
      </w:r>
      <w:proofErr w:type="spellEnd"/>
      <w:r w:rsidRPr="00CC14D8">
        <w:rPr>
          <w:rFonts w:asciiTheme="minorHAnsi" w:hAnsiTheme="minorHAnsi" w:cs="Arial"/>
          <w:sz w:val="22"/>
          <w:szCs w:val="22"/>
          <w:lang w:eastAsia="cs-CZ"/>
        </w:rPr>
        <w:t xml:space="preserve"> a s výdaji ve výši </w:t>
      </w:r>
      <w:r w:rsidR="00044F2F" w:rsidRPr="00CC14D8">
        <w:rPr>
          <w:rFonts w:asciiTheme="minorHAnsi" w:hAnsiTheme="minorHAnsi" w:cs="Arial"/>
          <w:sz w:val="22"/>
          <w:szCs w:val="22"/>
          <w:lang w:eastAsia="cs-CZ"/>
        </w:rPr>
        <w:t xml:space="preserve">9 992,819 </w:t>
      </w:r>
      <w:r w:rsidRPr="00CC14D8">
        <w:rPr>
          <w:rFonts w:asciiTheme="minorHAnsi" w:hAnsiTheme="minorHAnsi" w:cs="Arial"/>
          <w:sz w:val="22"/>
          <w:szCs w:val="22"/>
          <w:lang w:eastAsia="cs-CZ"/>
        </w:rPr>
        <w:t xml:space="preserve">tis Kč. Výsledek hospodaření obce Jenštejn za rok </w:t>
      </w:r>
      <w:r w:rsidR="00044F2F" w:rsidRPr="00CC14D8">
        <w:rPr>
          <w:rFonts w:asciiTheme="minorHAnsi" w:hAnsiTheme="minorHAnsi" w:cs="Arial"/>
          <w:sz w:val="22"/>
          <w:szCs w:val="22"/>
          <w:lang w:eastAsia="cs-CZ"/>
        </w:rPr>
        <w:t xml:space="preserve">2014 </w:t>
      </w:r>
      <w:r w:rsidRPr="00CC14D8">
        <w:rPr>
          <w:rFonts w:asciiTheme="minorHAnsi" w:hAnsiTheme="minorHAnsi" w:cs="Arial"/>
          <w:sz w:val="22"/>
          <w:szCs w:val="22"/>
          <w:lang w:eastAsia="cs-CZ"/>
        </w:rPr>
        <w:t xml:space="preserve">je </w:t>
      </w:r>
      <w:r w:rsidR="00044F2F" w:rsidRPr="00CC14D8">
        <w:rPr>
          <w:rFonts w:asciiTheme="minorHAnsi" w:hAnsiTheme="minorHAnsi" w:cs="Arial"/>
          <w:sz w:val="22"/>
          <w:szCs w:val="22"/>
          <w:lang w:eastAsia="cs-CZ"/>
        </w:rPr>
        <w:t>3 887,856</w:t>
      </w:r>
      <w:r w:rsidRPr="00CC14D8">
        <w:rPr>
          <w:rFonts w:asciiTheme="minorHAnsi" w:hAnsiTheme="minorHAnsi" w:cs="Arial"/>
          <w:sz w:val="22"/>
          <w:szCs w:val="22"/>
          <w:lang w:eastAsia="cs-CZ"/>
        </w:rPr>
        <w:t xml:space="preserve"> tis Kč. Celkem bylo k 31.12.</w:t>
      </w:r>
      <w:r w:rsidR="00044F2F" w:rsidRPr="00CC14D8">
        <w:rPr>
          <w:rFonts w:asciiTheme="minorHAnsi" w:hAnsiTheme="minorHAnsi" w:cs="Arial"/>
          <w:sz w:val="22"/>
          <w:szCs w:val="22"/>
          <w:lang w:eastAsia="cs-CZ"/>
        </w:rPr>
        <w:t xml:space="preserve">2014 </w:t>
      </w:r>
      <w:r w:rsidRPr="00CC14D8">
        <w:rPr>
          <w:rFonts w:asciiTheme="minorHAnsi" w:hAnsiTheme="minorHAnsi" w:cs="Arial"/>
          <w:sz w:val="22"/>
          <w:szCs w:val="22"/>
          <w:lang w:eastAsia="cs-CZ"/>
        </w:rPr>
        <w:t>na účt</w:t>
      </w:r>
      <w:r w:rsidR="00044F2F" w:rsidRPr="00CC14D8">
        <w:rPr>
          <w:rFonts w:asciiTheme="minorHAnsi" w:hAnsiTheme="minorHAnsi" w:cs="Arial"/>
          <w:sz w:val="22"/>
          <w:szCs w:val="22"/>
          <w:lang w:eastAsia="cs-CZ"/>
        </w:rPr>
        <w:t>ech</w:t>
      </w:r>
      <w:r w:rsidRPr="00CC14D8">
        <w:rPr>
          <w:rFonts w:asciiTheme="minorHAnsi" w:hAnsiTheme="minorHAnsi" w:cs="Arial"/>
          <w:sz w:val="22"/>
          <w:szCs w:val="22"/>
          <w:lang w:eastAsia="cs-CZ"/>
        </w:rPr>
        <w:t xml:space="preserve"> obce Jenštejn </w:t>
      </w:r>
      <w:r w:rsidR="00044F2F" w:rsidRPr="00CC14D8">
        <w:rPr>
          <w:rFonts w:asciiTheme="minorHAnsi" w:hAnsiTheme="minorHAnsi" w:cs="Arial"/>
          <w:sz w:val="22"/>
          <w:szCs w:val="22"/>
          <w:lang w:eastAsia="cs-CZ"/>
        </w:rPr>
        <w:t xml:space="preserve">10 111,742 </w:t>
      </w:r>
      <w:r w:rsidRPr="00CC14D8">
        <w:rPr>
          <w:rFonts w:asciiTheme="minorHAnsi" w:hAnsiTheme="minorHAnsi" w:cs="Arial"/>
          <w:sz w:val="22"/>
          <w:szCs w:val="22"/>
          <w:lang w:eastAsia="cs-CZ"/>
        </w:rPr>
        <w:t>tis Kč.</w:t>
      </w:r>
      <w:r w:rsidR="007A12F9" w:rsidRPr="00CC14D8">
        <w:rPr>
          <w:rFonts w:asciiTheme="minorHAnsi" w:hAnsiTheme="minorHAnsi" w:cs="Arial"/>
          <w:sz w:val="22"/>
          <w:szCs w:val="22"/>
          <w:lang w:eastAsia="cs-CZ"/>
        </w:rPr>
        <w:t xml:space="preserve"> </w:t>
      </w:r>
      <w:r w:rsidRPr="00CC14D8">
        <w:rPr>
          <w:rFonts w:asciiTheme="minorHAnsi" w:hAnsiTheme="minorHAnsi" w:cs="Arial"/>
          <w:sz w:val="22"/>
          <w:szCs w:val="22"/>
          <w:lang w:eastAsia="cs-CZ"/>
        </w:rPr>
        <w:t>K 31.12.</w:t>
      </w:r>
      <w:r w:rsidR="00044F2F" w:rsidRPr="00CC14D8">
        <w:rPr>
          <w:rFonts w:asciiTheme="minorHAnsi" w:hAnsiTheme="minorHAnsi" w:cs="Arial"/>
          <w:sz w:val="22"/>
          <w:szCs w:val="22"/>
          <w:lang w:eastAsia="cs-CZ"/>
        </w:rPr>
        <w:t xml:space="preserve">2014 </w:t>
      </w:r>
      <w:r w:rsidRPr="00CC14D8">
        <w:rPr>
          <w:rFonts w:asciiTheme="minorHAnsi" w:hAnsiTheme="minorHAnsi" w:cs="Arial"/>
          <w:sz w:val="22"/>
          <w:szCs w:val="22"/>
          <w:lang w:eastAsia="cs-CZ"/>
        </w:rPr>
        <w:t>byl</w:t>
      </w:r>
      <w:r w:rsidR="00044F2F" w:rsidRPr="00CC14D8">
        <w:rPr>
          <w:rFonts w:asciiTheme="minorHAnsi" w:hAnsiTheme="minorHAnsi" w:cs="Arial"/>
          <w:sz w:val="22"/>
          <w:szCs w:val="22"/>
          <w:lang w:eastAsia="cs-CZ"/>
        </w:rPr>
        <w:t xml:space="preserve"> zůstatek </w:t>
      </w:r>
      <w:r w:rsidRPr="00CC14D8">
        <w:rPr>
          <w:rFonts w:asciiTheme="minorHAnsi" w:hAnsiTheme="minorHAnsi" w:cs="Arial"/>
          <w:sz w:val="22"/>
          <w:szCs w:val="22"/>
          <w:lang w:eastAsia="cs-CZ"/>
        </w:rPr>
        <w:t>úvěr</w:t>
      </w:r>
      <w:r w:rsidR="00044F2F" w:rsidRPr="00CC14D8">
        <w:rPr>
          <w:rFonts w:asciiTheme="minorHAnsi" w:hAnsiTheme="minorHAnsi" w:cs="Arial"/>
          <w:sz w:val="22"/>
          <w:szCs w:val="22"/>
          <w:lang w:eastAsia="cs-CZ"/>
        </w:rPr>
        <w:t>u</w:t>
      </w:r>
      <w:r w:rsidRPr="00CC14D8">
        <w:rPr>
          <w:rFonts w:asciiTheme="minorHAnsi" w:hAnsiTheme="minorHAnsi" w:cs="Arial"/>
          <w:sz w:val="22"/>
          <w:szCs w:val="22"/>
          <w:lang w:eastAsia="cs-CZ"/>
        </w:rPr>
        <w:t xml:space="preserve"> od ČS a.s. </w:t>
      </w:r>
      <w:r w:rsidR="00044F2F" w:rsidRPr="00CC14D8">
        <w:rPr>
          <w:rFonts w:asciiTheme="minorHAnsi" w:hAnsiTheme="minorHAnsi" w:cs="Arial"/>
          <w:sz w:val="22"/>
          <w:szCs w:val="22"/>
          <w:lang w:eastAsia="cs-CZ"/>
        </w:rPr>
        <w:t>8 476 202,51</w:t>
      </w:r>
      <w:r w:rsidRPr="00CC14D8">
        <w:rPr>
          <w:rFonts w:asciiTheme="minorHAnsi" w:hAnsiTheme="minorHAnsi" w:cs="Arial"/>
          <w:sz w:val="22"/>
          <w:szCs w:val="22"/>
          <w:lang w:eastAsia="cs-CZ"/>
        </w:rPr>
        <w:t xml:space="preserve"> Kč. Rozpočet na rok </w:t>
      </w:r>
      <w:r w:rsidR="00044F2F" w:rsidRPr="00CC14D8">
        <w:rPr>
          <w:rFonts w:asciiTheme="minorHAnsi" w:hAnsiTheme="minorHAnsi" w:cs="Arial"/>
          <w:sz w:val="22"/>
          <w:szCs w:val="22"/>
          <w:lang w:eastAsia="cs-CZ"/>
        </w:rPr>
        <w:t xml:space="preserve">2014 </w:t>
      </w:r>
      <w:r w:rsidRPr="00CC14D8">
        <w:rPr>
          <w:rFonts w:asciiTheme="minorHAnsi" w:hAnsiTheme="minorHAnsi" w:cs="Arial"/>
          <w:sz w:val="22"/>
          <w:szCs w:val="22"/>
          <w:lang w:eastAsia="cs-CZ"/>
        </w:rPr>
        <w:t>byl schválen jako přebytkový</w:t>
      </w:r>
      <w:r w:rsidR="00044F2F" w:rsidRPr="00CC14D8">
        <w:rPr>
          <w:rFonts w:asciiTheme="minorHAnsi" w:hAnsiTheme="minorHAnsi" w:cs="Arial"/>
          <w:sz w:val="22"/>
          <w:szCs w:val="22"/>
          <w:lang w:eastAsia="cs-CZ"/>
        </w:rPr>
        <w:t>.</w:t>
      </w:r>
    </w:p>
    <w:p w:rsidR="00C10DBB" w:rsidRPr="00CC14D8" w:rsidRDefault="00C10DBB" w:rsidP="00ED456C">
      <w:pPr>
        <w:pStyle w:val="Zkladntext"/>
        <w:spacing w:line="264" w:lineRule="auto"/>
        <w:rPr>
          <w:rFonts w:asciiTheme="minorHAnsi" w:hAnsiTheme="minorHAnsi" w:cs="Arial"/>
          <w:sz w:val="22"/>
          <w:szCs w:val="22"/>
        </w:rPr>
      </w:pPr>
    </w:p>
    <w:p w:rsidR="00B96C0B" w:rsidRPr="00CC14D8" w:rsidRDefault="00F23389" w:rsidP="00B96C0B">
      <w:pPr>
        <w:pStyle w:val="Zkladntext"/>
        <w:spacing w:line="264" w:lineRule="auto"/>
        <w:rPr>
          <w:rFonts w:asciiTheme="minorHAnsi" w:hAnsiTheme="minorHAnsi" w:cs="Arial"/>
          <w:b/>
          <w:color w:val="1F497D" w:themeColor="text2"/>
          <w:sz w:val="22"/>
          <w:szCs w:val="22"/>
          <w:u w:val="single"/>
        </w:rPr>
      </w:pPr>
      <w:r w:rsidRPr="00CC14D8">
        <w:rPr>
          <w:rFonts w:asciiTheme="minorHAnsi" w:hAnsiTheme="minorHAnsi" w:cs="Arial"/>
          <w:b/>
          <w:color w:val="1F497D" w:themeColor="text2"/>
          <w:sz w:val="22"/>
          <w:szCs w:val="22"/>
          <w:u w:val="single"/>
        </w:rPr>
        <w:t xml:space="preserve">Usnesení č. </w:t>
      </w:r>
      <w:r w:rsidR="00755989">
        <w:rPr>
          <w:rFonts w:asciiTheme="minorHAnsi" w:hAnsiTheme="minorHAnsi" w:cs="Arial"/>
          <w:b/>
          <w:color w:val="1F497D" w:themeColor="text2"/>
          <w:sz w:val="22"/>
          <w:szCs w:val="22"/>
          <w:u w:val="single"/>
        </w:rPr>
        <w:t>7</w:t>
      </w:r>
      <w:r w:rsidR="003C0A02" w:rsidRPr="00CC14D8">
        <w:rPr>
          <w:rFonts w:asciiTheme="minorHAnsi" w:hAnsiTheme="minorHAnsi" w:cs="Arial"/>
          <w:b/>
          <w:color w:val="1F497D" w:themeColor="text2"/>
          <w:sz w:val="22"/>
          <w:szCs w:val="22"/>
          <w:u w:val="single"/>
        </w:rPr>
        <w:t>-1</w:t>
      </w:r>
      <w:r w:rsidR="00B96C0B" w:rsidRPr="00CC14D8">
        <w:rPr>
          <w:rFonts w:asciiTheme="minorHAnsi" w:hAnsiTheme="minorHAnsi" w:cs="Arial"/>
          <w:b/>
          <w:color w:val="1F497D" w:themeColor="text2"/>
          <w:sz w:val="22"/>
          <w:szCs w:val="22"/>
          <w:u w:val="single"/>
        </w:rPr>
        <w:t>/</w:t>
      </w:r>
      <w:r w:rsidR="003C0A02" w:rsidRPr="00CC14D8">
        <w:rPr>
          <w:rFonts w:asciiTheme="minorHAnsi" w:hAnsiTheme="minorHAnsi" w:cs="Arial"/>
          <w:b/>
          <w:color w:val="1F497D" w:themeColor="text2"/>
          <w:sz w:val="22"/>
          <w:szCs w:val="22"/>
          <w:u w:val="single"/>
        </w:rPr>
        <w:t>7</w:t>
      </w:r>
      <w:r w:rsidR="00B96C0B" w:rsidRPr="00CC14D8">
        <w:rPr>
          <w:rFonts w:asciiTheme="minorHAnsi" w:hAnsiTheme="minorHAnsi" w:cs="Arial"/>
          <w:b/>
          <w:color w:val="1F497D" w:themeColor="text2"/>
          <w:sz w:val="22"/>
          <w:szCs w:val="22"/>
          <w:u w:val="single"/>
        </w:rPr>
        <w:t>/2014-2018:</w:t>
      </w:r>
    </w:p>
    <w:p w:rsidR="00387EFA" w:rsidRPr="00CC14D8" w:rsidRDefault="00E86EDC" w:rsidP="00E86EDC">
      <w:pPr>
        <w:autoSpaceDE w:val="0"/>
        <w:autoSpaceDN w:val="0"/>
        <w:adjustRightInd w:val="0"/>
        <w:spacing w:before="120" w:after="120" w:line="264" w:lineRule="auto"/>
        <w:jc w:val="both"/>
        <w:rPr>
          <w:rFonts w:asciiTheme="minorHAnsi" w:hAnsiTheme="minorHAnsi"/>
          <w:i/>
          <w:sz w:val="22"/>
          <w:szCs w:val="22"/>
        </w:rPr>
      </w:pPr>
      <w:r w:rsidRPr="00CC14D8">
        <w:rPr>
          <w:rFonts w:asciiTheme="minorHAnsi" w:hAnsiTheme="minorHAnsi"/>
          <w:i/>
          <w:sz w:val="22"/>
          <w:szCs w:val="22"/>
        </w:rPr>
        <w:t>„Zastupitelstvo obce Jenštejn schvaluje závěrečný účet obce Jenštejn za rok 2014</w:t>
      </w:r>
      <w:r w:rsidR="00A1009F">
        <w:rPr>
          <w:rFonts w:asciiTheme="minorHAnsi" w:hAnsiTheme="minorHAnsi"/>
          <w:i/>
          <w:sz w:val="22"/>
          <w:szCs w:val="22"/>
        </w:rPr>
        <w:t xml:space="preserve">tak, jak je uveden v příloze č. </w:t>
      </w:r>
      <w:r w:rsidR="00A1009F" w:rsidRPr="00A1009F">
        <w:rPr>
          <w:rFonts w:asciiTheme="minorHAnsi" w:hAnsiTheme="minorHAnsi"/>
          <w:i/>
          <w:sz w:val="22"/>
          <w:szCs w:val="22"/>
          <w:highlight w:val="yellow"/>
        </w:rPr>
        <w:t>4</w:t>
      </w:r>
      <w:r w:rsidR="00A1009F">
        <w:rPr>
          <w:rFonts w:asciiTheme="minorHAnsi" w:hAnsiTheme="minorHAnsi"/>
          <w:i/>
          <w:sz w:val="22"/>
          <w:szCs w:val="22"/>
        </w:rPr>
        <w:t xml:space="preserve"> zápisu</w:t>
      </w:r>
      <w:r w:rsidRPr="00CC14D8">
        <w:rPr>
          <w:rFonts w:asciiTheme="minorHAnsi" w:hAnsiTheme="minorHAnsi"/>
          <w:i/>
          <w:sz w:val="22"/>
          <w:szCs w:val="22"/>
        </w:rPr>
        <w:t>.“</w:t>
      </w:r>
    </w:p>
    <w:p w:rsidR="00B96C0B" w:rsidRPr="00CC14D8" w:rsidRDefault="00B96C0B" w:rsidP="00B96C0B">
      <w:pPr>
        <w:pStyle w:val="Zkladntext"/>
        <w:spacing w:line="264" w:lineRule="auto"/>
        <w:rPr>
          <w:rFonts w:asciiTheme="minorHAnsi" w:hAnsiTheme="minorHAnsi" w:cs="Arial"/>
          <w:sz w:val="22"/>
          <w:szCs w:val="22"/>
        </w:rPr>
      </w:pPr>
      <w:r w:rsidRPr="00CC14D8">
        <w:rPr>
          <w:rFonts w:asciiTheme="minorHAnsi" w:hAnsiTheme="minorHAnsi" w:cs="Arial"/>
          <w:b/>
          <w:sz w:val="22"/>
          <w:szCs w:val="22"/>
        </w:rPr>
        <w:t xml:space="preserve">PRO </w:t>
      </w:r>
      <w:r w:rsidRPr="00CC14D8">
        <w:rPr>
          <w:rFonts w:asciiTheme="minorHAnsi" w:hAnsiTheme="minorHAnsi" w:cs="Arial"/>
          <w:sz w:val="22"/>
          <w:szCs w:val="22"/>
        </w:rPr>
        <w:t xml:space="preserve">přijetí tohoto usnesení hlasovali – </w:t>
      </w:r>
      <w:r w:rsidR="00197294" w:rsidRPr="00CC14D8">
        <w:rPr>
          <w:rFonts w:asciiTheme="minorHAnsi" w:hAnsiTheme="minorHAnsi" w:cs="Arial"/>
          <w:sz w:val="22"/>
          <w:szCs w:val="22"/>
        </w:rPr>
        <w:t xml:space="preserve">počet členů: </w:t>
      </w:r>
      <w:r w:rsidR="00842D7F" w:rsidRPr="00CC14D8">
        <w:rPr>
          <w:rFonts w:asciiTheme="minorHAnsi" w:hAnsiTheme="minorHAnsi" w:cs="Arial"/>
          <w:sz w:val="22"/>
          <w:szCs w:val="22"/>
          <w:highlight w:val="yellow"/>
        </w:rPr>
        <w:t>9</w:t>
      </w:r>
      <w:r w:rsidR="00197294" w:rsidRPr="00CC14D8">
        <w:rPr>
          <w:rFonts w:asciiTheme="minorHAnsi" w:hAnsiTheme="minorHAnsi" w:cs="Arial"/>
          <w:sz w:val="22"/>
          <w:szCs w:val="22"/>
        </w:rPr>
        <w:t>, jmenovitě: Ing. Jana Ivanišová, Norbert Hlaváček, Ing. Jiří Hulík, Roman Pokorný, Ing. Zuzana Dvořáková, Mgr. Petr Dovolil, Ing. Gabriela Spurná, Marek Vacek, Mgr. Jana Habartová</w:t>
      </w:r>
    </w:p>
    <w:p w:rsidR="00B96C0B" w:rsidRPr="00CC14D8" w:rsidRDefault="00B96C0B" w:rsidP="00B96C0B">
      <w:pPr>
        <w:pStyle w:val="Zkladntext"/>
        <w:spacing w:line="264" w:lineRule="auto"/>
        <w:rPr>
          <w:rFonts w:asciiTheme="minorHAnsi" w:hAnsiTheme="minorHAnsi" w:cs="Arial"/>
          <w:sz w:val="22"/>
          <w:szCs w:val="22"/>
        </w:rPr>
      </w:pPr>
      <w:r w:rsidRPr="00CC14D8">
        <w:rPr>
          <w:rFonts w:asciiTheme="minorHAnsi" w:hAnsiTheme="minorHAnsi" w:cs="Arial"/>
          <w:b/>
          <w:sz w:val="22"/>
          <w:szCs w:val="22"/>
        </w:rPr>
        <w:t>PROTI</w:t>
      </w:r>
      <w:r w:rsidRPr="00CC14D8">
        <w:rPr>
          <w:rFonts w:asciiTheme="minorHAnsi" w:hAnsiTheme="minorHAnsi" w:cs="Arial"/>
          <w:sz w:val="22"/>
          <w:szCs w:val="22"/>
        </w:rPr>
        <w:t xml:space="preserve"> přijetí tohoto usnesení hlasovali – počet členů: </w:t>
      </w:r>
      <w:r w:rsidR="00197294" w:rsidRPr="00CC14D8">
        <w:rPr>
          <w:rFonts w:asciiTheme="minorHAnsi" w:hAnsiTheme="minorHAnsi" w:cs="Arial"/>
          <w:sz w:val="22"/>
          <w:szCs w:val="22"/>
        </w:rPr>
        <w:t>0</w:t>
      </w:r>
    </w:p>
    <w:p w:rsidR="00B96C0B" w:rsidRPr="00CC14D8" w:rsidRDefault="00B96C0B" w:rsidP="00B96C0B">
      <w:pPr>
        <w:pStyle w:val="Zkladntext"/>
        <w:spacing w:line="264" w:lineRule="auto"/>
        <w:rPr>
          <w:rFonts w:asciiTheme="minorHAnsi" w:hAnsiTheme="minorHAnsi" w:cs="Arial"/>
          <w:sz w:val="22"/>
          <w:szCs w:val="22"/>
        </w:rPr>
      </w:pPr>
      <w:r w:rsidRPr="00CC14D8">
        <w:rPr>
          <w:rFonts w:asciiTheme="minorHAnsi" w:hAnsiTheme="minorHAnsi" w:cs="Arial"/>
          <w:sz w:val="22"/>
          <w:szCs w:val="22"/>
        </w:rPr>
        <w:t>Hlasování o tomto usnesení se</w:t>
      </w:r>
      <w:r w:rsidRPr="00CC14D8">
        <w:rPr>
          <w:rFonts w:asciiTheme="minorHAnsi" w:hAnsiTheme="minorHAnsi" w:cs="Arial"/>
          <w:b/>
          <w:sz w:val="22"/>
          <w:szCs w:val="22"/>
        </w:rPr>
        <w:t xml:space="preserve"> ZDRŽELI</w:t>
      </w:r>
      <w:r w:rsidRPr="00CC14D8">
        <w:rPr>
          <w:rFonts w:asciiTheme="minorHAnsi" w:hAnsiTheme="minorHAnsi" w:cs="Arial"/>
          <w:sz w:val="22"/>
          <w:szCs w:val="22"/>
        </w:rPr>
        <w:t xml:space="preserve"> – počet členů: </w:t>
      </w:r>
      <w:r w:rsidR="00197294" w:rsidRPr="00CC14D8">
        <w:rPr>
          <w:rFonts w:asciiTheme="minorHAnsi" w:hAnsiTheme="minorHAnsi" w:cs="Arial"/>
          <w:sz w:val="22"/>
          <w:szCs w:val="22"/>
        </w:rPr>
        <w:t>0</w:t>
      </w:r>
      <w:r w:rsidRPr="00CC14D8">
        <w:rPr>
          <w:rFonts w:asciiTheme="minorHAnsi" w:hAnsiTheme="minorHAnsi" w:cs="Arial"/>
          <w:sz w:val="22"/>
          <w:szCs w:val="22"/>
        </w:rPr>
        <w:t xml:space="preserve"> </w:t>
      </w:r>
    </w:p>
    <w:p w:rsidR="00B96C0B" w:rsidRPr="00CC14D8" w:rsidRDefault="00B96C0B" w:rsidP="00B96C0B">
      <w:pPr>
        <w:pStyle w:val="Zkladntext"/>
        <w:spacing w:line="264" w:lineRule="auto"/>
        <w:rPr>
          <w:rFonts w:asciiTheme="minorHAnsi" w:hAnsiTheme="minorHAnsi" w:cs="Arial"/>
          <w:sz w:val="22"/>
          <w:szCs w:val="22"/>
        </w:rPr>
      </w:pPr>
    </w:p>
    <w:p w:rsidR="00B96C0B" w:rsidRDefault="00B96C0B" w:rsidP="00B96C0B">
      <w:pPr>
        <w:pStyle w:val="Zkladntext"/>
        <w:spacing w:line="264" w:lineRule="auto"/>
        <w:rPr>
          <w:rFonts w:asciiTheme="minorHAnsi" w:hAnsiTheme="minorHAnsi" w:cs="Arial"/>
          <w:sz w:val="22"/>
          <w:szCs w:val="22"/>
        </w:rPr>
      </w:pPr>
      <w:r w:rsidRPr="00CC14D8">
        <w:rPr>
          <w:rFonts w:asciiTheme="minorHAnsi" w:hAnsiTheme="minorHAnsi" w:cs="Arial"/>
          <w:sz w:val="22"/>
          <w:szCs w:val="22"/>
        </w:rPr>
        <w:t xml:space="preserve">Na základě proběhlého hlasování předsedající konstatoval, že toto usnesení bylo přijato nadpoloviční většinou všech členů zastupitelstva, tj. </w:t>
      </w:r>
      <w:r w:rsidRPr="00CC14D8">
        <w:rPr>
          <w:rFonts w:asciiTheme="minorHAnsi" w:hAnsiTheme="minorHAnsi" w:cs="Arial"/>
          <w:b/>
          <w:sz w:val="22"/>
          <w:szCs w:val="22"/>
        </w:rPr>
        <w:t>je přijato</w:t>
      </w:r>
      <w:r w:rsidRPr="00CC14D8">
        <w:rPr>
          <w:rFonts w:asciiTheme="minorHAnsi" w:hAnsiTheme="minorHAnsi" w:cs="Arial"/>
          <w:sz w:val="22"/>
          <w:szCs w:val="22"/>
        </w:rPr>
        <w:t>.</w:t>
      </w:r>
    </w:p>
    <w:p w:rsidR="00113A03" w:rsidRDefault="00113A03" w:rsidP="00B96C0B">
      <w:pPr>
        <w:pStyle w:val="Zkladntext"/>
        <w:spacing w:line="264" w:lineRule="auto"/>
        <w:rPr>
          <w:rFonts w:asciiTheme="minorHAnsi" w:hAnsiTheme="minorHAnsi" w:cs="Arial"/>
          <w:sz w:val="22"/>
          <w:szCs w:val="22"/>
        </w:rPr>
      </w:pPr>
    </w:p>
    <w:p w:rsidR="00113A03" w:rsidRPr="00CC14D8" w:rsidRDefault="00113A03" w:rsidP="00B96C0B">
      <w:pPr>
        <w:pStyle w:val="Zkladntext"/>
        <w:spacing w:line="264" w:lineRule="auto"/>
        <w:rPr>
          <w:rFonts w:asciiTheme="minorHAnsi" w:hAnsiTheme="minorHAnsi" w:cs="Arial"/>
          <w:sz w:val="22"/>
          <w:szCs w:val="22"/>
        </w:rPr>
      </w:pPr>
    </w:p>
    <w:p w:rsidR="000A1610" w:rsidRPr="00CC14D8" w:rsidRDefault="00A1009F" w:rsidP="00755989">
      <w:pPr>
        <w:pStyle w:val="Zkladntext"/>
        <w:numPr>
          <w:ilvl w:val="0"/>
          <w:numId w:val="43"/>
        </w:numPr>
        <w:spacing w:line="264" w:lineRule="auto"/>
        <w:rPr>
          <w:rFonts w:asciiTheme="minorHAnsi" w:hAnsiTheme="minorHAnsi" w:cs="Arial"/>
          <w:b/>
          <w:color w:val="1F497D" w:themeColor="text2"/>
          <w:sz w:val="28"/>
          <w:szCs w:val="22"/>
        </w:rPr>
      </w:pPr>
      <w:r>
        <w:rPr>
          <w:rFonts w:asciiTheme="minorHAnsi" w:hAnsiTheme="minorHAnsi" w:cs="Arial"/>
          <w:b/>
          <w:color w:val="1F497D" w:themeColor="text2"/>
          <w:sz w:val="28"/>
          <w:szCs w:val="22"/>
        </w:rPr>
        <w:t xml:space="preserve">SCHVÁLENÍ ÚČETNÍ </w:t>
      </w:r>
      <w:r w:rsidR="00E86EDC" w:rsidRPr="00CC14D8">
        <w:rPr>
          <w:rFonts w:asciiTheme="minorHAnsi" w:hAnsiTheme="minorHAnsi" w:cs="Arial"/>
          <w:b/>
          <w:color w:val="1F497D" w:themeColor="text2"/>
          <w:sz w:val="28"/>
          <w:szCs w:val="22"/>
        </w:rPr>
        <w:t>ZÁVĚRKY OBCE ZA ROK 2014</w:t>
      </w:r>
    </w:p>
    <w:p w:rsidR="00113A03" w:rsidRDefault="00113A03" w:rsidP="000A1610">
      <w:pPr>
        <w:pStyle w:val="Zkladntext"/>
        <w:spacing w:line="264" w:lineRule="auto"/>
        <w:rPr>
          <w:rFonts w:asciiTheme="minorHAnsi" w:hAnsiTheme="minorHAnsi" w:cs="Arial"/>
          <w:sz w:val="22"/>
          <w:szCs w:val="22"/>
        </w:rPr>
      </w:pPr>
    </w:p>
    <w:p w:rsidR="000A1610" w:rsidRPr="00CC14D8" w:rsidRDefault="000A1610" w:rsidP="000A1610">
      <w:pPr>
        <w:pStyle w:val="Zkladntext"/>
        <w:spacing w:line="264" w:lineRule="auto"/>
        <w:rPr>
          <w:rFonts w:asciiTheme="minorHAnsi" w:hAnsiTheme="minorHAnsi" w:cs="Arial"/>
          <w:sz w:val="22"/>
          <w:szCs w:val="22"/>
        </w:rPr>
      </w:pPr>
      <w:r w:rsidRPr="00CC14D8">
        <w:rPr>
          <w:rFonts w:asciiTheme="minorHAnsi" w:hAnsiTheme="minorHAnsi" w:cs="Arial"/>
          <w:sz w:val="22"/>
          <w:szCs w:val="22"/>
        </w:rPr>
        <w:t>Předsedající seznámil přítomné s návrhem obsaženým v důvodové zprávě.</w:t>
      </w:r>
    </w:p>
    <w:p w:rsidR="008F10F6" w:rsidRPr="00CC14D8" w:rsidRDefault="008F10F6" w:rsidP="000A1610">
      <w:pPr>
        <w:pStyle w:val="Zkladntext"/>
        <w:spacing w:line="264" w:lineRule="auto"/>
        <w:rPr>
          <w:rFonts w:asciiTheme="minorHAnsi" w:hAnsiTheme="minorHAnsi" w:cs="Arial"/>
          <w:b/>
          <w:sz w:val="22"/>
          <w:szCs w:val="22"/>
          <w:u w:val="single"/>
        </w:rPr>
      </w:pPr>
    </w:p>
    <w:p w:rsidR="00B8781D" w:rsidRPr="00CC14D8" w:rsidRDefault="000A1610" w:rsidP="00B8781D">
      <w:pPr>
        <w:jc w:val="both"/>
        <w:rPr>
          <w:rFonts w:asciiTheme="minorHAnsi" w:hAnsiTheme="minorHAnsi" w:cs="Arial"/>
          <w:sz w:val="22"/>
          <w:szCs w:val="22"/>
          <w:lang w:eastAsia="cs-CZ"/>
        </w:rPr>
      </w:pPr>
      <w:r w:rsidRPr="00CC14D8">
        <w:rPr>
          <w:rFonts w:asciiTheme="minorHAnsi" w:hAnsiTheme="minorHAnsi" w:cs="Arial"/>
          <w:b/>
          <w:sz w:val="22"/>
          <w:szCs w:val="22"/>
          <w:u w:val="single"/>
        </w:rPr>
        <w:t>Důvodová zpráva</w:t>
      </w:r>
      <w:r w:rsidRPr="00CC14D8">
        <w:rPr>
          <w:rFonts w:asciiTheme="minorHAnsi" w:hAnsiTheme="minorHAnsi" w:cs="Arial"/>
          <w:b/>
          <w:sz w:val="22"/>
          <w:szCs w:val="22"/>
        </w:rPr>
        <w:t>:</w:t>
      </w:r>
      <w:r w:rsidRPr="00CC14D8">
        <w:rPr>
          <w:rFonts w:asciiTheme="minorHAnsi" w:hAnsiTheme="minorHAnsi" w:cs="Arial"/>
          <w:sz w:val="22"/>
          <w:szCs w:val="22"/>
        </w:rPr>
        <w:t xml:space="preserve"> </w:t>
      </w:r>
      <w:r w:rsidR="0012659C" w:rsidRPr="00CC14D8">
        <w:rPr>
          <w:rFonts w:asciiTheme="minorHAnsi" w:hAnsiTheme="minorHAnsi" w:cs="Arial"/>
          <w:sz w:val="22"/>
          <w:szCs w:val="22"/>
          <w:lang w:eastAsia="cs-CZ"/>
        </w:rPr>
        <w:t>Podklady pro schválení účetní závěrky nejsou totožné s podklady pro schválení závěrečného účtu. Schválení účetní závěrky a výsledku hospodaření podle zvláštního zákona a vyhlášky není totožné se schválením zlepšeného výsledku hospodaření podle rozpočtových pravidel. Podklady, které byly přezkoumány: výkaz FIN, rozvaha, výkaz zisků a ztrát, zápis inventarizační komise, zpráva o výsledku VZP a zpráva auditora. Tyto podklady byly přezkoumány Finančním výborem dne 6. 5. 2015, Finanční výbor nezjistil žádné skutečnosti, kte</w:t>
      </w:r>
      <w:r w:rsidR="002F2F18" w:rsidRPr="00CC14D8">
        <w:rPr>
          <w:rFonts w:asciiTheme="minorHAnsi" w:hAnsiTheme="minorHAnsi" w:cs="Arial"/>
          <w:sz w:val="22"/>
          <w:szCs w:val="22"/>
          <w:lang w:eastAsia="cs-CZ"/>
        </w:rPr>
        <w:t>ré by ho vedli k závěru, že účet</w:t>
      </w:r>
      <w:r w:rsidR="0012659C" w:rsidRPr="00CC14D8">
        <w:rPr>
          <w:rFonts w:asciiTheme="minorHAnsi" w:hAnsiTheme="minorHAnsi" w:cs="Arial"/>
          <w:sz w:val="22"/>
          <w:szCs w:val="22"/>
          <w:lang w:eastAsia="cs-CZ"/>
        </w:rPr>
        <w:t xml:space="preserve">ní závěrka neposkytuje v rozsahu skutečností věrný a poctivý obraz předmětu účetnictví a </w:t>
      </w:r>
      <w:r w:rsidR="0012659C" w:rsidRPr="00CC14D8">
        <w:rPr>
          <w:rFonts w:asciiTheme="minorHAnsi" w:hAnsiTheme="minorHAnsi" w:cs="Arial"/>
          <w:sz w:val="22"/>
          <w:szCs w:val="22"/>
          <w:lang w:eastAsia="cs-CZ"/>
        </w:rPr>
        <w:lastRenderedPageBreak/>
        <w:t>finanční situace účetní jednotky.</w:t>
      </w:r>
      <w:r w:rsidR="00AE6A03" w:rsidRPr="00CC14D8">
        <w:rPr>
          <w:rFonts w:asciiTheme="minorHAnsi" w:hAnsiTheme="minorHAnsi" w:cs="Arial"/>
          <w:sz w:val="22"/>
          <w:szCs w:val="22"/>
          <w:lang w:eastAsia="cs-CZ"/>
        </w:rPr>
        <w:t xml:space="preserve"> Zápis viz</w:t>
      </w:r>
      <w:r w:rsidR="00AE6A03" w:rsidRPr="00CC14D8">
        <w:rPr>
          <w:rFonts w:asciiTheme="minorHAnsi" w:hAnsiTheme="minorHAnsi" w:cs="Arial"/>
          <w:sz w:val="22"/>
          <w:szCs w:val="22"/>
          <w:highlight w:val="yellow"/>
          <w:lang w:eastAsia="cs-CZ"/>
        </w:rPr>
        <w:t>. příloha č. 5</w:t>
      </w:r>
      <w:r w:rsidR="00AE6A03" w:rsidRPr="00CC14D8">
        <w:rPr>
          <w:rFonts w:asciiTheme="minorHAnsi" w:hAnsiTheme="minorHAnsi" w:cs="Arial"/>
          <w:sz w:val="22"/>
          <w:szCs w:val="22"/>
          <w:lang w:eastAsia="cs-CZ"/>
        </w:rPr>
        <w:t xml:space="preserve">. </w:t>
      </w:r>
      <w:r w:rsidR="0012659C" w:rsidRPr="00CC14D8">
        <w:rPr>
          <w:rFonts w:asciiTheme="minorHAnsi" w:hAnsiTheme="minorHAnsi" w:cs="Arial"/>
          <w:sz w:val="22"/>
          <w:szCs w:val="22"/>
          <w:lang w:eastAsia="cs-CZ"/>
        </w:rPr>
        <w:t xml:space="preserve"> Na základě výše uvedeného doporučuje zastupitelstvu obce účetní uzávěrku za rok 2014 schválit. </w:t>
      </w:r>
    </w:p>
    <w:p w:rsidR="00FC047D" w:rsidRPr="00CC14D8" w:rsidRDefault="00FC047D" w:rsidP="00B8781D">
      <w:pPr>
        <w:jc w:val="both"/>
        <w:rPr>
          <w:rFonts w:asciiTheme="minorHAnsi" w:hAnsiTheme="minorHAnsi" w:cs="Arial"/>
          <w:sz w:val="22"/>
          <w:szCs w:val="22"/>
          <w:lang w:eastAsia="cs-CZ"/>
        </w:rPr>
      </w:pPr>
    </w:p>
    <w:p w:rsidR="0012659C" w:rsidRPr="00CC14D8" w:rsidRDefault="0012659C" w:rsidP="00B8781D">
      <w:pPr>
        <w:jc w:val="both"/>
        <w:rPr>
          <w:rFonts w:asciiTheme="minorHAnsi" w:hAnsiTheme="minorHAnsi" w:cs="Arial"/>
          <w:sz w:val="22"/>
          <w:szCs w:val="22"/>
          <w:lang w:eastAsia="cs-CZ"/>
        </w:rPr>
      </w:pPr>
      <w:r w:rsidRPr="00CC14D8">
        <w:rPr>
          <w:rFonts w:asciiTheme="minorHAnsi" w:hAnsiTheme="minorHAnsi" w:cs="Arial"/>
          <w:sz w:val="22"/>
          <w:szCs w:val="22"/>
          <w:lang w:eastAsia="cs-CZ"/>
        </w:rPr>
        <w:t xml:space="preserve">Výbor dále doporučuje zastupitelstvu obce následující: </w:t>
      </w:r>
    </w:p>
    <w:p w:rsidR="0012659C" w:rsidRPr="00CC14D8" w:rsidRDefault="0012659C" w:rsidP="0012659C">
      <w:pPr>
        <w:pStyle w:val="Odstavecseseznamem"/>
        <w:numPr>
          <w:ilvl w:val="0"/>
          <w:numId w:val="38"/>
        </w:numPr>
        <w:jc w:val="both"/>
        <w:rPr>
          <w:rFonts w:asciiTheme="minorHAnsi" w:hAnsiTheme="minorHAnsi" w:cs="Arial"/>
          <w:sz w:val="22"/>
          <w:szCs w:val="22"/>
          <w:highlight w:val="yellow"/>
          <w:lang w:eastAsia="cs-CZ"/>
        </w:rPr>
      </w:pPr>
      <w:r w:rsidRPr="00CC14D8">
        <w:rPr>
          <w:rFonts w:asciiTheme="minorHAnsi" w:hAnsiTheme="minorHAnsi" w:cs="Arial"/>
          <w:sz w:val="22"/>
          <w:szCs w:val="22"/>
          <w:highlight w:val="yellow"/>
          <w:lang w:eastAsia="cs-CZ"/>
        </w:rPr>
        <w:t>Ověřit, zda-</w:t>
      </w:r>
      <w:proofErr w:type="spellStart"/>
      <w:r w:rsidRPr="00CC14D8">
        <w:rPr>
          <w:rFonts w:asciiTheme="minorHAnsi" w:hAnsiTheme="minorHAnsi" w:cs="Arial"/>
          <w:sz w:val="22"/>
          <w:szCs w:val="22"/>
          <w:highlight w:val="yellow"/>
          <w:lang w:eastAsia="cs-CZ"/>
        </w:rPr>
        <w:t>li</w:t>
      </w:r>
      <w:proofErr w:type="spellEnd"/>
      <w:r w:rsidRPr="00CC14D8">
        <w:rPr>
          <w:rFonts w:asciiTheme="minorHAnsi" w:hAnsiTheme="minorHAnsi" w:cs="Arial"/>
          <w:sz w:val="22"/>
          <w:szCs w:val="22"/>
          <w:highlight w:val="yellow"/>
          <w:lang w:eastAsia="cs-CZ"/>
        </w:rPr>
        <w:t xml:space="preserve"> vyúčt</w:t>
      </w:r>
      <w:r w:rsidR="00FC047D" w:rsidRPr="00CC14D8">
        <w:rPr>
          <w:rFonts w:asciiTheme="minorHAnsi" w:hAnsiTheme="minorHAnsi" w:cs="Arial"/>
          <w:sz w:val="22"/>
          <w:szCs w:val="22"/>
          <w:highlight w:val="yellow"/>
          <w:lang w:eastAsia="cs-CZ"/>
        </w:rPr>
        <w:t xml:space="preserve">ování příspěvků poskytnutých v roce 2014 spolkům a sdružením obsahuje všechny náležitosti dané příslušnou smlouvou. </w:t>
      </w:r>
    </w:p>
    <w:p w:rsidR="00FC047D" w:rsidRPr="00CC14D8" w:rsidRDefault="00FC047D" w:rsidP="0012659C">
      <w:pPr>
        <w:pStyle w:val="Odstavecseseznamem"/>
        <w:numPr>
          <w:ilvl w:val="0"/>
          <w:numId w:val="38"/>
        </w:numPr>
        <w:jc w:val="both"/>
        <w:rPr>
          <w:rFonts w:asciiTheme="minorHAnsi" w:hAnsiTheme="minorHAnsi" w:cs="Arial"/>
          <w:sz w:val="22"/>
          <w:szCs w:val="22"/>
          <w:highlight w:val="yellow"/>
          <w:lang w:eastAsia="cs-CZ"/>
        </w:rPr>
      </w:pPr>
      <w:r w:rsidRPr="00CC14D8">
        <w:rPr>
          <w:rFonts w:asciiTheme="minorHAnsi" w:hAnsiTheme="minorHAnsi" w:cs="Arial"/>
          <w:sz w:val="22"/>
          <w:szCs w:val="22"/>
          <w:highlight w:val="yellow"/>
          <w:lang w:eastAsia="cs-CZ"/>
        </w:rPr>
        <w:t>Převod výsledku hospodaření obce za rok 2014 na účet výsledků hospodaření minulých účetních období.</w:t>
      </w:r>
    </w:p>
    <w:p w:rsidR="00AE236F" w:rsidRPr="00CC14D8" w:rsidRDefault="00AE236F" w:rsidP="00A4006E">
      <w:pPr>
        <w:pStyle w:val="Zkladntext"/>
        <w:spacing w:line="264" w:lineRule="auto"/>
        <w:rPr>
          <w:rFonts w:asciiTheme="minorHAnsi" w:hAnsiTheme="minorHAnsi" w:cs="Arial"/>
          <w:sz w:val="22"/>
          <w:szCs w:val="22"/>
        </w:rPr>
      </w:pPr>
    </w:p>
    <w:p w:rsidR="00A4006E" w:rsidRPr="00CC14D8" w:rsidRDefault="00A4006E" w:rsidP="00A4006E">
      <w:pPr>
        <w:pStyle w:val="Zkladntext"/>
        <w:spacing w:line="264" w:lineRule="auto"/>
        <w:rPr>
          <w:rFonts w:asciiTheme="minorHAnsi" w:hAnsiTheme="minorHAnsi" w:cs="Arial"/>
          <w:sz w:val="22"/>
          <w:szCs w:val="22"/>
        </w:rPr>
      </w:pPr>
      <w:r w:rsidRPr="00CC14D8">
        <w:rPr>
          <w:rFonts w:asciiTheme="minorHAnsi" w:hAnsiTheme="minorHAnsi" w:cs="Arial"/>
          <w:sz w:val="22"/>
          <w:szCs w:val="22"/>
        </w:rPr>
        <w:t>Následně předsedající otevřel rozpravu, jelikož nebyl žádný další návrh vznesen, přečetl znění usnesení.</w:t>
      </w:r>
    </w:p>
    <w:p w:rsidR="000A1610" w:rsidRPr="00CC14D8" w:rsidRDefault="000A1610" w:rsidP="000A1610">
      <w:pPr>
        <w:pStyle w:val="Zkladntext"/>
        <w:spacing w:line="264" w:lineRule="auto"/>
        <w:rPr>
          <w:rFonts w:asciiTheme="minorHAnsi" w:hAnsiTheme="minorHAnsi" w:cs="Arial"/>
          <w:sz w:val="22"/>
          <w:szCs w:val="22"/>
        </w:rPr>
      </w:pPr>
    </w:p>
    <w:p w:rsidR="000A1610" w:rsidRPr="00CC14D8" w:rsidRDefault="00755989" w:rsidP="000A1610">
      <w:pPr>
        <w:pStyle w:val="Zkladntext"/>
        <w:spacing w:line="264" w:lineRule="auto"/>
        <w:rPr>
          <w:rFonts w:asciiTheme="minorHAnsi" w:hAnsiTheme="minorHAnsi" w:cs="Arial"/>
          <w:b/>
          <w:color w:val="1F497D" w:themeColor="text2"/>
          <w:sz w:val="22"/>
          <w:szCs w:val="22"/>
          <w:u w:val="single"/>
        </w:rPr>
      </w:pPr>
      <w:r>
        <w:rPr>
          <w:rFonts w:asciiTheme="minorHAnsi" w:hAnsiTheme="minorHAnsi" w:cs="Arial"/>
          <w:b/>
          <w:color w:val="1F497D" w:themeColor="text2"/>
          <w:sz w:val="22"/>
          <w:szCs w:val="22"/>
          <w:u w:val="single"/>
        </w:rPr>
        <w:t>Usnesení č. 8</w:t>
      </w:r>
      <w:r w:rsidR="003C0A02" w:rsidRPr="00CC14D8">
        <w:rPr>
          <w:rFonts w:asciiTheme="minorHAnsi" w:hAnsiTheme="minorHAnsi" w:cs="Arial"/>
          <w:b/>
          <w:color w:val="1F497D" w:themeColor="text2"/>
          <w:sz w:val="22"/>
          <w:szCs w:val="22"/>
          <w:u w:val="single"/>
        </w:rPr>
        <w:t>-1</w:t>
      </w:r>
      <w:r w:rsidR="00FC047D" w:rsidRPr="00CC14D8">
        <w:rPr>
          <w:rFonts w:asciiTheme="minorHAnsi" w:hAnsiTheme="minorHAnsi" w:cs="Arial"/>
          <w:b/>
          <w:color w:val="1F497D" w:themeColor="text2"/>
          <w:sz w:val="22"/>
          <w:szCs w:val="22"/>
          <w:u w:val="single"/>
        </w:rPr>
        <w:t>/7</w:t>
      </w:r>
      <w:r w:rsidR="000A1610" w:rsidRPr="00CC14D8">
        <w:rPr>
          <w:rFonts w:asciiTheme="minorHAnsi" w:hAnsiTheme="minorHAnsi" w:cs="Arial"/>
          <w:b/>
          <w:color w:val="1F497D" w:themeColor="text2"/>
          <w:sz w:val="22"/>
          <w:szCs w:val="22"/>
          <w:u w:val="single"/>
        </w:rPr>
        <w:t>/2014-2018:</w:t>
      </w:r>
    </w:p>
    <w:p w:rsidR="00FC047D" w:rsidRPr="00CC14D8" w:rsidRDefault="00FC047D" w:rsidP="00471951">
      <w:pPr>
        <w:pStyle w:val="Zkladntext"/>
        <w:spacing w:before="120" w:line="264" w:lineRule="auto"/>
        <w:rPr>
          <w:rFonts w:asciiTheme="minorHAnsi" w:hAnsiTheme="minorHAnsi"/>
          <w:i/>
          <w:sz w:val="22"/>
          <w:szCs w:val="22"/>
          <w:lang w:eastAsia="en-GB"/>
        </w:rPr>
      </w:pPr>
      <w:r w:rsidRPr="00CC14D8">
        <w:rPr>
          <w:rFonts w:asciiTheme="minorHAnsi" w:hAnsiTheme="minorHAnsi"/>
          <w:i/>
          <w:sz w:val="22"/>
          <w:szCs w:val="22"/>
          <w:lang w:eastAsia="en-GB"/>
        </w:rPr>
        <w:t xml:space="preserve">„Zastupitelstvo obce Jenštejn schvaluje předloženou účetní závěrku územního celku Jenštejn za rok 2014 a </w:t>
      </w:r>
      <w:r w:rsidRPr="00A1009F">
        <w:rPr>
          <w:rFonts w:asciiTheme="minorHAnsi" w:hAnsiTheme="minorHAnsi"/>
          <w:i/>
          <w:sz w:val="22"/>
          <w:szCs w:val="22"/>
          <w:highlight w:val="yellow"/>
          <w:lang w:eastAsia="en-GB"/>
        </w:rPr>
        <w:t xml:space="preserve">převod výsledku hospodaření ve schvalovacím řízení v částce </w:t>
      </w:r>
      <w:r w:rsidR="004077B0" w:rsidRPr="00A1009F">
        <w:rPr>
          <w:rFonts w:asciiTheme="minorHAnsi" w:hAnsiTheme="minorHAnsi"/>
          <w:i/>
          <w:sz w:val="22"/>
          <w:szCs w:val="22"/>
          <w:highlight w:val="yellow"/>
          <w:lang w:eastAsia="en-GB"/>
        </w:rPr>
        <w:t xml:space="preserve">3 887 856,31 </w:t>
      </w:r>
      <w:r w:rsidRPr="00A1009F">
        <w:rPr>
          <w:rFonts w:asciiTheme="minorHAnsi" w:hAnsiTheme="minorHAnsi"/>
          <w:i/>
          <w:sz w:val="22"/>
          <w:szCs w:val="22"/>
          <w:highlight w:val="yellow"/>
          <w:lang w:eastAsia="en-GB"/>
        </w:rPr>
        <w:t>Kč na účet hospodaření minulých účetních období</w:t>
      </w:r>
      <w:r w:rsidRPr="00CC14D8">
        <w:rPr>
          <w:rFonts w:asciiTheme="minorHAnsi" w:hAnsiTheme="minorHAnsi"/>
          <w:i/>
          <w:sz w:val="22"/>
          <w:szCs w:val="22"/>
          <w:lang w:eastAsia="en-GB"/>
        </w:rPr>
        <w:t>.“</w:t>
      </w:r>
      <w:r w:rsidR="00471951" w:rsidRPr="00CC14D8">
        <w:rPr>
          <w:rFonts w:asciiTheme="minorHAnsi" w:hAnsiTheme="minorHAnsi"/>
          <w:i/>
          <w:color w:val="FF0000"/>
          <w:sz w:val="22"/>
          <w:szCs w:val="22"/>
          <w:lang w:eastAsia="en-GB"/>
        </w:rPr>
        <w:t xml:space="preserve"> </w:t>
      </w:r>
    </w:p>
    <w:p w:rsidR="000A1610" w:rsidRPr="00CC14D8" w:rsidRDefault="000A1610" w:rsidP="000A1610">
      <w:pPr>
        <w:pStyle w:val="Zkladntext"/>
        <w:spacing w:line="264" w:lineRule="auto"/>
        <w:rPr>
          <w:rFonts w:asciiTheme="minorHAnsi" w:hAnsiTheme="minorHAnsi" w:cs="Arial"/>
          <w:b/>
          <w:sz w:val="22"/>
          <w:szCs w:val="22"/>
        </w:rPr>
      </w:pPr>
    </w:p>
    <w:p w:rsidR="00B8781D" w:rsidRPr="00CC14D8" w:rsidRDefault="00B8781D" w:rsidP="00B8781D">
      <w:pPr>
        <w:pStyle w:val="Zkladntext"/>
        <w:spacing w:line="264" w:lineRule="auto"/>
        <w:rPr>
          <w:rFonts w:asciiTheme="minorHAnsi" w:hAnsiTheme="minorHAnsi" w:cs="Arial"/>
          <w:sz w:val="22"/>
          <w:szCs w:val="22"/>
        </w:rPr>
      </w:pPr>
      <w:r w:rsidRPr="00CC14D8">
        <w:rPr>
          <w:rFonts w:asciiTheme="minorHAnsi" w:hAnsiTheme="minorHAnsi" w:cs="Arial"/>
          <w:b/>
          <w:sz w:val="22"/>
          <w:szCs w:val="22"/>
        </w:rPr>
        <w:t xml:space="preserve">PRO </w:t>
      </w:r>
      <w:r w:rsidRPr="00CC14D8">
        <w:rPr>
          <w:rFonts w:asciiTheme="minorHAnsi" w:hAnsiTheme="minorHAnsi" w:cs="Arial"/>
          <w:sz w:val="22"/>
          <w:szCs w:val="22"/>
        </w:rPr>
        <w:t xml:space="preserve">přijetí tohoto usnesení hlasovali – počet členů: </w:t>
      </w:r>
      <w:r w:rsidR="004008DF" w:rsidRPr="00CC14D8">
        <w:rPr>
          <w:rFonts w:asciiTheme="minorHAnsi" w:hAnsiTheme="minorHAnsi" w:cs="Arial"/>
          <w:sz w:val="22"/>
          <w:szCs w:val="22"/>
          <w:highlight w:val="yellow"/>
        </w:rPr>
        <w:t>9</w:t>
      </w:r>
      <w:r w:rsidRPr="00CC14D8">
        <w:rPr>
          <w:rFonts w:asciiTheme="minorHAnsi" w:hAnsiTheme="minorHAnsi" w:cs="Arial"/>
          <w:sz w:val="22"/>
          <w:szCs w:val="22"/>
        </w:rPr>
        <w:t>, jmenovitě: Ing. Jana Ivanišová, Norbert Hlaváček, Ing. Jiří Hulík, Roman Pokorný, Ing. Zuzana Dvořáková, Mgr. Petr Dovolil, Ing. Gabriela Spurná, Marek Vacek, Mgr. Jana Habartová</w:t>
      </w:r>
    </w:p>
    <w:p w:rsidR="00B8781D" w:rsidRPr="00CC14D8" w:rsidRDefault="00B8781D" w:rsidP="00B8781D">
      <w:pPr>
        <w:pStyle w:val="Zkladntext"/>
        <w:spacing w:line="264" w:lineRule="auto"/>
        <w:rPr>
          <w:rFonts w:asciiTheme="minorHAnsi" w:hAnsiTheme="minorHAnsi" w:cs="Arial"/>
          <w:sz w:val="22"/>
          <w:szCs w:val="22"/>
        </w:rPr>
      </w:pPr>
      <w:r w:rsidRPr="00CC14D8">
        <w:rPr>
          <w:rFonts w:asciiTheme="minorHAnsi" w:hAnsiTheme="minorHAnsi" w:cs="Arial"/>
          <w:b/>
          <w:sz w:val="22"/>
          <w:szCs w:val="22"/>
        </w:rPr>
        <w:t>PROTI</w:t>
      </w:r>
      <w:r w:rsidRPr="00CC14D8">
        <w:rPr>
          <w:rFonts w:asciiTheme="minorHAnsi" w:hAnsiTheme="minorHAnsi" w:cs="Arial"/>
          <w:sz w:val="22"/>
          <w:szCs w:val="22"/>
        </w:rPr>
        <w:t xml:space="preserve"> přijetí tohoto usnesení hlasovali – počet členů: 0</w:t>
      </w:r>
    </w:p>
    <w:p w:rsidR="00B8781D" w:rsidRPr="00CC14D8" w:rsidRDefault="00B8781D" w:rsidP="00B8781D">
      <w:pPr>
        <w:pStyle w:val="Zkladntext"/>
        <w:spacing w:line="264" w:lineRule="auto"/>
        <w:rPr>
          <w:rFonts w:asciiTheme="minorHAnsi" w:hAnsiTheme="minorHAnsi" w:cs="Arial"/>
          <w:sz w:val="22"/>
          <w:szCs w:val="22"/>
        </w:rPr>
      </w:pPr>
      <w:r w:rsidRPr="00CC14D8">
        <w:rPr>
          <w:rFonts w:asciiTheme="minorHAnsi" w:hAnsiTheme="minorHAnsi" w:cs="Arial"/>
          <w:sz w:val="22"/>
          <w:szCs w:val="22"/>
        </w:rPr>
        <w:t>Hlasování o tomto usnesení se</w:t>
      </w:r>
      <w:r w:rsidRPr="00CC14D8">
        <w:rPr>
          <w:rFonts w:asciiTheme="minorHAnsi" w:hAnsiTheme="minorHAnsi" w:cs="Arial"/>
          <w:b/>
          <w:sz w:val="22"/>
          <w:szCs w:val="22"/>
        </w:rPr>
        <w:t xml:space="preserve"> ZDRŽELI</w:t>
      </w:r>
      <w:r w:rsidRPr="00CC14D8">
        <w:rPr>
          <w:rFonts w:asciiTheme="minorHAnsi" w:hAnsiTheme="minorHAnsi" w:cs="Arial"/>
          <w:sz w:val="22"/>
          <w:szCs w:val="22"/>
        </w:rPr>
        <w:t xml:space="preserve"> – počet členů: 0 </w:t>
      </w:r>
    </w:p>
    <w:p w:rsidR="00B8781D" w:rsidRPr="00CC14D8" w:rsidRDefault="00B8781D" w:rsidP="00B8781D">
      <w:pPr>
        <w:pStyle w:val="Zkladntext"/>
        <w:spacing w:line="264" w:lineRule="auto"/>
        <w:rPr>
          <w:rFonts w:asciiTheme="minorHAnsi" w:hAnsiTheme="minorHAnsi" w:cs="Arial"/>
          <w:sz w:val="22"/>
          <w:szCs w:val="22"/>
        </w:rPr>
      </w:pPr>
    </w:p>
    <w:p w:rsidR="00B8781D" w:rsidRDefault="00B8781D" w:rsidP="00B8781D">
      <w:pPr>
        <w:pStyle w:val="Zkladntext"/>
        <w:spacing w:line="264" w:lineRule="auto"/>
        <w:rPr>
          <w:rFonts w:asciiTheme="minorHAnsi" w:hAnsiTheme="minorHAnsi" w:cs="Arial"/>
          <w:sz w:val="22"/>
          <w:szCs w:val="22"/>
        </w:rPr>
      </w:pPr>
      <w:r w:rsidRPr="00CC14D8">
        <w:rPr>
          <w:rFonts w:asciiTheme="minorHAnsi" w:hAnsiTheme="minorHAnsi" w:cs="Arial"/>
          <w:sz w:val="22"/>
          <w:szCs w:val="22"/>
        </w:rPr>
        <w:t xml:space="preserve">Na základě proběhlého hlasování předsedající konstatoval, že toto usnesení bylo přijato nadpoloviční většinou všech členů zastupitelstva, tj. </w:t>
      </w:r>
      <w:r w:rsidRPr="00CC14D8">
        <w:rPr>
          <w:rFonts w:asciiTheme="minorHAnsi" w:hAnsiTheme="minorHAnsi" w:cs="Arial"/>
          <w:b/>
          <w:sz w:val="22"/>
          <w:szCs w:val="22"/>
        </w:rPr>
        <w:t>je přijato</w:t>
      </w:r>
      <w:r w:rsidRPr="00CC14D8">
        <w:rPr>
          <w:rFonts w:asciiTheme="minorHAnsi" w:hAnsiTheme="minorHAnsi" w:cs="Arial"/>
          <w:sz w:val="22"/>
          <w:szCs w:val="22"/>
        </w:rPr>
        <w:t>.</w:t>
      </w:r>
    </w:p>
    <w:p w:rsidR="00113A03" w:rsidRDefault="00113A03" w:rsidP="00B8781D">
      <w:pPr>
        <w:pStyle w:val="Zkladntext"/>
        <w:spacing w:line="264" w:lineRule="auto"/>
        <w:rPr>
          <w:rFonts w:asciiTheme="minorHAnsi" w:hAnsiTheme="minorHAnsi" w:cs="Arial"/>
          <w:sz w:val="22"/>
          <w:szCs w:val="22"/>
        </w:rPr>
      </w:pPr>
    </w:p>
    <w:p w:rsidR="00113A03" w:rsidRPr="00CC14D8" w:rsidRDefault="00113A03" w:rsidP="00B8781D">
      <w:pPr>
        <w:pStyle w:val="Zkladntext"/>
        <w:spacing w:line="264" w:lineRule="auto"/>
        <w:rPr>
          <w:rFonts w:asciiTheme="minorHAnsi" w:hAnsiTheme="minorHAnsi" w:cs="Arial"/>
          <w:sz w:val="22"/>
          <w:szCs w:val="22"/>
        </w:rPr>
      </w:pPr>
    </w:p>
    <w:p w:rsidR="004430A5" w:rsidRPr="00CC14D8" w:rsidRDefault="00FC047D" w:rsidP="00755989">
      <w:pPr>
        <w:pStyle w:val="Zkladntext"/>
        <w:numPr>
          <w:ilvl w:val="0"/>
          <w:numId w:val="43"/>
        </w:numPr>
        <w:spacing w:line="264" w:lineRule="auto"/>
        <w:rPr>
          <w:rFonts w:asciiTheme="minorHAnsi" w:hAnsiTheme="minorHAnsi" w:cs="Arial"/>
          <w:b/>
          <w:caps/>
          <w:color w:val="1F497D" w:themeColor="text2"/>
          <w:sz w:val="28"/>
          <w:szCs w:val="22"/>
        </w:rPr>
      </w:pPr>
      <w:r w:rsidRPr="00CC14D8">
        <w:rPr>
          <w:rFonts w:asciiTheme="minorHAnsi" w:hAnsiTheme="minorHAnsi" w:cs="Arial"/>
          <w:b/>
          <w:color w:val="1F497D" w:themeColor="text2"/>
          <w:sz w:val="28"/>
          <w:szCs w:val="22"/>
        </w:rPr>
        <w:t>SCHVÁLENÍ ÚČETNÍ ZÁVĚRKY ZA ROK 2014 PŘÍSPĚVKOVÉ ORGANIZACE OBCE MATEŘSKÁ ŠKOLA JENŠTEJN</w:t>
      </w:r>
    </w:p>
    <w:p w:rsidR="004430A5" w:rsidRPr="00CC14D8" w:rsidRDefault="004430A5" w:rsidP="00C47F8E">
      <w:pPr>
        <w:pStyle w:val="Zkladntext"/>
        <w:spacing w:line="264" w:lineRule="auto"/>
        <w:rPr>
          <w:rFonts w:asciiTheme="minorHAnsi" w:hAnsiTheme="minorHAnsi" w:cs="Arial"/>
          <w:sz w:val="22"/>
          <w:szCs w:val="22"/>
        </w:rPr>
      </w:pPr>
    </w:p>
    <w:p w:rsidR="00F3036F" w:rsidRPr="00CC14D8" w:rsidRDefault="00F3036F" w:rsidP="00844633">
      <w:pPr>
        <w:pStyle w:val="Zkladntext"/>
        <w:spacing w:line="264" w:lineRule="auto"/>
        <w:rPr>
          <w:rFonts w:asciiTheme="minorHAnsi" w:hAnsiTheme="minorHAnsi" w:cs="Arial"/>
          <w:sz w:val="22"/>
          <w:szCs w:val="22"/>
        </w:rPr>
      </w:pPr>
      <w:r w:rsidRPr="00CC14D8">
        <w:rPr>
          <w:rFonts w:asciiTheme="minorHAnsi" w:hAnsiTheme="minorHAnsi" w:cs="Arial"/>
          <w:sz w:val="22"/>
          <w:szCs w:val="22"/>
        </w:rPr>
        <w:t>Předsedající seznámil přítomné s návrhem obsaženým v důvodové zprávě.</w:t>
      </w:r>
    </w:p>
    <w:p w:rsidR="00F3036F" w:rsidRPr="00CC14D8" w:rsidRDefault="00F3036F" w:rsidP="00F3036F">
      <w:pPr>
        <w:pStyle w:val="Zkladntext"/>
        <w:spacing w:line="264" w:lineRule="auto"/>
        <w:rPr>
          <w:rFonts w:asciiTheme="minorHAnsi" w:hAnsiTheme="minorHAnsi" w:cs="Arial"/>
          <w:sz w:val="22"/>
          <w:szCs w:val="22"/>
        </w:rPr>
      </w:pPr>
    </w:p>
    <w:p w:rsidR="00FC047D" w:rsidRPr="00CC14D8" w:rsidRDefault="00F3036F" w:rsidP="00FC047D">
      <w:pPr>
        <w:autoSpaceDE w:val="0"/>
        <w:autoSpaceDN w:val="0"/>
        <w:adjustRightInd w:val="0"/>
        <w:spacing w:line="276" w:lineRule="auto"/>
        <w:jc w:val="both"/>
        <w:rPr>
          <w:rFonts w:asciiTheme="minorHAnsi" w:hAnsiTheme="minorHAnsi"/>
          <w:sz w:val="22"/>
          <w:szCs w:val="22"/>
        </w:rPr>
      </w:pPr>
      <w:r w:rsidRPr="00CC14D8">
        <w:rPr>
          <w:rFonts w:asciiTheme="minorHAnsi" w:hAnsiTheme="minorHAnsi" w:cs="Arial"/>
          <w:b/>
          <w:sz w:val="22"/>
          <w:szCs w:val="22"/>
          <w:u w:val="single"/>
        </w:rPr>
        <w:t>Důvodová zpráva</w:t>
      </w:r>
      <w:r w:rsidRPr="00CC14D8">
        <w:rPr>
          <w:rFonts w:asciiTheme="minorHAnsi" w:hAnsiTheme="minorHAnsi" w:cs="Arial"/>
          <w:b/>
          <w:sz w:val="22"/>
          <w:szCs w:val="22"/>
        </w:rPr>
        <w:t>:</w:t>
      </w:r>
      <w:r w:rsidR="00FD12B8" w:rsidRPr="00CC14D8">
        <w:rPr>
          <w:rFonts w:asciiTheme="minorHAnsi" w:hAnsiTheme="minorHAnsi" w:cs="Arial"/>
          <w:sz w:val="22"/>
          <w:szCs w:val="22"/>
        </w:rPr>
        <w:t xml:space="preserve"> </w:t>
      </w:r>
      <w:r w:rsidR="00FC047D" w:rsidRPr="00CC14D8">
        <w:rPr>
          <w:rFonts w:asciiTheme="minorHAnsi" w:hAnsiTheme="minorHAnsi"/>
          <w:sz w:val="22"/>
          <w:szCs w:val="22"/>
        </w:rPr>
        <w:t>Finanční výbor se na svém jednání, konaném dne 6. 5. 2015 zabýval rozvahou, výkazem zisků a ztrát a přehledem plnění rozpočtu na rok 2014. Na jejich základě konstatoval, že</w:t>
      </w:r>
      <w:r w:rsidR="003C0A02" w:rsidRPr="00CC14D8">
        <w:rPr>
          <w:rFonts w:asciiTheme="minorHAnsi" w:hAnsiTheme="minorHAnsi"/>
          <w:sz w:val="22"/>
          <w:szCs w:val="22"/>
        </w:rPr>
        <w:t xml:space="preserve"> nezjistil žádné skutečnosti, které by vedli k závěru, že účetní uzávěrka neposkytuje v rozsahu posuzovaných skutečností věrný a poctivý obraz předmětu účetnictví a finanční situace účetní jednotky. Na základě výše uvedeného Finanční výbor doporučuje zastupitelstvu účetní závěrku M</w:t>
      </w:r>
      <w:r w:rsidR="00AE6A03" w:rsidRPr="00CC14D8">
        <w:rPr>
          <w:rFonts w:asciiTheme="minorHAnsi" w:hAnsiTheme="minorHAnsi"/>
          <w:sz w:val="22"/>
          <w:szCs w:val="22"/>
        </w:rPr>
        <w:t xml:space="preserve">Š Jenštejn za rok 2014 přijmout, </w:t>
      </w:r>
      <w:proofErr w:type="gramStart"/>
      <w:r w:rsidR="00AE6A03" w:rsidRPr="00CC14D8">
        <w:rPr>
          <w:rFonts w:asciiTheme="minorHAnsi" w:hAnsiTheme="minorHAnsi"/>
          <w:sz w:val="22"/>
          <w:szCs w:val="22"/>
        </w:rPr>
        <w:t>viz. příloha</w:t>
      </w:r>
      <w:proofErr w:type="gramEnd"/>
      <w:r w:rsidR="00AE6A03" w:rsidRPr="00CC14D8">
        <w:rPr>
          <w:rFonts w:asciiTheme="minorHAnsi" w:hAnsiTheme="minorHAnsi"/>
          <w:sz w:val="22"/>
          <w:szCs w:val="22"/>
        </w:rPr>
        <w:t xml:space="preserve"> č. 5</w:t>
      </w:r>
      <w:r w:rsidR="00A1009F">
        <w:rPr>
          <w:rFonts w:asciiTheme="minorHAnsi" w:hAnsiTheme="minorHAnsi"/>
          <w:sz w:val="22"/>
          <w:szCs w:val="22"/>
        </w:rPr>
        <w:t>.</w:t>
      </w:r>
    </w:p>
    <w:p w:rsidR="003C0A02" w:rsidRPr="00CC14D8" w:rsidRDefault="003C0A02" w:rsidP="00FC047D">
      <w:pPr>
        <w:autoSpaceDE w:val="0"/>
        <w:autoSpaceDN w:val="0"/>
        <w:adjustRightInd w:val="0"/>
        <w:spacing w:line="276" w:lineRule="auto"/>
        <w:jc w:val="both"/>
        <w:rPr>
          <w:rFonts w:asciiTheme="minorHAnsi" w:hAnsiTheme="minorHAnsi"/>
          <w:sz w:val="22"/>
          <w:szCs w:val="22"/>
        </w:rPr>
      </w:pPr>
    </w:p>
    <w:p w:rsidR="003C0A02" w:rsidRPr="00CC14D8" w:rsidRDefault="003C0A02" w:rsidP="003C0A02">
      <w:pPr>
        <w:jc w:val="both"/>
        <w:rPr>
          <w:rFonts w:asciiTheme="minorHAnsi" w:hAnsiTheme="minorHAnsi" w:cs="Arial"/>
          <w:sz w:val="22"/>
          <w:szCs w:val="22"/>
          <w:lang w:eastAsia="cs-CZ"/>
        </w:rPr>
      </w:pPr>
      <w:r w:rsidRPr="00CC14D8">
        <w:rPr>
          <w:rFonts w:asciiTheme="minorHAnsi" w:hAnsiTheme="minorHAnsi" w:cs="Arial"/>
          <w:sz w:val="22"/>
          <w:szCs w:val="22"/>
          <w:lang w:eastAsia="cs-CZ"/>
        </w:rPr>
        <w:t xml:space="preserve">Výbor dále doporučuje zastupitelstvu obce následující: </w:t>
      </w:r>
    </w:p>
    <w:p w:rsidR="003C0A02" w:rsidRPr="00CC14D8" w:rsidRDefault="003C0A02" w:rsidP="003C0A02">
      <w:pPr>
        <w:pStyle w:val="Odstavecseseznamem"/>
        <w:numPr>
          <w:ilvl w:val="0"/>
          <w:numId w:val="40"/>
        </w:numPr>
        <w:autoSpaceDE w:val="0"/>
        <w:autoSpaceDN w:val="0"/>
        <w:adjustRightInd w:val="0"/>
        <w:spacing w:line="276" w:lineRule="auto"/>
        <w:jc w:val="both"/>
        <w:rPr>
          <w:rFonts w:asciiTheme="minorHAnsi" w:hAnsiTheme="minorHAnsi"/>
          <w:sz w:val="22"/>
          <w:szCs w:val="22"/>
          <w:highlight w:val="yellow"/>
        </w:rPr>
      </w:pPr>
      <w:r w:rsidRPr="00CC14D8">
        <w:rPr>
          <w:rFonts w:asciiTheme="minorHAnsi" w:hAnsiTheme="minorHAnsi"/>
          <w:sz w:val="22"/>
          <w:szCs w:val="22"/>
          <w:highlight w:val="yellow"/>
        </w:rPr>
        <w:t xml:space="preserve">Převést přebytek rozpočtu z roku 2014 do některého z fondů školky. </w:t>
      </w:r>
    </w:p>
    <w:p w:rsidR="003C0A02" w:rsidRPr="00CC14D8" w:rsidRDefault="003C0A02" w:rsidP="003C0A02">
      <w:pPr>
        <w:pStyle w:val="Odstavecseseznamem"/>
        <w:numPr>
          <w:ilvl w:val="0"/>
          <w:numId w:val="40"/>
        </w:numPr>
        <w:autoSpaceDE w:val="0"/>
        <w:autoSpaceDN w:val="0"/>
        <w:adjustRightInd w:val="0"/>
        <w:spacing w:line="276" w:lineRule="auto"/>
        <w:jc w:val="both"/>
        <w:rPr>
          <w:rFonts w:asciiTheme="minorHAnsi" w:hAnsiTheme="minorHAnsi"/>
          <w:sz w:val="22"/>
          <w:szCs w:val="22"/>
          <w:highlight w:val="yellow"/>
        </w:rPr>
      </w:pPr>
      <w:r w:rsidRPr="00CC14D8">
        <w:rPr>
          <w:rFonts w:asciiTheme="minorHAnsi" w:hAnsiTheme="minorHAnsi"/>
          <w:sz w:val="22"/>
          <w:szCs w:val="22"/>
          <w:highlight w:val="yellow"/>
        </w:rPr>
        <w:t>Prověřit možnost vedení nákladů na stravování jako samostatné nákladové položky. Prověřit množství vedení výnosů za stravné a školné jako samostatné položky.</w:t>
      </w:r>
    </w:p>
    <w:p w:rsidR="00BE0FE1" w:rsidRDefault="00BE0FE1" w:rsidP="00B8781D">
      <w:pPr>
        <w:pStyle w:val="Zkladntext"/>
        <w:spacing w:line="264" w:lineRule="auto"/>
        <w:rPr>
          <w:rFonts w:asciiTheme="minorHAnsi" w:hAnsiTheme="minorHAnsi" w:cs="Arial"/>
          <w:sz w:val="22"/>
          <w:szCs w:val="22"/>
        </w:rPr>
      </w:pPr>
    </w:p>
    <w:p w:rsidR="00BD5AA2" w:rsidRDefault="00BD5AA2" w:rsidP="00BD5AA2">
      <w:pPr>
        <w:pStyle w:val="Zkladntext"/>
        <w:spacing w:line="264" w:lineRule="auto"/>
        <w:ind w:firstLine="360"/>
        <w:rPr>
          <w:rFonts w:asciiTheme="minorHAnsi" w:hAnsiTheme="minorHAnsi" w:cs="Arial"/>
          <w:sz w:val="22"/>
          <w:szCs w:val="22"/>
        </w:rPr>
      </w:pPr>
      <w:r>
        <w:rPr>
          <w:rFonts w:asciiTheme="minorHAnsi" w:hAnsiTheme="minorHAnsi" w:cs="Arial"/>
          <w:sz w:val="22"/>
          <w:szCs w:val="22"/>
        </w:rPr>
        <w:t xml:space="preserve">Předsedající dále informoval zastupitele, že mu ředitelka MŠ zaslala návrh na rozdělení přebytku loňského rozpočtu a to následujícím způsobem: Rezervní fond 185729,75 Kč (50%) a Fond odměn </w:t>
      </w:r>
      <w:r>
        <w:rPr>
          <w:rFonts w:asciiTheme="minorHAnsi" w:hAnsiTheme="minorHAnsi" w:cs="Arial"/>
          <w:sz w:val="22"/>
          <w:szCs w:val="22"/>
        </w:rPr>
        <w:lastRenderedPageBreak/>
        <w:t xml:space="preserve">185 729,75 Kč (50%). </w:t>
      </w:r>
      <w:r w:rsidRPr="00BD5AA2">
        <w:rPr>
          <w:rFonts w:asciiTheme="minorHAnsi" w:hAnsiTheme="minorHAnsi" w:cs="Arial"/>
          <w:sz w:val="22"/>
          <w:szCs w:val="22"/>
          <w:highlight w:val="yellow"/>
        </w:rPr>
        <w:t>Dále byl diskutován seznam plánovaných investic zaslaný ředitelko MŠ</w:t>
      </w:r>
      <w:r>
        <w:rPr>
          <w:rFonts w:asciiTheme="minorHAnsi" w:hAnsiTheme="minorHAnsi" w:cs="Arial"/>
          <w:sz w:val="22"/>
          <w:szCs w:val="22"/>
        </w:rPr>
        <w:t>.</w:t>
      </w:r>
    </w:p>
    <w:p w:rsidR="00BD5AA2" w:rsidRPr="00CC14D8" w:rsidRDefault="00BD5AA2" w:rsidP="00B8781D">
      <w:pPr>
        <w:pStyle w:val="Zkladntext"/>
        <w:spacing w:line="264" w:lineRule="auto"/>
        <w:rPr>
          <w:rFonts w:asciiTheme="minorHAnsi" w:hAnsiTheme="minorHAnsi" w:cs="Arial"/>
          <w:sz w:val="22"/>
          <w:szCs w:val="22"/>
        </w:rPr>
      </w:pPr>
    </w:p>
    <w:p w:rsidR="00A4006E" w:rsidRPr="00CC14D8" w:rsidRDefault="00A4006E" w:rsidP="00A4006E">
      <w:pPr>
        <w:pStyle w:val="Zkladntext"/>
        <w:spacing w:line="264" w:lineRule="auto"/>
        <w:rPr>
          <w:rFonts w:asciiTheme="minorHAnsi" w:hAnsiTheme="minorHAnsi" w:cs="Arial"/>
          <w:sz w:val="22"/>
          <w:szCs w:val="22"/>
        </w:rPr>
      </w:pPr>
      <w:r w:rsidRPr="00CC14D8">
        <w:rPr>
          <w:rFonts w:asciiTheme="minorHAnsi" w:hAnsiTheme="minorHAnsi" w:cs="Arial"/>
          <w:sz w:val="22"/>
          <w:szCs w:val="22"/>
        </w:rPr>
        <w:t>Následně předsedající otevřel rozpravu, jelikož nebyl žádný další návrh vznesen, přečetl znění usnesení.</w:t>
      </w:r>
    </w:p>
    <w:p w:rsidR="00F3036F" w:rsidRPr="00CC14D8" w:rsidRDefault="00F3036F" w:rsidP="00F3036F">
      <w:pPr>
        <w:pStyle w:val="Zkladntext"/>
        <w:spacing w:line="264" w:lineRule="auto"/>
        <w:rPr>
          <w:rFonts w:asciiTheme="minorHAnsi" w:hAnsiTheme="minorHAnsi" w:cs="Arial"/>
          <w:sz w:val="22"/>
          <w:szCs w:val="22"/>
        </w:rPr>
      </w:pPr>
    </w:p>
    <w:p w:rsidR="00F3036F" w:rsidRPr="00CC14D8" w:rsidRDefault="00F3036F" w:rsidP="00F3036F">
      <w:pPr>
        <w:pStyle w:val="Zkladntext"/>
        <w:spacing w:line="264" w:lineRule="auto"/>
        <w:rPr>
          <w:rFonts w:asciiTheme="minorHAnsi" w:hAnsiTheme="minorHAnsi" w:cs="Arial"/>
          <w:b/>
          <w:color w:val="1F497D" w:themeColor="text2"/>
          <w:sz w:val="22"/>
          <w:szCs w:val="22"/>
          <w:u w:val="single"/>
        </w:rPr>
      </w:pPr>
      <w:r w:rsidRPr="00CC14D8">
        <w:rPr>
          <w:rFonts w:asciiTheme="minorHAnsi" w:hAnsiTheme="minorHAnsi" w:cs="Arial"/>
          <w:b/>
          <w:color w:val="1F497D" w:themeColor="text2"/>
          <w:sz w:val="22"/>
          <w:szCs w:val="22"/>
          <w:u w:val="single"/>
        </w:rPr>
        <w:t xml:space="preserve">Usnesení č. </w:t>
      </w:r>
      <w:r w:rsidR="00755989">
        <w:rPr>
          <w:rFonts w:asciiTheme="minorHAnsi" w:hAnsiTheme="minorHAnsi" w:cs="Arial"/>
          <w:b/>
          <w:color w:val="1F497D" w:themeColor="text2"/>
          <w:sz w:val="22"/>
          <w:szCs w:val="22"/>
          <w:u w:val="single"/>
        </w:rPr>
        <w:t>9</w:t>
      </w:r>
      <w:r w:rsidRPr="00CC14D8">
        <w:rPr>
          <w:rFonts w:asciiTheme="minorHAnsi" w:hAnsiTheme="minorHAnsi" w:cs="Arial"/>
          <w:b/>
          <w:color w:val="1F497D" w:themeColor="text2"/>
          <w:sz w:val="22"/>
          <w:szCs w:val="22"/>
          <w:u w:val="single"/>
        </w:rPr>
        <w:t>-1/</w:t>
      </w:r>
      <w:r w:rsidR="003C0A02" w:rsidRPr="00CC14D8">
        <w:rPr>
          <w:rFonts w:asciiTheme="minorHAnsi" w:hAnsiTheme="minorHAnsi" w:cs="Arial"/>
          <w:b/>
          <w:color w:val="1F497D" w:themeColor="text2"/>
          <w:sz w:val="22"/>
          <w:szCs w:val="22"/>
          <w:u w:val="single"/>
        </w:rPr>
        <w:t>7</w:t>
      </w:r>
      <w:r w:rsidR="00B93EBE" w:rsidRPr="00CC14D8">
        <w:rPr>
          <w:rFonts w:asciiTheme="minorHAnsi" w:hAnsiTheme="minorHAnsi" w:cs="Arial"/>
          <w:b/>
          <w:color w:val="1F497D" w:themeColor="text2"/>
          <w:sz w:val="22"/>
          <w:szCs w:val="22"/>
          <w:u w:val="single"/>
        </w:rPr>
        <w:t>/2014-2018</w:t>
      </w:r>
    </w:p>
    <w:p w:rsidR="003C0A02" w:rsidRPr="00782659" w:rsidRDefault="003C0A02" w:rsidP="003C0A02">
      <w:pPr>
        <w:pStyle w:val="Zkladntext"/>
        <w:spacing w:before="120" w:line="264" w:lineRule="auto"/>
        <w:rPr>
          <w:rFonts w:asciiTheme="minorHAnsi" w:hAnsiTheme="minorHAnsi" w:cs="Arial"/>
          <w:i/>
          <w:sz w:val="21"/>
          <w:szCs w:val="21"/>
        </w:rPr>
      </w:pPr>
      <w:r w:rsidRPr="00CC14D8">
        <w:rPr>
          <w:rFonts w:asciiTheme="minorHAnsi" w:hAnsiTheme="minorHAnsi" w:cs="Arial"/>
          <w:i/>
          <w:sz w:val="21"/>
          <w:szCs w:val="21"/>
        </w:rPr>
        <w:t>„</w:t>
      </w:r>
      <w:r w:rsidRPr="00CC14D8">
        <w:rPr>
          <w:rFonts w:asciiTheme="minorHAnsi" w:hAnsiTheme="minorHAnsi"/>
          <w:i/>
          <w:sz w:val="22"/>
          <w:szCs w:val="22"/>
          <w:lang w:eastAsia="en-GB"/>
        </w:rPr>
        <w:t xml:space="preserve">Zastupitelstvo obce Jenštejn schvaluje předloženou účetní závěrku příspěvkové organizace Mateřská škola Jenštejn za rok 2014 a </w:t>
      </w:r>
      <w:r w:rsidRPr="00BD5AA2">
        <w:rPr>
          <w:rFonts w:asciiTheme="minorHAnsi" w:hAnsiTheme="minorHAnsi"/>
          <w:i/>
          <w:sz w:val="22"/>
          <w:szCs w:val="22"/>
          <w:highlight w:val="yellow"/>
          <w:lang w:eastAsia="en-GB"/>
        </w:rPr>
        <w:t xml:space="preserve">převod výsledku hospodaření ve schvalovacím řízení v částce </w:t>
      </w:r>
      <w:r w:rsidR="001737DF" w:rsidRPr="00BD5AA2">
        <w:rPr>
          <w:rFonts w:asciiTheme="minorHAnsi" w:hAnsiTheme="minorHAnsi" w:cs="Arial"/>
          <w:sz w:val="22"/>
          <w:szCs w:val="22"/>
          <w:highlight w:val="yellow"/>
        </w:rPr>
        <w:t>371 459,50</w:t>
      </w:r>
      <w:r w:rsidR="004077B0" w:rsidRPr="00BD5AA2">
        <w:rPr>
          <w:rFonts w:asciiTheme="minorHAnsi" w:hAnsiTheme="minorHAnsi" w:cs="Arial"/>
          <w:sz w:val="22"/>
          <w:szCs w:val="22"/>
          <w:highlight w:val="yellow"/>
        </w:rPr>
        <w:t xml:space="preserve"> </w:t>
      </w:r>
      <w:r w:rsidRPr="00BD5AA2">
        <w:rPr>
          <w:rFonts w:asciiTheme="minorHAnsi" w:hAnsiTheme="minorHAnsi"/>
          <w:i/>
          <w:sz w:val="22"/>
          <w:szCs w:val="22"/>
          <w:highlight w:val="yellow"/>
          <w:lang w:eastAsia="en-GB"/>
        </w:rPr>
        <w:t>Kč do rezervního fondu</w:t>
      </w:r>
      <w:r w:rsidR="00E77B53" w:rsidRPr="00CC14D8">
        <w:rPr>
          <w:rFonts w:asciiTheme="minorHAnsi" w:hAnsiTheme="minorHAnsi"/>
          <w:i/>
          <w:sz w:val="22"/>
          <w:szCs w:val="22"/>
          <w:lang w:eastAsia="en-GB"/>
        </w:rPr>
        <w:t>“</w:t>
      </w:r>
    </w:p>
    <w:p w:rsidR="00F3036F" w:rsidRPr="00CC14D8" w:rsidRDefault="00F3036F" w:rsidP="00F3036F">
      <w:pPr>
        <w:pStyle w:val="Zkladntext"/>
        <w:spacing w:line="264" w:lineRule="auto"/>
        <w:rPr>
          <w:rFonts w:asciiTheme="minorHAnsi" w:hAnsiTheme="minorHAnsi" w:cs="Arial"/>
          <w:b/>
          <w:sz w:val="22"/>
          <w:szCs w:val="22"/>
        </w:rPr>
      </w:pPr>
    </w:p>
    <w:p w:rsidR="00B8781D" w:rsidRPr="00CC14D8" w:rsidRDefault="00B8781D" w:rsidP="00B8781D">
      <w:pPr>
        <w:pStyle w:val="Zkladntext"/>
        <w:spacing w:line="264" w:lineRule="auto"/>
        <w:rPr>
          <w:rFonts w:asciiTheme="minorHAnsi" w:hAnsiTheme="minorHAnsi" w:cs="Arial"/>
          <w:sz w:val="22"/>
          <w:szCs w:val="22"/>
        </w:rPr>
      </w:pPr>
      <w:r w:rsidRPr="00CC14D8">
        <w:rPr>
          <w:rFonts w:asciiTheme="minorHAnsi" w:hAnsiTheme="minorHAnsi" w:cs="Arial"/>
          <w:b/>
          <w:sz w:val="22"/>
          <w:szCs w:val="22"/>
        </w:rPr>
        <w:t xml:space="preserve">PRO </w:t>
      </w:r>
      <w:r w:rsidRPr="00CC14D8">
        <w:rPr>
          <w:rFonts w:asciiTheme="minorHAnsi" w:hAnsiTheme="minorHAnsi" w:cs="Arial"/>
          <w:sz w:val="22"/>
          <w:szCs w:val="22"/>
        </w:rPr>
        <w:t xml:space="preserve">přijetí tohoto usnesení hlasovali – počet členů: </w:t>
      </w:r>
      <w:r w:rsidR="0028279A" w:rsidRPr="00CC14D8">
        <w:rPr>
          <w:rFonts w:asciiTheme="minorHAnsi" w:hAnsiTheme="minorHAnsi" w:cs="Arial"/>
          <w:sz w:val="22"/>
          <w:szCs w:val="22"/>
          <w:highlight w:val="yellow"/>
        </w:rPr>
        <w:t>9</w:t>
      </w:r>
      <w:r w:rsidRPr="00CC14D8">
        <w:rPr>
          <w:rFonts w:asciiTheme="minorHAnsi" w:hAnsiTheme="minorHAnsi" w:cs="Arial"/>
          <w:sz w:val="22"/>
          <w:szCs w:val="22"/>
        </w:rPr>
        <w:t>, jmenovitě: Ing. Jana Ivanišová, Norbert Hlaváček, Ing. Jiří Hulík, Roman Pokorný, Ing. Zuzana Dvořáková, Mgr. Petr Dovolil, Ing. Gabriela Spurná, Marek Vacek, Mgr. Jana Habartová</w:t>
      </w:r>
    </w:p>
    <w:p w:rsidR="00B8781D" w:rsidRPr="00CC14D8" w:rsidRDefault="00B8781D" w:rsidP="00B8781D">
      <w:pPr>
        <w:pStyle w:val="Zkladntext"/>
        <w:spacing w:line="264" w:lineRule="auto"/>
        <w:rPr>
          <w:rFonts w:asciiTheme="minorHAnsi" w:hAnsiTheme="minorHAnsi" w:cs="Arial"/>
          <w:sz w:val="22"/>
          <w:szCs w:val="22"/>
        </w:rPr>
      </w:pPr>
      <w:r w:rsidRPr="00CC14D8">
        <w:rPr>
          <w:rFonts w:asciiTheme="minorHAnsi" w:hAnsiTheme="minorHAnsi" w:cs="Arial"/>
          <w:b/>
          <w:sz w:val="22"/>
          <w:szCs w:val="22"/>
        </w:rPr>
        <w:t>PROTI</w:t>
      </w:r>
      <w:r w:rsidRPr="00CC14D8">
        <w:rPr>
          <w:rFonts w:asciiTheme="minorHAnsi" w:hAnsiTheme="minorHAnsi" w:cs="Arial"/>
          <w:sz w:val="22"/>
          <w:szCs w:val="22"/>
        </w:rPr>
        <w:t xml:space="preserve"> přijetí tohoto usnesení hlasovali – počet členů: 0</w:t>
      </w:r>
    </w:p>
    <w:p w:rsidR="00B8781D" w:rsidRPr="00CC14D8" w:rsidRDefault="00B8781D" w:rsidP="00B8781D">
      <w:pPr>
        <w:pStyle w:val="Zkladntext"/>
        <w:spacing w:line="264" w:lineRule="auto"/>
        <w:rPr>
          <w:rFonts w:asciiTheme="minorHAnsi" w:hAnsiTheme="minorHAnsi" w:cs="Arial"/>
          <w:sz w:val="22"/>
          <w:szCs w:val="22"/>
        </w:rPr>
      </w:pPr>
      <w:r w:rsidRPr="00CC14D8">
        <w:rPr>
          <w:rFonts w:asciiTheme="minorHAnsi" w:hAnsiTheme="minorHAnsi" w:cs="Arial"/>
          <w:sz w:val="22"/>
          <w:szCs w:val="22"/>
        </w:rPr>
        <w:t>Hlasování o tomto usnesení se</w:t>
      </w:r>
      <w:r w:rsidRPr="00CC14D8">
        <w:rPr>
          <w:rFonts w:asciiTheme="minorHAnsi" w:hAnsiTheme="minorHAnsi" w:cs="Arial"/>
          <w:b/>
          <w:sz w:val="22"/>
          <w:szCs w:val="22"/>
        </w:rPr>
        <w:t xml:space="preserve"> ZDRŽELI</w:t>
      </w:r>
      <w:r w:rsidRPr="00CC14D8">
        <w:rPr>
          <w:rFonts w:asciiTheme="minorHAnsi" w:hAnsiTheme="minorHAnsi" w:cs="Arial"/>
          <w:sz w:val="22"/>
          <w:szCs w:val="22"/>
        </w:rPr>
        <w:t xml:space="preserve"> – počet členů: 0 </w:t>
      </w:r>
    </w:p>
    <w:p w:rsidR="00B8781D" w:rsidRPr="00CC14D8" w:rsidRDefault="00B8781D" w:rsidP="00B8781D">
      <w:pPr>
        <w:pStyle w:val="Zkladntext"/>
        <w:spacing w:line="264" w:lineRule="auto"/>
        <w:rPr>
          <w:rFonts w:asciiTheme="minorHAnsi" w:hAnsiTheme="minorHAnsi" w:cs="Arial"/>
          <w:sz w:val="22"/>
          <w:szCs w:val="22"/>
        </w:rPr>
      </w:pPr>
    </w:p>
    <w:p w:rsidR="00B8781D" w:rsidRPr="00CC14D8" w:rsidRDefault="00B8781D" w:rsidP="00B8781D">
      <w:pPr>
        <w:pStyle w:val="Zkladntext"/>
        <w:spacing w:line="264" w:lineRule="auto"/>
        <w:rPr>
          <w:rFonts w:asciiTheme="minorHAnsi" w:hAnsiTheme="minorHAnsi" w:cs="Arial"/>
          <w:sz w:val="22"/>
          <w:szCs w:val="22"/>
        </w:rPr>
      </w:pPr>
      <w:r w:rsidRPr="00CC14D8">
        <w:rPr>
          <w:rFonts w:asciiTheme="minorHAnsi" w:hAnsiTheme="minorHAnsi" w:cs="Arial"/>
          <w:sz w:val="22"/>
          <w:szCs w:val="22"/>
        </w:rPr>
        <w:t xml:space="preserve">Na základě proběhlého hlasování předsedající konstatoval, že toto usnesení bylo přijato nadpoloviční většinou všech členů zastupitelstva, tj. </w:t>
      </w:r>
      <w:r w:rsidRPr="00CC14D8">
        <w:rPr>
          <w:rFonts w:asciiTheme="minorHAnsi" w:hAnsiTheme="minorHAnsi" w:cs="Arial"/>
          <w:b/>
          <w:sz w:val="22"/>
          <w:szCs w:val="22"/>
        </w:rPr>
        <w:t>je přijato</w:t>
      </w:r>
      <w:r w:rsidRPr="00CC14D8">
        <w:rPr>
          <w:rFonts w:asciiTheme="minorHAnsi" w:hAnsiTheme="minorHAnsi" w:cs="Arial"/>
          <w:sz w:val="22"/>
          <w:szCs w:val="22"/>
        </w:rPr>
        <w:t>.</w:t>
      </w:r>
    </w:p>
    <w:p w:rsidR="003C6DF2" w:rsidRDefault="003C6DF2" w:rsidP="00F3036F">
      <w:pPr>
        <w:pStyle w:val="Zkladntext"/>
        <w:spacing w:line="264" w:lineRule="auto"/>
        <w:rPr>
          <w:rFonts w:asciiTheme="minorHAnsi" w:hAnsiTheme="minorHAnsi" w:cs="Arial"/>
          <w:sz w:val="22"/>
          <w:szCs w:val="22"/>
        </w:rPr>
      </w:pPr>
    </w:p>
    <w:p w:rsidR="00113A03" w:rsidRPr="00CC14D8" w:rsidRDefault="00113A03" w:rsidP="00F3036F">
      <w:pPr>
        <w:pStyle w:val="Zkladntext"/>
        <w:spacing w:line="264" w:lineRule="auto"/>
        <w:rPr>
          <w:rFonts w:asciiTheme="minorHAnsi" w:hAnsiTheme="minorHAnsi" w:cs="Arial"/>
          <w:sz w:val="22"/>
          <w:szCs w:val="22"/>
        </w:rPr>
      </w:pPr>
    </w:p>
    <w:p w:rsidR="004047C9" w:rsidRPr="00CC14D8" w:rsidRDefault="00FA5734" w:rsidP="00755989">
      <w:pPr>
        <w:pStyle w:val="Zkladntext"/>
        <w:numPr>
          <w:ilvl w:val="0"/>
          <w:numId w:val="43"/>
        </w:numPr>
        <w:spacing w:line="264" w:lineRule="auto"/>
        <w:rPr>
          <w:rFonts w:asciiTheme="minorHAnsi" w:hAnsiTheme="minorHAnsi" w:cs="Arial"/>
          <w:sz w:val="22"/>
          <w:szCs w:val="22"/>
        </w:rPr>
      </w:pPr>
      <w:r w:rsidRPr="00CC14D8">
        <w:rPr>
          <w:rFonts w:asciiTheme="minorHAnsi" w:hAnsiTheme="minorHAnsi" w:cs="Arial"/>
          <w:b/>
          <w:color w:val="1F497D" w:themeColor="text2"/>
          <w:sz w:val="28"/>
          <w:szCs w:val="22"/>
        </w:rPr>
        <w:t xml:space="preserve">PŘIJETÍ PŘÍSPĚVKU </w:t>
      </w:r>
      <w:r w:rsidR="00587D1C" w:rsidRPr="00CC14D8">
        <w:rPr>
          <w:rFonts w:asciiTheme="minorHAnsi" w:hAnsiTheme="minorHAnsi" w:cs="Arial"/>
          <w:b/>
          <w:color w:val="1F497D" w:themeColor="text2"/>
          <w:sz w:val="28"/>
          <w:szCs w:val="22"/>
        </w:rPr>
        <w:t>OD STÁTNÍHO FONDU DOPRAVNÍ INFRASTRUKTURY</w:t>
      </w:r>
    </w:p>
    <w:p w:rsidR="004047C9" w:rsidRPr="00CC14D8" w:rsidRDefault="004047C9" w:rsidP="004047C9">
      <w:pPr>
        <w:pStyle w:val="Zkladntext"/>
        <w:spacing w:line="264" w:lineRule="auto"/>
        <w:rPr>
          <w:rFonts w:asciiTheme="minorHAnsi" w:hAnsiTheme="minorHAnsi" w:cs="Arial"/>
          <w:sz w:val="22"/>
          <w:szCs w:val="22"/>
        </w:rPr>
      </w:pPr>
    </w:p>
    <w:p w:rsidR="004047C9" w:rsidRPr="00CC14D8" w:rsidRDefault="004047C9" w:rsidP="004047C9">
      <w:pPr>
        <w:pStyle w:val="Zkladntext"/>
        <w:spacing w:line="264" w:lineRule="auto"/>
        <w:rPr>
          <w:rFonts w:asciiTheme="minorHAnsi" w:hAnsiTheme="minorHAnsi" w:cs="Arial"/>
          <w:sz w:val="22"/>
          <w:szCs w:val="22"/>
        </w:rPr>
      </w:pPr>
      <w:r w:rsidRPr="00CC14D8">
        <w:rPr>
          <w:rFonts w:asciiTheme="minorHAnsi" w:hAnsiTheme="minorHAnsi" w:cs="Arial"/>
          <w:sz w:val="22"/>
          <w:szCs w:val="22"/>
        </w:rPr>
        <w:t>Předsedající seznámil přítomné s návrhem obsaženým v důvodové zprávě.</w:t>
      </w:r>
    </w:p>
    <w:p w:rsidR="004047C9" w:rsidRPr="00CC14D8" w:rsidRDefault="004047C9" w:rsidP="004047C9">
      <w:pPr>
        <w:pStyle w:val="Zkladntext"/>
        <w:spacing w:line="264" w:lineRule="auto"/>
        <w:rPr>
          <w:rFonts w:asciiTheme="minorHAnsi" w:hAnsiTheme="minorHAnsi" w:cs="Arial"/>
          <w:sz w:val="22"/>
          <w:szCs w:val="22"/>
        </w:rPr>
      </w:pPr>
    </w:p>
    <w:p w:rsidR="00587D1C" w:rsidRPr="00CC14D8" w:rsidRDefault="004047C9" w:rsidP="00587D1C">
      <w:pPr>
        <w:autoSpaceDE w:val="0"/>
        <w:autoSpaceDN w:val="0"/>
        <w:adjustRightInd w:val="0"/>
        <w:rPr>
          <w:rFonts w:asciiTheme="minorHAnsi" w:hAnsiTheme="minorHAnsi"/>
          <w:sz w:val="22"/>
          <w:szCs w:val="22"/>
        </w:rPr>
      </w:pPr>
      <w:r w:rsidRPr="00CC14D8">
        <w:rPr>
          <w:rFonts w:asciiTheme="minorHAnsi" w:hAnsiTheme="minorHAnsi" w:cs="Arial"/>
          <w:b/>
          <w:sz w:val="22"/>
          <w:szCs w:val="22"/>
          <w:u w:val="single"/>
        </w:rPr>
        <w:t>Důvodová zpráva</w:t>
      </w:r>
      <w:r w:rsidRPr="00CC14D8">
        <w:rPr>
          <w:rFonts w:asciiTheme="minorHAnsi" w:hAnsiTheme="minorHAnsi" w:cs="Arial"/>
          <w:b/>
          <w:sz w:val="22"/>
          <w:szCs w:val="22"/>
        </w:rPr>
        <w:t>:</w:t>
      </w:r>
      <w:r w:rsidR="00587D1C" w:rsidRPr="00CC14D8">
        <w:rPr>
          <w:rFonts w:asciiTheme="minorHAnsi" w:hAnsiTheme="minorHAnsi" w:cs="Arial"/>
          <w:sz w:val="22"/>
          <w:szCs w:val="22"/>
        </w:rPr>
        <w:t xml:space="preserve"> </w:t>
      </w:r>
      <w:r w:rsidR="00587D1C" w:rsidRPr="00CC14D8">
        <w:rPr>
          <w:rFonts w:asciiTheme="minorHAnsi" w:hAnsiTheme="minorHAnsi"/>
          <w:sz w:val="22"/>
          <w:szCs w:val="22"/>
        </w:rPr>
        <w:t>Obec Jenštejn ob</w:t>
      </w:r>
      <w:r w:rsidR="002F2F18" w:rsidRPr="00CC14D8">
        <w:rPr>
          <w:rFonts w:asciiTheme="minorHAnsi" w:hAnsiTheme="minorHAnsi"/>
          <w:sz w:val="22"/>
          <w:szCs w:val="22"/>
        </w:rPr>
        <w:t>d</w:t>
      </w:r>
      <w:r w:rsidR="00587D1C" w:rsidRPr="00CC14D8">
        <w:rPr>
          <w:rFonts w:asciiTheme="minorHAnsi" w:hAnsiTheme="minorHAnsi"/>
          <w:sz w:val="22"/>
          <w:szCs w:val="22"/>
        </w:rPr>
        <w:t>ržela Rozhodnutí o přidělení příspěvku z rozpočtu Státního fondu dopravní infrastruktury pro rok 2015 na akci „Dopravní opatření Jenštejn - doplnění</w:t>
      </w:r>
    </w:p>
    <w:p w:rsidR="00587D1C" w:rsidRPr="00CC14D8" w:rsidRDefault="00587D1C" w:rsidP="00587D1C">
      <w:pPr>
        <w:autoSpaceDE w:val="0"/>
        <w:autoSpaceDN w:val="0"/>
        <w:adjustRightInd w:val="0"/>
        <w:rPr>
          <w:rFonts w:asciiTheme="minorHAnsi" w:hAnsiTheme="minorHAnsi"/>
          <w:sz w:val="22"/>
          <w:szCs w:val="22"/>
        </w:rPr>
      </w:pPr>
      <w:r w:rsidRPr="00CC14D8">
        <w:rPr>
          <w:rFonts w:asciiTheme="minorHAnsi" w:hAnsiTheme="minorHAnsi"/>
          <w:sz w:val="22"/>
          <w:szCs w:val="22"/>
        </w:rPr>
        <w:t>chodníku Vinořská“  - ISPROFOND 5217510132, na základě usnesení Výboru SFDI č. 1010 ze dne 14. 4. 2015</w:t>
      </w:r>
      <w:r w:rsidR="00494937" w:rsidRPr="00CC14D8">
        <w:rPr>
          <w:rFonts w:asciiTheme="minorHAnsi" w:hAnsiTheme="minorHAnsi"/>
          <w:sz w:val="22"/>
          <w:szCs w:val="22"/>
        </w:rPr>
        <w:t>.</w:t>
      </w:r>
    </w:p>
    <w:p w:rsidR="00587D1C" w:rsidRPr="00CC14D8" w:rsidRDefault="00587D1C" w:rsidP="00494937">
      <w:pPr>
        <w:autoSpaceDE w:val="0"/>
        <w:autoSpaceDN w:val="0"/>
        <w:adjustRightInd w:val="0"/>
        <w:rPr>
          <w:rFonts w:asciiTheme="minorHAnsi" w:hAnsiTheme="minorHAnsi"/>
          <w:sz w:val="22"/>
          <w:szCs w:val="22"/>
        </w:rPr>
      </w:pPr>
      <w:r w:rsidRPr="00CC14D8">
        <w:rPr>
          <w:rFonts w:asciiTheme="minorHAnsi" w:hAnsiTheme="minorHAnsi"/>
          <w:sz w:val="22"/>
          <w:szCs w:val="22"/>
        </w:rPr>
        <w:t>Výše příspěvek je v maximální výši 1 786 000,00 Kč při současném stanovení maximální procentuální účasti přiděleného příspěvku na uznatelných nákladech stavební části akce ve výši 85 % a bude poskytnut na základě uzavřené Smlouvy o poskytnutí finančních prostředků z rozpočtu SFDI. Smlouva bude uzavřena po výběrovém řízení. Po VŘ  jakmile bude známa cena,  bude zastupitelstvu předloženo ke schválení uzavření Smlouvy o poskytnutí finančních příspěvků z rozpočtu SFDI a rozpočtové opatření ve výši spoluúčasti obce.  Ta bude proplacena jako první. Příslušný účet u ČNB již je založen.</w:t>
      </w:r>
    </w:p>
    <w:p w:rsidR="00587D1C" w:rsidRPr="00CC14D8" w:rsidRDefault="00587D1C" w:rsidP="00494937">
      <w:pPr>
        <w:autoSpaceDE w:val="0"/>
        <w:autoSpaceDN w:val="0"/>
        <w:adjustRightInd w:val="0"/>
        <w:rPr>
          <w:rFonts w:asciiTheme="minorHAnsi" w:hAnsiTheme="minorHAnsi"/>
          <w:sz w:val="22"/>
          <w:szCs w:val="22"/>
        </w:rPr>
      </w:pPr>
      <w:r w:rsidRPr="00CC14D8">
        <w:rPr>
          <w:rFonts w:asciiTheme="minorHAnsi" w:hAnsiTheme="minorHAnsi"/>
          <w:sz w:val="22"/>
          <w:szCs w:val="22"/>
        </w:rPr>
        <w:t>V případě, že do konce r. 2015 nedojde k uzavření Smlouvy nebo v případě, že bude uzavřená Smlouva, ale do konce roku nezačneme</w:t>
      </w:r>
      <w:r w:rsidR="002F2F18" w:rsidRPr="00CC14D8">
        <w:rPr>
          <w:rFonts w:asciiTheme="minorHAnsi" w:hAnsiTheme="minorHAnsi"/>
          <w:sz w:val="22"/>
          <w:szCs w:val="22"/>
        </w:rPr>
        <w:t xml:space="preserve"> dotaci</w:t>
      </w:r>
      <w:r w:rsidRPr="00CC14D8">
        <w:rPr>
          <w:rFonts w:asciiTheme="minorHAnsi" w:hAnsiTheme="minorHAnsi"/>
          <w:sz w:val="22"/>
          <w:szCs w:val="22"/>
        </w:rPr>
        <w:t xml:space="preserve"> čerpat, budou přidělené finanční prostředky převedeny do roku 2016 a poskytnuty na akci v roce 2016, ve kterém již musí být přidělený příspěvek vyčerpán.</w:t>
      </w:r>
    </w:p>
    <w:p w:rsidR="004047C9" w:rsidRPr="00CC14D8" w:rsidRDefault="004047C9" w:rsidP="004047C9">
      <w:pPr>
        <w:pStyle w:val="Zkladntext"/>
        <w:spacing w:line="264" w:lineRule="auto"/>
        <w:rPr>
          <w:rFonts w:asciiTheme="minorHAnsi" w:hAnsiTheme="minorHAnsi" w:cs="Arial"/>
          <w:sz w:val="22"/>
          <w:szCs w:val="22"/>
        </w:rPr>
      </w:pPr>
    </w:p>
    <w:p w:rsidR="004047C9" w:rsidRPr="00CC14D8" w:rsidRDefault="004047C9" w:rsidP="004047C9">
      <w:pPr>
        <w:pStyle w:val="Zkladntext"/>
        <w:spacing w:line="264" w:lineRule="auto"/>
        <w:rPr>
          <w:rFonts w:asciiTheme="minorHAnsi" w:hAnsiTheme="minorHAnsi" w:cs="Arial"/>
          <w:sz w:val="22"/>
          <w:szCs w:val="22"/>
        </w:rPr>
      </w:pPr>
      <w:r w:rsidRPr="00CC14D8">
        <w:rPr>
          <w:rFonts w:asciiTheme="minorHAnsi" w:hAnsiTheme="minorHAnsi" w:cs="Arial"/>
          <w:sz w:val="22"/>
          <w:szCs w:val="22"/>
        </w:rPr>
        <w:t>Následně předsedající otevřel rozpravu, jelikož nebyl žádný další návrh vznesen, přečetl znění usnesení.</w:t>
      </w:r>
    </w:p>
    <w:p w:rsidR="004047C9" w:rsidRPr="00CC14D8" w:rsidRDefault="004047C9" w:rsidP="004047C9">
      <w:pPr>
        <w:pStyle w:val="Zkladntext"/>
        <w:spacing w:line="264" w:lineRule="auto"/>
        <w:rPr>
          <w:rFonts w:asciiTheme="minorHAnsi" w:hAnsiTheme="minorHAnsi" w:cs="Arial"/>
          <w:sz w:val="22"/>
          <w:szCs w:val="22"/>
        </w:rPr>
      </w:pPr>
    </w:p>
    <w:p w:rsidR="004047C9" w:rsidRPr="00CC14D8" w:rsidRDefault="00755989" w:rsidP="004047C9">
      <w:pPr>
        <w:pStyle w:val="Zkladntext"/>
        <w:spacing w:line="264" w:lineRule="auto"/>
        <w:rPr>
          <w:rFonts w:asciiTheme="minorHAnsi" w:hAnsiTheme="minorHAnsi" w:cs="Arial"/>
          <w:b/>
          <w:color w:val="1F497D" w:themeColor="text2"/>
          <w:sz w:val="22"/>
          <w:szCs w:val="22"/>
          <w:u w:val="single"/>
        </w:rPr>
      </w:pPr>
      <w:r>
        <w:rPr>
          <w:rFonts w:asciiTheme="minorHAnsi" w:hAnsiTheme="minorHAnsi" w:cs="Arial"/>
          <w:b/>
          <w:color w:val="1F497D" w:themeColor="text2"/>
          <w:sz w:val="22"/>
          <w:szCs w:val="22"/>
          <w:u w:val="single"/>
        </w:rPr>
        <w:t>Usnesení č. 10</w:t>
      </w:r>
      <w:r w:rsidR="00167B4C" w:rsidRPr="00CC14D8">
        <w:rPr>
          <w:rFonts w:asciiTheme="minorHAnsi" w:hAnsiTheme="minorHAnsi" w:cs="Arial"/>
          <w:b/>
          <w:color w:val="1F497D" w:themeColor="text2"/>
          <w:sz w:val="22"/>
          <w:szCs w:val="22"/>
          <w:u w:val="single"/>
        </w:rPr>
        <w:t>-1/</w:t>
      </w:r>
      <w:r w:rsidR="003658D0" w:rsidRPr="00CC14D8">
        <w:rPr>
          <w:rFonts w:asciiTheme="minorHAnsi" w:hAnsiTheme="minorHAnsi" w:cs="Arial"/>
          <w:b/>
          <w:color w:val="1F497D" w:themeColor="text2"/>
          <w:sz w:val="22"/>
          <w:szCs w:val="22"/>
          <w:u w:val="single"/>
        </w:rPr>
        <w:t>7</w:t>
      </w:r>
      <w:r w:rsidR="004047C9" w:rsidRPr="00CC14D8">
        <w:rPr>
          <w:rFonts w:asciiTheme="minorHAnsi" w:hAnsiTheme="minorHAnsi" w:cs="Arial"/>
          <w:b/>
          <w:color w:val="1F497D" w:themeColor="text2"/>
          <w:sz w:val="22"/>
          <w:szCs w:val="22"/>
          <w:u w:val="single"/>
        </w:rPr>
        <w:t>/2014-2018:</w:t>
      </w:r>
    </w:p>
    <w:p w:rsidR="00C95320" w:rsidRPr="00CC14D8" w:rsidRDefault="00C95320" w:rsidP="00587D1C">
      <w:pPr>
        <w:autoSpaceDE w:val="0"/>
        <w:autoSpaceDN w:val="0"/>
        <w:adjustRightInd w:val="0"/>
        <w:rPr>
          <w:rFonts w:asciiTheme="minorHAnsi" w:hAnsiTheme="minorHAnsi"/>
        </w:rPr>
      </w:pPr>
      <w:r w:rsidRPr="00CC14D8">
        <w:rPr>
          <w:rFonts w:asciiTheme="minorHAnsi" w:hAnsiTheme="minorHAnsi"/>
          <w:i/>
          <w:sz w:val="22"/>
          <w:szCs w:val="22"/>
        </w:rPr>
        <w:t>„</w:t>
      </w:r>
      <w:r w:rsidR="00587D1C" w:rsidRPr="00CC14D8">
        <w:rPr>
          <w:rFonts w:asciiTheme="minorHAnsi" w:hAnsiTheme="minorHAnsi"/>
          <w:i/>
          <w:sz w:val="22"/>
          <w:szCs w:val="22"/>
        </w:rPr>
        <w:t>Zastupitelstvo obce Jenštejn schvaluje přijetí p</w:t>
      </w:r>
      <w:r w:rsidR="002F2F18" w:rsidRPr="00CC14D8">
        <w:rPr>
          <w:rFonts w:asciiTheme="minorHAnsi" w:hAnsiTheme="minorHAnsi"/>
          <w:i/>
          <w:sz w:val="22"/>
          <w:szCs w:val="22"/>
        </w:rPr>
        <w:t xml:space="preserve">říspěvku v souladu s Rozhodnutím </w:t>
      </w:r>
      <w:r w:rsidR="00587D1C" w:rsidRPr="00CC14D8">
        <w:rPr>
          <w:rFonts w:asciiTheme="minorHAnsi" w:hAnsiTheme="minorHAnsi"/>
          <w:i/>
          <w:sz w:val="22"/>
          <w:szCs w:val="22"/>
        </w:rPr>
        <w:t>o přidělení příspěvku z rozpočtu Státního fondu dopravní infrastruktury pro rok 2015 na akci „Dopravní opatření Jenštejn – doplnění chodníku Vinořská“ v maximální výši 1 786 000,00 Kč</w:t>
      </w:r>
      <w:r w:rsidR="002F2F18" w:rsidRPr="00CC14D8">
        <w:rPr>
          <w:rFonts w:asciiTheme="minorHAnsi" w:hAnsiTheme="minorHAnsi"/>
          <w:i/>
          <w:sz w:val="22"/>
          <w:szCs w:val="22"/>
        </w:rPr>
        <w:t xml:space="preserve"> </w:t>
      </w:r>
      <w:r w:rsidR="002F2F18" w:rsidRPr="00CC14D8">
        <w:rPr>
          <w:rFonts w:asciiTheme="minorHAnsi" w:hAnsiTheme="minorHAnsi"/>
          <w:i/>
          <w:sz w:val="22"/>
          <w:szCs w:val="22"/>
          <w:highlight w:val="yellow"/>
        </w:rPr>
        <w:t xml:space="preserve">(jak je uvedeno v Příloze </w:t>
      </w:r>
      <w:r w:rsidR="004123CF" w:rsidRPr="00CC14D8">
        <w:rPr>
          <w:rFonts w:asciiTheme="minorHAnsi" w:hAnsiTheme="minorHAnsi"/>
          <w:i/>
          <w:sz w:val="22"/>
          <w:szCs w:val="22"/>
          <w:highlight w:val="yellow"/>
        </w:rPr>
        <w:t>č. 6</w:t>
      </w:r>
      <w:r w:rsidR="002F2F18" w:rsidRPr="00CC14D8">
        <w:rPr>
          <w:rFonts w:asciiTheme="minorHAnsi" w:hAnsiTheme="minorHAnsi"/>
          <w:i/>
          <w:sz w:val="22"/>
          <w:szCs w:val="22"/>
        </w:rPr>
        <w:t>)</w:t>
      </w:r>
      <w:r w:rsidR="00587D1C" w:rsidRPr="00CC14D8">
        <w:rPr>
          <w:rFonts w:asciiTheme="minorHAnsi" w:hAnsiTheme="minorHAnsi"/>
          <w:i/>
          <w:sz w:val="22"/>
          <w:szCs w:val="22"/>
        </w:rPr>
        <w:t xml:space="preserve">  </w:t>
      </w:r>
      <w:r w:rsidR="00587D1C" w:rsidRPr="00CC14D8">
        <w:rPr>
          <w:rFonts w:asciiTheme="minorHAnsi" w:hAnsiTheme="minorHAnsi"/>
          <w:i/>
          <w:sz w:val="22"/>
          <w:szCs w:val="22"/>
        </w:rPr>
        <w:lastRenderedPageBreak/>
        <w:t>při současném stanovení maximální procentuální účasti přiděleného příspěvku na uznatelných nákladech stavební části akce ve výši 85 %.</w:t>
      </w:r>
      <w:r w:rsidRPr="00CC14D8">
        <w:rPr>
          <w:rFonts w:asciiTheme="minorHAnsi" w:hAnsiTheme="minorHAnsi"/>
          <w:i/>
          <w:sz w:val="22"/>
          <w:szCs w:val="22"/>
        </w:rPr>
        <w:t>“</w:t>
      </w:r>
    </w:p>
    <w:p w:rsidR="004047C9" w:rsidRPr="00CC14D8" w:rsidRDefault="004047C9" w:rsidP="004047C9">
      <w:pPr>
        <w:pStyle w:val="Zkladntext"/>
        <w:spacing w:line="264" w:lineRule="auto"/>
        <w:rPr>
          <w:rFonts w:asciiTheme="minorHAnsi" w:hAnsiTheme="minorHAnsi" w:cs="Arial"/>
          <w:b/>
          <w:sz w:val="22"/>
          <w:szCs w:val="22"/>
        </w:rPr>
      </w:pPr>
    </w:p>
    <w:p w:rsidR="00FA5734" w:rsidRPr="00CC14D8" w:rsidRDefault="00FA5734" w:rsidP="00FA5734">
      <w:pPr>
        <w:pStyle w:val="Zkladntext"/>
        <w:spacing w:line="264" w:lineRule="auto"/>
        <w:rPr>
          <w:rFonts w:asciiTheme="minorHAnsi" w:hAnsiTheme="minorHAnsi" w:cs="Arial"/>
          <w:sz w:val="22"/>
          <w:szCs w:val="22"/>
        </w:rPr>
      </w:pPr>
      <w:r w:rsidRPr="00CC14D8">
        <w:rPr>
          <w:rFonts w:asciiTheme="minorHAnsi" w:hAnsiTheme="minorHAnsi" w:cs="Arial"/>
          <w:b/>
          <w:sz w:val="22"/>
          <w:szCs w:val="22"/>
        </w:rPr>
        <w:t xml:space="preserve">PRO </w:t>
      </w:r>
      <w:r w:rsidRPr="00CC14D8">
        <w:rPr>
          <w:rFonts w:asciiTheme="minorHAnsi" w:hAnsiTheme="minorHAnsi" w:cs="Arial"/>
          <w:sz w:val="22"/>
          <w:szCs w:val="22"/>
        </w:rPr>
        <w:t xml:space="preserve">přijetí tohoto usnesení hlasovali – počet členů: </w:t>
      </w:r>
      <w:r w:rsidRPr="00CC14D8">
        <w:rPr>
          <w:rFonts w:asciiTheme="minorHAnsi" w:hAnsiTheme="minorHAnsi" w:cs="Arial"/>
          <w:sz w:val="22"/>
          <w:szCs w:val="22"/>
          <w:highlight w:val="yellow"/>
        </w:rPr>
        <w:t>9</w:t>
      </w:r>
      <w:r w:rsidRPr="00CC14D8">
        <w:rPr>
          <w:rFonts w:asciiTheme="minorHAnsi" w:hAnsiTheme="minorHAnsi" w:cs="Arial"/>
          <w:sz w:val="22"/>
          <w:szCs w:val="22"/>
        </w:rPr>
        <w:t>, jmenovitě: Ing. Jana Ivanišová, Norbert Hlaváček, Ing. Jiří Hulík, Roman Pokorný, Ing. Zuzana Dvořáková, Mgr. Petr Dovolil, Ing. Gabriela Spurná, Marek Vacek, Mgr. Jana Habartová</w:t>
      </w:r>
    </w:p>
    <w:p w:rsidR="00FA5734" w:rsidRPr="00CC14D8" w:rsidRDefault="00FA5734" w:rsidP="00FA5734">
      <w:pPr>
        <w:pStyle w:val="Zkladntext"/>
        <w:spacing w:line="264" w:lineRule="auto"/>
        <w:rPr>
          <w:rFonts w:asciiTheme="minorHAnsi" w:hAnsiTheme="minorHAnsi" w:cs="Arial"/>
          <w:sz w:val="22"/>
          <w:szCs w:val="22"/>
        </w:rPr>
      </w:pPr>
      <w:r w:rsidRPr="00CC14D8">
        <w:rPr>
          <w:rFonts w:asciiTheme="minorHAnsi" w:hAnsiTheme="minorHAnsi" w:cs="Arial"/>
          <w:b/>
          <w:sz w:val="22"/>
          <w:szCs w:val="22"/>
        </w:rPr>
        <w:t>PROTI</w:t>
      </w:r>
      <w:r w:rsidRPr="00CC14D8">
        <w:rPr>
          <w:rFonts w:asciiTheme="minorHAnsi" w:hAnsiTheme="minorHAnsi" w:cs="Arial"/>
          <w:sz w:val="22"/>
          <w:szCs w:val="22"/>
        </w:rPr>
        <w:t xml:space="preserve"> přijetí tohoto usnesení hlasovali – počet členů: 0</w:t>
      </w:r>
    </w:p>
    <w:p w:rsidR="00FA5734" w:rsidRPr="00CC14D8" w:rsidRDefault="00FA5734" w:rsidP="00FA5734">
      <w:pPr>
        <w:pStyle w:val="Zkladntext"/>
        <w:spacing w:line="264" w:lineRule="auto"/>
        <w:rPr>
          <w:rFonts w:asciiTheme="minorHAnsi" w:hAnsiTheme="minorHAnsi" w:cs="Arial"/>
          <w:sz w:val="22"/>
          <w:szCs w:val="22"/>
        </w:rPr>
      </w:pPr>
      <w:r w:rsidRPr="00CC14D8">
        <w:rPr>
          <w:rFonts w:asciiTheme="minorHAnsi" w:hAnsiTheme="minorHAnsi" w:cs="Arial"/>
          <w:sz w:val="22"/>
          <w:szCs w:val="22"/>
        </w:rPr>
        <w:t>Hlasování o tomto usnesení se</w:t>
      </w:r>
      <w:r w:rsidRPr="00CC14D8">
        <w:rPr>
          <w:rFonts w:asciiTheme="minorHAnsi" w:hAnsiTheme="minorHAnsi" w:cs="Arial"/>
          <w:b/>
          <w:sz w:val="22"/>
          <w:szCs w:val="22"/>
        </w:rPr>
        <w:t xml:space="preserve"> ZDRŽELI</w:t>
      </w:r>
      <w:r w:rsidRPr="00CC14D8">
        <w:rPr>
          <w:rFonts w:asciiTheme="minorHAnsi" w:hAnsiTheme="minorHAnsi" w:cs="Arial"/>
          <w:sz w:val="22"/>
          <w:szCs w:val="22"/>
        </w:rPr>
        <w:t xml:space="preserve"> – počet členů: 0 </w:t>
      </w:r>
    </w:p>
    <w:p w:rsidR="004047C9" w:rsidRPr="00CC14D8" w:rsidRDefault="004047C9" w:rsidP="004047C9">
      <w:pPr>
        <w:pStyle w:val="Zkladntext"/>
        <w:spacing w:line="264" w:lineRule="auto"/>
        <w:rPr>
          <w:rFonts w:asciiTheme="minorHAnsi" w:hAnsiTheme="minorHAnsi" w:cs="Arial"/>
          <w:sz w:val="22"/>
          <w:szCs w:val="22"/>
        </w:rPr>
      </w:pPr>
    </w:p>
    <w:p w:rsidR="004047C9" w:rsidRPr="00CC14D8" w:rsidRDefault="004047C9" w:rsidP="004047C9">
      <w:pPr>
        <w:pStyle w:val="Zkladntext"/>
        <w:spacing w:line="264" w:lineRule="auto"/>
        <w:rPr>
          <w:rFonts w:asciiTheme="minorHAnsi" w:hAnsiTheme="minorHAnsi" w:cs="Arial"/>
          <w:sz w:val="22"/>
          <w:szCs w:val="22"/>
        </w:rPr>
      </w:pPr>
      <w:r w:rsidRPr="00CC14D8">
        <w:rPr>
          <w:rFonts w:asciiTheme="minorHAnsi" w:hAnsiTheme="minorHAnsi" w:cs="Arial"/>
          <w:sz w:val="22"/>
          <w:szCs w:val="22"/>
        </w:rPr>
        <w:t xml:space="preserve">Na základě proběhlého hlasování předsedající konstatoval, že toto usnesení bylo přijato nadpoloviční většinou všech členů zastupitelstva, tj. </w:t>
      </w:r>
      <w:r w:rsidRPr="00CC14D8">
        <w:rPr>
          <w:rFonts w:asciiTheme="minorHAnsi" w:hAnsiTheme="minorHAnsi" w:cs="Arial"/>
          <w:b/>
          <w:sz w:val="22"/>
          <w:szCs w:val="22"/>
        </w:rPr>
        <w:t>je přijato</w:t>
      </w:r>
      <w:r w:rsidRPr="00CC14D8">
        <w:rPr>
          <w:rFonts w:asciiTheme="minorHAnsi" w:hAnsiTheme="minorHAnsi" w:cs="Arial"/>
          <w:sz w:val="22"/>
          <w:szCs w:val="22"/>
        </w:rPr>
        <w:t>.</w:t>
      </w:r>
    </w:p>
    <w:p w:rsidR="004430A5" w:rsidRPr="00CC14D8" w:rsidRDefault="004430A5" w:rsidP="004342E3">
      <w:pPr>
        <w:pStyle w:val="Zkladntext"/>
        <w:spacing w:line="264" w:lineRule="auto"/>
        <w:rPr>
          <w:rFonts w:asciiTheme="minorHAnsi" w:hAnsiTheme="minorHAnsi" w:cs="Arial"/>
          <w:sz w:val="22"/>
          <w:szCs w:val="22"/>
        </w:rPr>
      </w:pPr>
    </w:p>
    <w:p w:rsidR="00814A09" w:rsidRPr="00CC14D8" w:rsidRDefault="00814A09" w:rsidP="004342E3">
      <w:pPr>
        <w:pStyle w:val="Zkladntext"/>
        <w:spacing w:line="264" w:lineRule="auto"/>
        <w:rPr>
          <w:rFonts w:asciiTheme="minorHAnsi" w:hAnsiTheme="minorHAnsi" w:cs="Arial"/>
          <w:sz w:val="22"/>
          <w:szCs w:val="22"/>
        </w:rPr>
      </w:pPr>
    </w:p>
    <w:p w:rsidR="004F3046" w:rsidRPr="00CC14D8" w:rsidRDefault="00494937" w:rsidP="00755989">
      <w:pPr>
        <w:pStyle w:val="Zkladntext"/>
        <w:numPr>
          <w:ilvl w:val="0"/>
          <w:numId w:val="43"/>
        </w:numPr>
        <w:spacing w:line="264" w:lineRule="auto"/>
        <w:rPr>
          <w:rFonts w:asciiTheme="minorHAnsi" w:hAnsiTheme="minorHAnsi" w:cs="Arial"/>
          <w:sz w:val="22"/>
          <w:szCs w:val="22"/>
        </w:rPr>
      </w:pPr>
      <w:r w:rsidRPr="00CC14D8">
        <w:rPr>
          <w:rFonts w:asciiTheme="minorHAnsi" w:hAnsiTheme="minorHAnsi" w:cs="Arial"/>
          <w:b/>
          <w:color w:val="1F497D" w:themeColor="text2"/>
          <w:sz w:val="28"/>
          <w:szCs w:val="22"/>
        </w:rPr>
        <w:t>PŘIJETÍ DOTACE Z</w:t>
      </w:r>
      <w:r w:rsidR="00C7205F" w:rsidRPr="00CC14D8">
        <w:rPr>
          <w:rFonts w:asciiTheme="minorHAnsi" w:hAnsiTheme="minorHAnsi" w:cs="Arial"/>
          <w:b/>
          <w:color w:val="1F497D" w:themeColor="text2"/>
          <w:sz w:val="28"/>
          <w:szCs w:val="22"/>
        </w:rPr>
        <w:t>E STŘEDOČESKÉHO FONDU HEJTMANA</w:t>
      </w:r>
    </w:p>
    <w:p w:rsidR="001674E5" w:rsidRPr="00CC14D8" w:rsidRDefault="001674E5" w:rsidP="00F3036F">
      <w:pPr>
        <w:pStyle w:val="Zkladntext"/>
        <w:spacing w:line="264" w:lineRule="auto"/>
        <w:rPr>
          <w:rFonts w:asciiTheme="minorHAnsi" w:hAnsiTheme="minorHAnsi" w:cs="Arial"/>
          <w:sz w:val="22"/>
          <w:szCs w:val="22"/>
        </w:rPr>
      </w:pPr>
    </w:p>
    <w:p w:rsidR="00FA5734" w:rsidRPr="00CC14D8" w:rsidRDefault="00FA5734" w:rsidP="00FA5734">
      <w:pPr>
        <w:pStyle w:val="Zkladntext"/>
        <w:spacing w:line="264" w:lineRule="auto"/>
        <w:rPr>
          <w:rFonts w:asciiTheme="minorHAnsi" w:hAnsiTheme="minorHAnsi" w:cs="Arial"/>
          <w:sz w:val="22"/>
          <w:szCs w:val="22"/>
        </w:rPr>
      </w:pPr>
      <w:r w:rsidRPr="00CC14D8">
        <w:rPr>
          <w:rFonts w:asciiTheme="minorHAnsi" w:hAnsiTheme="minorHAnsi" w:cs="Arial"/>
          <w:sz w:val="22"/>
          <w:szCs w:val="22"/>
        </w:rPr>
        <w:t>Předsedající seznámil přítomné s návrhem obsaženým v důvodové zprávě.</w:t>
      </w:r>
    </w:p>
    <w:p w:rsidR="00FA5734" w:rsidRPr="00CC14D8" w:rsidRDefault="00FA5734" w:rsidP="00FA5734">
      <w:pPr>
        <w:pStyle w:val="Zkladntext"/>
        <w:spacing w:line="264" w:lineRule="auto"/>
        <w:rPr>
          <w:rFonts w:asciiTheme="minorHAnsi" w:hAnsiTheme="minorHAnsi" w:cs="Arial"/>
          <w:sz w:val="22"/>
          <w:szCs w:val="22"/>
        </w:rPr>
      </w:pPr>
    </w:p>
    <w:p w:rsidR="00FA5734" w:rsidRPr="00CC14D8" w:rsidRDefault="00FA5734" w:rsidP="00FA5734">
      <w:pPr>
        <w:shd w:val="clear" w:color="auto" w:fill="FFFFFF"/>
        <w:rPr>
          <w:rFonts w:asciiTheme="minorHAnsi" w:hAnsiTheme="minorHAnsi" w:cs="Arial"/>
          <w:sz w:val="22"/>
          <w:szCs w:val="22"/>
        </w:rPr>
      </w:pPr>
      <w:r w:rsidRPr="00CC14D8">
        <w:rPr>
          <w:rFonts w:asciiTheme="minorHAnsi" w:hAnsiTheme="minorHAnsi" w:cs="Arial"/>
          <w:b/>
          <w:sz w:val="22"/>
          <w:szCs w:val="22"/>
          <w:u w:val="single"/>
        </w:rPr>
        <w:t>Důvodová zpráva</w:t>
      </w:r>
      <w:r w:rsidRPr="00CC14D8">
        <w:rPr>
          <w:rFonts w:asciiTheme="minorHAnsi" w:hAnsiTheme="minorHAnsi" w:cs="Arial"/>
          <w:b/>
          <w:sz w:val="22"/>
          <w:szCs w:val="22"/>
        </w:rPr>
        <w:t>:</w:t>
      </w:r>
      <w:r w:rsidRPr="00CC14D8">
        <w:rPr>
          <w:rFonts w:asciiTheme="minorHAnsi" w:hAnsiTheme="minorHAnsi" w:cs="Arial"/>
          <w:sz w:val="22"/>
          <w:szCs w:val="22"/>
        </w:rPr>
        <w:t xml:space="preserve"> </w:t>
      </w:r>
      <w:r w:rsidR="00096D2E" w:rsidRPr="00CC14D8">
        <w:rPr>
          <w:rFonts w:asciiTheme="minorHAnsi" w:hAnsiTheme="minorHAnsi" w:cs="Arial"/>
          <w:color w:val="000000"/>
          <w:sz w:val="20"/>
          <w:szCs w:val="20"/>
        </w:rPr>
        <w:t>Rada kraje schválila žádost o</w:t>
      </w:r>
      <w:r w:rsidR="00B93EBE" w:rsidRPr="00CC14D8">
        <w:rPr>
          <w:rFonts w:asciiTheme="minorHAnsi" w:hAnsiTheme="minorHAnsi" w:cs="Arial"/>
          <w:color w:val="000000"/>
          <w:sz w:val="20"/>
          <w:szCs w:val="20"/>
        </w:rPr>
        <w:t xml:space="preserve"> finanční příspěvk</w:t>
      </w:r>
      <w:r w:rsidR="00AE6A03" w:rsidRPr="00CC14D8">
        <w:rPr>
          <w:rFonts w:asciiTheme="minorHAnsi" w:hAnsiTheme="minorHAnsi" w:cs="Arial"/>
          <w:color w:val="000000"/>
          <w:sz w:val="20"/>
          <w:szCs w:val="20"/>
        </w:rPr>
        <w:t>y</w:t>
      </w:r>
      <w:r w:rsidR="00096D2E" w:rsidRPr="00CC14D8">
        <w:rPr>
          <w:rFonts w:asciiTheme="minorHAnsi" w:hAnsiTheme="minorHAnsi" w:cs="Arial"/>
          <w:color w:val="000000"/>
          <w:sz w:val="20"/>
          <w:szCs w:val="20"/>
        </w:rPr>
        <w:t xml:space="preserve"> ze Středočeského Fondu hejtmana a zmírnění následků živelních katastrof </w:t>
      </w:r>
      <w:r w:rsidR="00B93EBE" w:rsidRPr="00CC14D8">
        <w:rPr>
          <w:rFonts w:asciiTheme="minorHAnsi" w:hAnsiTheme="minorHAnsi" w:cs="Arial"/>
          <w:color w:val="000000"/>
          <w:sz w:val="20"/>
          <w:szCs w:val="20"/>
        </w:rPr>
        <w:t xml:space="preserve"> - tematické zadání „Podpora hejtmana“ </w:t>
      </w:r>
      <w:r w:rsidR="00096D2E" w:rsidRPr="00CC14D8">
        <w:rPr>
          <w:rFonts w:asciiTheme="minorHAnsi" w:hAnsiTheme="minorHAnsi" w:cs="Arial"/>
          <w:color w:val="000000"/>
          <w:sz w:val="20"/>
          <w:szCs w:val="20"/>
        </w:rPr>
        <w:t xml:space="preserve">na projekt </w:t>
      </w:r>
      <w:r w:rsidR="00096D2E" w:rsidRPr="00CC14D8">
        <w:rPr>
          <w:rFonts w:asciiTheme="minorHAnsi" w:hAnsiTheme="minorHAnsi"/>
          <w:b/>
          <w:bCs/>
          <w:color w:val="000000"/>
        </w:rPr>
        <w:t>Jenštejnská pětka</w:t>
      </w:r>
      <w:r w:rsidR="00096D2E" w:rsidRPr="00CC14D8">
        <w:rPr>
          <w:rFonts w:asciiTheme="minorHAnsi" w:hAnsiTheme="minorHAnsi" w:cs="Arial"/>
          <w:color w:val="000000"/>
          <w:sz w:val="20"/>
          <w:szCs w:val="20"/>
        </w:rPr>
        <w:t> částkou ve výši  </w:t>
      </w:r>
      <w:r w:rsidR="00096D2E" w:rsidRPr="00CC14D8">
        <w:rPr>
          <w:rFonts w:asciiTheme="minorHAnsi" w:hAnsiTheme="minorHAnsi" w:cs="Arial"/>
          <w:b/>
          <w:bCs/>
          <w:color w:val="000000"/>
          <w:sz w:val="20"/>
          <w:szCs w:val="20"/>
        </w:rPr>
        <w:t>30 000,- Kč</w:t>
      </w:r>
      <w:r w:rsidR="00096D2E" w:rsidRPr="00CC14D8">
        <w:rPr>
          <w:rFonts w:asciiTheme="minorHAnsi" w:hAnsiTheme="minorHAnsi" w:cs="Arial"/>
          <w:bCs/>
          <w:color w:val="000000"/>
          <w:sz w:val="20"/>
          <w:szCs w:val="20"/>
        </w:rPr>
        <w:t>. Usnesení rady je uvedeno v </w:t>
      </w:r>
      <w:r w:rsidR="00096D2E" w:rsidRPr="00CC14D8">
        <w:rPr>
          <w:rFonts w:asciiTheme="minorHAnsi" w:hAnsiTheme="minorHAnsi" w:cs="Arial"/>
          <w:bCs/>
          <w:color w:val="000000"/>
          <w:sz w:val="20"/>
          <w:szCs w:val="20"/>
          <w:highlight w:val="yellow"/>
        </w:rPr>
        <w:t xml:space="preserve">Příloze č. </w:t>
      </w:r>
      <w:r w:rsidR="00A5203B" w:rsidRPr="00CC14D8">
        <w:rPr>
          <w:rFonts w:asciiTheme="minorHAnsi" w:hAnsiTheme="minorHAnsi" w:cs="Arial"/>
          <w:bCs/>
          <w:color w:val="000000"/>
          <w:sz w:val="20"/>
          <w:szCs w:val="20"/>
        </w:rPr>
        <w:t>7</w:t>
      </w:r>
      <w:r w:rsidR="00B93EBE" w:rsidRPr="00CC14D8">
        <w:rPr>
          <w:rFonts w:asciiTheme="minorHAnsi" w:hAnsiTheme="minorHAnsi" w:cs="Arial"/>
          <w:bCs/>
          <w:color w:val="000000"/>
          <w:sz w:val="20"/>
          <w:szCs w:val="20"/>
        </w:rPr>
        <w:t>.  Celé znění žádosti je v </w:t>
      </w:r>
      <w:r w:rsidR="00B93EBE" w:rsidRPr="00CC14D8">
        <w:rPr>
          <w:rFonts w:asciiTheme="minorHAnsi" w:hAnsiTheme="minorHAnsi" w:cs="Arial"/>
          <w:bCs/>
          <w:color w:val="000000"/>
          <w:sz w:val="20"/>
          <w:szCs w:val="20"/>
          <w:highlight w:val="yellow"/>
        </w:rPr>
        <w:t xml:space="preserve">Příloze č. </w:t>
      </w:r>
      <w:r w:rsidR="00A5203B" w:rsidRPr="00CC14D8">
        <w:rPr>
          <w:rFonts w:asciiTheme="minorHAnsi" w:hAnsiTheme="minorHAnsi" w:cs="Arial"/>
          <w:bCs/>
          <w:color w:val="000000"/>
          <w:sz w:val="20"/>
          <w:szCs w:val="20"/>
          <w:highlight w:val="yellow"/>
        </w:rPr>
        <w:t>8</w:t>
      </w:r>
      <w:r w:rsidR="00B93EBE" w:rsidRPr="00CC14D8">
        <w:rPr>
          <w:rFonts w:asciiTheme="minorHAnsi" w:hAnsiTheme="minorHAnsi" w:cs="Arial"/>
          <w:bCs/>
          <w:color w:val="000000"/>
          <w:sz w:val="20"/>
          <w:szCs w:val="20"/>
          <w:highlight w:val="yellow"/>
        </w:rPr>
        <w:t>.</w:t>
      </w:r>
    </w:p>
    <w:p w:rsidR="00FA5734" w:rsidRPr="00CC14D8" w:rsidRDefault="00FA5734" w:rsidP="00FA5734">
      <w:pPr>
        <w:pStyle w:val="Zkladntext"/>
        <w:spacing w:line="264" w:lineRule="auto"/>
        <w:rPr>
          <w:rFonts w:asciiTheme="minorHAnsi" w:hAnsiTheme="minorHAnsi" w:cs="Arial"/>
          <w:sz w:val="22"/>
          <w:szCs w:val="22"/>
        </w:rPr>
      </w:pPr>
    </w:p>
    <w:p w:rsidR="00FA5734" w:rsidRPr="00CC14D8" w:rsidRDefault="00FA5734" w:rsidP="00FA5734">
      <w:pPr>
        <w:pStyle w:val="Zkladntext"/>
        <w:spacing w:line="264" w:lineRule="auto"/>
        <w:rPr>
          <w:rFonts w:asciiTheme="minorHAnsi" w:hAnsiTheme="minorHAnsi" w:cs="Arial"/>
          <w:sz w:val="22"/>
          <w:szCs w:val="22"/>
        </w:rPr>
      </w:pPr>
      <w:r w:rsidRPr="00CC14D8">
        <w:rPr>
          <w:rFonts w:asciiTheme="minorHAnsi" w:hAnsiTheme="minorHAnsi" w:cs="Arial"/>
          <w:sz w:val="22"/>
          <w:szCs w:val="22"/>
        </w:rPr>
        <w:t>Následně předsedající otevřel rozpravu, jelikož nebyl žádný další návrh vznesen, přečetl znění usnesení.</w:t>
      </w:r>
    </w:p>
    <w:p w:rsidR="00FA5734" w:rsidRPr="00CC14D8" w:rsidRDefault="00FA5734" w:rsidP="00FA5734">
      <w:pPr>
        <w:pStyle w:val="Zkladntext"/>
        <w:spacing w:line="264" w:lineRule="auto"/>
        <w:rPr>
          <w:rFonts w:asciiTheme="minorHAnsi" w:hAnsiTheme="minorHAnsi" w:cs="Arial"/>
          <w:sz w:val="22"/>
          <w:szCs w:val="22"/>
        </w:rPr>
      </w:pPr>
    </w:p>
    <w:p w:rsidR="00FA5734" w:rsidRPr="00CC14D8" w:rsidRDefault="00755989" w:rsidP="00FA5734">
      <w:pPr>
        <w:pStyle w:val="Zkladntext"/>
        <w:spacing w:line="264" w:lineRule="auto"/>
        <w:rPr>
          <w:rFonts w:asciiTheme="minorHAnsi" w:hAnsiTheme="minorHAnsi" w:cs="Arial"/>
          <w:b/>
          <w:color w:val="1F497D" w:themeColor="text2"/>
          <w:sz w:val="22"/>
          <w:szCs w:val="22"/>
          <w:u w:val="single"/>
        </w:rPr>
      </w:pPr>
      <w:r>
        <w:rPr>
          <w:rFonts w:asciiTheme="minorHAnsi" w:hAnsiTheme="minorHAnsi" w:cs="Arial"/>
          <w:b/>
          <w:color w:val="1F497D" w:themeColor="text2"/>
          <w:sz w:val="22"/>
          <w:szCs w:val="22"/>
          <w:u w:val="single"/>
        </w:rPr>
        <w:t>Usnesení č. 11</w:t>
      </w:r>
      <w:r w:rsidR="00FA5734" w:rsidRPr="00CC14D8">
        <w:rPr>
          <w:rFonts w:asciiTheme="minorHAnsi" w:hAnsiTheme="minorHAnsi" w:cs="Arial"/>
          <w:b/>
          <w:color w:val="1F497D" w:themeColor="text2"/>
          <w:sz w:val="22"/>
          <w:szCs w:val="22"/>
          <w:u w:val="single"/>
        </w:rPr>
        <w:t>-1/</w:t>
      </w:r>
      <w:r w:rsidR="003658D0" w:rsidRPr="00CC14D8">
        <w:rPr>
          <w:rFonts w:asciiTheme="minorHAnsi" w:hAnsiTheme="minorHAnsi" w:cs="Arial"/>
          <w:b/>
          <w:color w:val="1F497D" w:themeColor="text2"/>
          <w:sz w:val="22"/>
          <w:szCs w:val="22"/>
          <w:u w:val="single"/>
        </w:rPr>
        <w:t>7</w:t>
      </w:r>
      <w:r w:rsidR="00FA5734" w:rsidRPr="00CC14D8">
        <w:rPr>
          <w:rFonts w:asciiTheme="minorHAnsi" w:hAnsiTheme="minorHAnsi" w:cs="Arial"/>
          <w:b/>
          <w:color w:val="1F497D" w:themeColor="text2"/>
          <w:sz w:val="22"/>
          <w:szCs w:val="22"/>
          <w:u w:val="single"/>
        </w:rPr>
        <w:t>/2014-2018:</w:t>
      </w:r>
    </w:p>
    <w:p w:rsidR="00FA5734" w:rsidRPr="00CC14D8" w:rsidRDefault="00FA5734" w:rsidP="00FA5734">
      <w:pPr>
        <w:pStyle w:val="Prosttext"/>
        <w:rPr>
          <w:rFonts w:asciiTheme="minorHAnsi" w:hAnsiTheme="minorHAnsi"/>
          <w:i/>
          <w:sz w:val="22"/>
          <w:szCs w:val="22"/>
        </w:rPr>
      </w:pPr>
      <w:r w:rsidRPr="00755989">
        <w:rPr>
          <w:rFonts w:asciiTheme="minorHAnsi" w:hAnsiTheme="minorHAnsi" w:cs="Arial"/>
          <w:sz w:val="22"/>
          <w:szCs w:val="22"/>
        </w:rPr>
        <w:t>„</w:t>
      </w:r>
      <w:r w:rsidR="00096D2E" w:rsidRPr="00755989">
        <w:rPr>
          <w:rFonts w:asciiTheme="minorHAnsi" w:hAnsiTheme="minorHAnsi"/>
          <w:i/>
          <w:sz w:val="22"/>
          <w:szCs w:val="22"/>
        </w:rPr>
        <w:t xml:space="preserve">Zastupitelstvo obce Jenštejn </w:t>
      </w:r>
      <w:r w:rsidR="00526D25" w:rsidRPr="00755989">
        <w:rPr>
          <w:rFonts w:asciiTheme="minorHAnsi" w:hAnsiTheme="minorHAnsi"/>
          <w:i/>
          <w:sz w:val="22"/>
          <w:szCs w:val="22"/>
        </w:rPr>
        <w:t xml:space="preserve">schvaluje </w:t>
      </w:r>
      <w:r w:rsidR="00096D2E" w:rsidRPr="00755989">
        <w:rPr>
          <w:rFonts w:asciiTheme="minorHAnsi" w:hAnsiTheme="minorHAnsi"/>
          <w:i/>
          <w:sz w:val="22"/>
          <w:szCs w:val="22"/>
        </w:rPr>
        <w:t>při</w:t>
      </w:r>
      <w:r w:rsidR="00526D25" w:rsidRPr="00755989">
        <w:rPr>
          <w:rFonts w:asciiTheme="minorHAnsi" w:hAnsiTheme="minorHAnsi"/>
          <w:i/>
          <w:sz w:val="22"/>
          <w:szCs w:val="22"/>
        </w:rPr>
        <w:t xml:space="preserve">jetí </w:t>
      </w:r>
      <w:r w:rsidR="00B93EBE" w:rsidRPr="00755989">
        <w:rPr>
          <w:rFonts w:asciiTheme="minorHAnsi" w:hAnsiTheme="minorHAnsi"/>
          <w:i/>
          <w:sz w:val="22"/>
          <w:szCs w:val="22"/>
        </w:rPr>
        <w:t>finančních prostředků</w:t>
      </w:r>
      <w:r w:rsidR="00096D2E" w:rsidRPr="00755989">
        <w:rPr>
          <w:rFonts w:asciiTheme="minorHAnsi" w:hAnsiTheme="minorHAnsi"/>
          <w:i/>
          <w:sz w:val="22"/>
          <w:szCs w:val="22"/>
        </w:rPr>
        <w:t xml:space="preserve"> </w:t>
      </w:r>
      <w:r w:rsidR="00096D2E" w:rsidRPr="00755989">
        <w:rPr>
          <w:rFonts w:asciiTheme="minorHAnsi" w:hAnsiTheme="minorHAnsi" w:cs="Arial"/>
          <w:i/>
          <w:color w:val="000000"/>
          <w:sz w:val="22"/>
          <w:szCs w:val="22"/>
        </w:rPr>
        <w:t xml:space="preserve">ze Středočeského Fondu hejtmana a zmírnění následků živelních katastrof </w:t>
      </w:r>
      <w:r w:rsidR="00B93EBE" w:rsidRPr="00755989">
        <w:rPr>
          <w:rFonts w:asciiTheme="minorHAnsi" w:hAnsiTheme="minorHAnsi" w:cs="Arial"/>
          <w:i/>
          <w:color w:val="000000"/>
          <w:sz w:val="22"/>
          <w:szCs w:val="22"/>
        </w:rPr>
        <w:t xml:space="preserve">– tematické zadání „Podpora hejtmana“ </w:t>
      </w:r>
      <w:r w:rsidR="00096D2E" w:rsidRPr="00755989">
        <w:rPr>
          <w:rFonts w:asciiTheme="minorHAnsi" w:hAnsiTheme="minorHAnsi" w:cs="Arial"/>
          <w:i/>
          <w:color w:val="000000"/>
          <w:sz w:val="22"/>
          <w:szCs w:val="22"/>
        </w:rPr>
        <w:t xml:space="preserve">na projekt </w:t>
      </w:r>
      <w:r w:rsidR="00096D2E" w:rsidRPr="00755989">
        <w:rPr>
          <w:rFonts w:asciiTheme="minorHAnsi" w:hAnsiTheme="minorHAnsi"/>
          <w:bCs/>
          <w:i/>
          <w:color w:val="000000"/>
          <w:sz w:val="22"/>
          <w:szCs w:val="22"/>
        </w:rPr>
        <w:t>Jenštejnská pětka</w:t>
      </w:r>
      <w:r w:rsidR="00096D2E" w:rsidRPr="00755989">
        <w:rPr>
          <w:rFonts w:asciiTheme="minorHAnsi" w:hAnsiTheme="minorHAnsi" w:cs="Arial"/>
          <w:i/>
          <w:color w:val="000000"/>
          <w:sz w:val="22"/>
          <w:szCs w:val="22"/>
        </w:rPr>
        <w:t> ve výši  </w:t>
      </w:r>
      <w:r w:rsidR="00096D2E" w:rsidRPr="00755989">
        <w:rPr>
          <w:rFonts w:asciiTheme="minorHAnsi" w:hAnsiTheme="minorHAnsi" w:cs="Arial"/>
          <w:bCs/>
          <w:i/>
          <w:color w:val="000000"/>
          <w:sz w:val="22"/>
          <w:szCs w:val="22"/>
        </w:rPr>
        <w:t>30 000,- Kč</w:t>
      </w:r>
      <w:r w:rsidRPr="00755989">
        <w:rPr>
          <w:rFonts w:asciiTheme="minorHAnsi" w:hAnsiTheme="minorHAnsi"/>
          <w:i/>
          <w:sz w:val="22"/>
          <w:szCs w:val="22"/>
        </w:rPr>
        <w:t>“</w:t>
      </w:r>
    </w:p>
    <w:p w:rsidR="00526D25" w:rsidRPr="00CC14D8" w:rsidRDefault="00526D25" w:rsidP="00526D25">
      <w:pPr>
        <w:pStyle w:val="Default"/>
        <w:rPr>
          <w:rFonts w:asciiTheme="minorHAnsi" w:hAnsiTheme="minorHAnsi"/>
        </w:rPr>
      </w:pPr>
    </w:p>
    <w:p w:rsidR="00FA5734" w:rsidRPr="00CC14D8" w:rsidRDefault="00FA5734" w:rsidP="006F63CC">
      <w:pPr>
        <w:pStyle w:val="Prosttext"/>
        <w:rPr>
          <w:rFonts w:asciiTheme="minorHAnsi" w:hAnsiTheme="minorHAnsi" w:cs="Arial"/>
          <w:b/>
          <w:sz w:val="22"/>
          <w:szCs w:val="22"/>
        </w:rPr>
      </w:pPr>
    </w:p>
    <w:p w:rsidR="00FA5734" w:rsidRPr="00CC14D8" w:rsidRDefault="00FA5734" w:rsidP="00FA5734">
      <w:pPr>
        <w:pStyle w:val="Zkladntext"/>
        <w:spacing w:line="264" w:lineRule="auto"/>
        <w:rPr>
          <w:rFonts w:asciiTheme="minorHAnsi" w:hAnsiTheme="minorHAnsi" w:cs="Arial"/>
          <w:sz w:val="22"/>
          <w:szCs w:val="22"/>
        </w:rPr>
      </w:pPr>
      <w:r w:rsidRPr="00CC14D8">
        <w:rPr>
          <w:rFonts w:asciiTheme="minorHAnsi" w:hAnsiTheme="minorHAnsi" w:cs="Arial"/>
          <w:b/>
          <w:sz w:val="22"/>
          <w:szCs w:val="22"/>
        </w:rPr>
        <w:t xml:space="preserve">PRO </w:t>
      </w:r>
      <w:r w:rsidRPr="00CC14D8">
        <w:rPr>
          <w:rFonts w:asciiTheme="minorHAnsi" w:hAnsiTheme="minorHAnsi" w:cs="Arial"/>
          <w:sz w:val="22"/>
          <w:szCs w:val="22"/>
        </w:rPr>
        <w:t xml:space="preserve">přijetí tohoto usnesení hlasovali – počet členů: </w:t>
      </w:r>
      <w:r w:rsidRPr="00CC14D8">
        <w:rPr>
          <w:rFonts w:asciiTheme="minorHAnsi" w:hAnsiTheme="minorHAnsi" w:cs="Arial"/>
          <w:sz w:val="22"/>
          <w:szCs w:val="22"/>
          <w:highlight w:val="yellow"/>
        </w:rPr>
        <w:t>9</w:t>
      </w:r>
      <w:r w:rsidRPr="00CC14D8">
        <w:rPr>
          <w:rFonts w:asciiTheme="minorHAnsi" w:hAnsiTheme="minorHAnsi" w:cs="Arial"/>
          <w:sz w:val="22"/>
          <w:szCs w:val="22"/>
        </w:rPr>
        <w:t>, jmenovitě: Ing. Jana Ivanišová, Norbert Hlaváček, Ing. Jiří Hulík, Roman Pokorný, Ing. Zuzana Dvořáková, Mgr. Petr Dovolil, Ing. Gabriela Spurná, Marek Vacek, Mgr. Jana Habartová</w:t>
      </w:r>
    </w:p>
    <w:p w:rsidR="00FA5734" w:rsidRPr="00CC14D8" w:rsidRDefault="00FA5734" w:rsidP="00FA5734">
      <w:pPr>
        <w:pStyle w:val="Zkladntext"/>
        <w:spacing w:line="264" w:lineRule="auto"/>
        <w:rPr>
          <w:rFonts w:asciiTheme="minorHAnsi" w:hAnsiTheme="minorHAnsi" w:cs="Arial"/>
          <w:sz w:val="22"/>
          <w:szCs w:val="22"/>
        </w:rPr>
      </w:pPr>
      <w:r w:rsidRPr="00CC14D8">
        <w:rPr>
          <w:rFonts w:asciiTheme="minorHAnsi" w:hAnsiTheme="minorHAnsi" w:cs="Arial"/>
          <w:b/>
          <w:sz w:val="22"/>
          <w:szCs w:val="22"/>
        </w:rPr>
        <w:t>PROTI</w:t>
      </w:r>
      <w:r w:rsidRPr="00CC14D8">
        <w:rPr>
          <w:rFonts w:asciiTheme="minorHAnsi" w:hAnsiTheme="minorHAnsi" w:cs="Arial"/>
          <w:sz w:val="22"/>
          <w:szCs w:val="22"/>
        </w:rPr>
        <w:t xml:space="preserve"> přijetí tohoto usnesení hlasovali – počet členů: 0</w:t>
      </w:r>
    </w:p>
    <w:p w:rsidR="00FA5734" w:rsidRPr="00CC14D8" w:rsidRDefault="00FA5734" w:rsidP="00FA5734">
      <w:pPr>
        <w:pStyle w:val="Zkladntext"/>
        <w:spacing w:line="264" w:lineRule="auto"/>
        <w:rPr>
          <w:rFonts w:asciiTheme="minorHAnsi" w:hAnsiTheme="minorHAnsi" w:cs="Arial"/>
          <w:sz w:val="22"/>
          <w:szCs w:val="22"/>
        </w:rPr>
      </w:pPr>
      <w:r w:rsidRPr="00CC14D8">
        <w:rPr>
          <w:rFonts w:asciiTheme="minorHAnsi" w:hAnsiTheme="minorHAnsi" w:cs="Arial"/>
          <w:sz w:val="22"/>
          <w:szCs w:val="22"/>
        </w:rPr>
        <w:t>Hlasování o tomto usnesení se</w:t>
      </w:r>
      <w:r w:rsidRPr="00CC14D8">
        <w:rPr>
          <w:rFonts w:asciiTheme="minorHAnsi" w:hAnsiTheme="minorHAnsi" w:cs="Arial"/>
          <w:b/>
          <w:sz w:val="22"/>
          <w:szCs w:val="22"/>
        </w:rPr>
        <w:t xml:space="preserve"> ZDRŽELI</w:t>
      </w:r>
      <w:r w:rsidRPr="00CC14D8">
        <w:rPr>
          <w:rFonts w:asciiTheme="minorHAnsi" w:hAnsiTheme="minorHAnsi" w:cs="Arial"/>
          <w:sz w:val="22"/>
          <w:szCs w:val="22"/>
        </w:rPr>
        <w:t xml:space="preserve"> – počet členů: 0 </w:t>
      </w:r>
    </w:p>
    <w:p w:rsidR="00FA5734" w:rsidRPr="00CC14D8" w:rsidRDefault="00FA5734" w:rsidP="00FA5734">
      <w:pPr>
        <w:pStyle w:val="Zkladntext"/>
        <w:spacing w:line="264" w:lineRule="auto"/>
        <w:rPr>
          <w:rFonts w:asciiTheme="minorHAnsi" w:hAnsiTheme="minorHAnsi" w:cs="Arial"/>
          <w:sz w:val="22"/>
          <w:szCs w:val="22"/>
        </w:rPr>
      </w:pPr>
    </w:p>
    <w:p w:rsidR="00FA5734" w:rsidRPr="00CC14D8" w:rsidRDefault="00FA5734" w:rsidP="00FA5734">
      <w:pPr>
        <w:pStyle w:val="Zkladntext"/>
        <w:spacing w:line="264" w:lineRule="auto"/>
        <w:rPr>
          <w:rFonts w:asciiTheme="minorHAnsi" w:hAnsiTheme="minorHAnsi" w:cs="Arial"/>
          <w:sz w:val="22"/>
          <w:szCs w:val="22"/>
        </w:rPr>
      </w:pPr>
      <w:r w:rsidRPr="00CC14D8">
        <w:rPr>
          <w:rFonts w:asciiTheme="minorHAnsi" w:hAnsiTheme="minorHAnsi" w:cs="Arial"/>
          <w:sz w:val="22"/>
          <w:szCs w:val="22"/>
        </w:rPr>
        <w:t xml:space="preserve">Na základě proběhlého hlasování předsedající konstatoval, že toto usnesení bylo přijato nadpoloviční většinou všech členů zastupitelstva, tj. </w:t>
      </w:r>
      <w:r w:rsidRPr="00CC14D8">
        <w:rPr>
          <w:rFonts w:asciiTheme="minorHAnsi" w:hAnsiTheme="minorHAnsi" w:cs="Arial"/>
          <w:b/>
          <w:sz w:val="22"/>
          <w:szCs w:val="22"/>
        </w:rPr>
        <w:t>je přijato</w:t>
      </w:r>
      <w:r w:rsidRPr="00CC14D8">
        <w:rPr>
          <w:rFonts w:asciiTheme="minorHAnsi" w:hAnsiTheme="minorHAnsi" w:cs="Arial"/>
          <w:sz w:val="22"/>
          <w:szCs w:val="22"/>
        </w:rPr>
        <w:t>.</w:t>
      </w:r>
    </w:p>
    <w:p w:rsidR="00F3036F" w:rsidRPr="00CC14D8" w:rsidRDefault="00F3036F" w:rsidP="00F3036F">
      <w:pPr>
        <w:autoSpaceDE w:val="0"/>
        <w:autoSpaceDN w:val="0"/>
        <w:adjustRightInd w:val="0"/>
        <w:spacing w:line="276" w:lineRule="auto"/>
        <w:jc w:val="both"/>
        <w:rPr>
          <w:rFonts w:asciiTheme="minorHAnsi" w:hAnsiTheme="minorHAnsi" w:cs="Arial"/>
          <w:sz w:val="22"/>
          <w:szCs w:val="22"/>
        </w:rPr>
      </w:pPr>
    </w:p>
    <w:p w:rsidR="004430A5" w:rsidRPr="00CC14D8" w:rsidRDefault="004430A5" w:rsidP="008F64DC">
      <w:pPr>
        <w:jc w:val="both"/>
        <w:rPr>
          <w:rFonts w:asciiTheme="minorHAnsi" w:hAnsiTheme="minorHAnsi" w:cs="Arial"/>
          <w:sz w:val="22"/>
          <w:szCs w:val="22"/>
        </w:rPr>
      </w:pPr>
    </w:p>
    <w:p w:rsidR="004430A5" w:rsidRPr="00CC14D8" w:rsidRDefault="00494937" w:rsidP="00755989">
      <w:pPr>
        <w:pStyle w:val="Zkladntext"/>
        <w:numPr>
          <w:ilvl w:val="0"/>
          <w:numId w:val="43"/>
        </w:numPr>
        <w:spacing w:line="264" w:lineRule="auto"/>
        <w:rPr>
          <w:rFonts w:asciiTheme="minorHAnsi" w:hAnsiTheme="minorHAnsi" w:cs="Arial"/>
          <w:b/>
          <w:caps/>
          <w:color w:val="1F497D" w:themeColor="text2"/>
          <w:sz w:val="28"/>
          <w:szCs w:val="22"/>
        </w:rPr>
      </w:pPr>
      <w:r w:rsidRPr="00CC14D8">
        <w:rPr>
          <w:rFonts w:asciiTheme="minorHAnsi" w:hAnsiTheme="minorHAnsi" w:cs="Arial"/>
          <w:b/>
          <w:caps/>
          <w:color w:val="1F497D" w:themeColor="text2"/>
          <w:sz w:val="28"/>
          <w:szCs w:val="22"/>
        </w:rPr>
        <w:t>SCHVÁLENÍ REVIZE SMĚRNICE 2/2015 O VYTVOŘENÍ FONDU NA FINANCOVÁNÍ INVESTIČNÍCH AKCÍ V OBCI jenštejn</w:t>
      </w:r>
    </w:p>
    <w:p w:rsidR="00F9589E" w:rsidRPr="00CC14D8" w:rsidRDefault="00F9589E" w:rsidP="00B53C63">
      <w:pPr>
        <w:pStyle w:val="Zkladntext"/>
        <w:spacing w:line="264" w:lineRule="auto"/>
        <w:rPr>
          <w:rFonts w:asciiTheme="minorHAnsi" w:hAnsiTheme="minorHAnsi" w:cs="Arial"/>
          <w:sz w:val="22"/>
          <w:szCs w:val="22"/>
        </w:rPr>
      </w:pPr>
    </w:p>
    <w:p w:rsidR="00FA5734" w:rsidRPr="00CC14D8" w:rsidRDefault="00FA5734" w:rsidP="00FA5734">
      <w:pPr>
        <w:pStyle w:val="Zkladntext"/>
        <w:spacing w:line="264" w:lineRule="auto"/>
        <w:rPr>
          <w:rFonts w:asciiTheme="minorHAnsi" w:hAnsiTheme="minorHAnsi" w:cs="Arial"/>
          <w:sz w:val="22"/>
          <w:szCs w:val="22"/>
        </w:rPr>
      </w:pPr>
      <w:r w:rsidRPr="00CC14D8">
        <w:rPr>
          <w:rFonts w:asciiTheme="minorHAnsi" w:hAnsiTheme="minorHAnsi" w:cs="Arial"/>
          <w:sz w:val="22"/>
          <w:szCs w:val="22"/>
        </w:rPr>
        <w:t>Předsedající seznámil přítomné s návrhem obsaženým v důvodové zprávě.</w:t>
      </w:r>
    </w:p>
    <w:p w:rsidR="00FA5734" w:rsidRPr="00CC14D8" w:rsidRDefault="00FA5734" w:rsidP="00FA5734">
      <w:pPr>
        <w:pStyle w:val="Zkladntext"/>
        <w:spacing w:line="264" w:lineRule="auto"/>
        <w:rPr>
          <w:rFonts w:asciiTheme="minorHAnsi" w:hAnsiTheme="minorHAnsi" w:cs="Arial"/>
          <w:sz w:val="22"/>
          <w:szCs w:val="22"/>
        </w:rPr>
      </w:pPr>
    </w:p>
    <w:p w:rsidR="00FA5734" w:rsidRPr="00CC14D8" w:rsidRDefault="00FA5734" w:rsidP="00FA5734">
      <w:pPr>
        <w:shd w:val="clear" w:color="auto" w:fill="FFFFFF"/>
        <w:rPr>
          <w:rFonts w:asciiTheme="minorHAnsi" w:hAnsiTheme="minorHAnsi" w:cs="Arial"/>
          <w:sz w:val="22"/>
          <w:szCs w:val="22"/>
        </w:rPr>
      </w:pPr>
      <w:r w:rsidRPr="00CC14D8">
        <w:rPr>
          <w:rFonts w:asciiTheme="minorHAnsi" w:hAnsiTheme="minorHAnsi" w:cs="Arial"/>
          <w:b/>
          <w:sz w:val="22"/>
          <w:szCs w:val="22"/>
          <w:u w:val="single"/>
        </w:rPr>
        <w:lastRenderedPageBreak/>
        <w:t>Důvodová zpráva</w:t>
      </w:r>
      <w:r w:rsidRPr="00CC14D8">
        <w:rPr>
          <w:rFonts w:asciiTheme="minorHAnsi" w:hAnsiTheme="minorHAnsi" w:cs="Arial"/>
          <w:b/>
          <w:sz w:val="22"/>
          <w:szCs w:val="22"/>
        </w:rPr>
        <w:t>:</w:t>
      </w:r>
      <w:r w:rsidRPr="00CC14D8">
        <w:rPr>
          <w:rFonts w:asciiTheme="minorHAnsi" w:hAnsiTheme="minorHAnsi" w:cs="Arial"/>
          <w:sz w:val="22"/>
          <w:szCs w:val="22"/>
        </w:rPr>
        <w:t xml:space="preserve"> </w:t>
      </w:r>
      <w:r w:rsidR="00600E05" w:rsidRPr="00CC14D8">
        <w:rPr>
          <w:rFonts w:asciiTheme="minorHAnsi" w:hAnsiTheme="minorHAnsi" w:cs="Arial"/>
          <w:sz w:val="22"/>
          <w:szCs w:val="22"/>
        </w:rPr>
        <w:t>Na minulém zasedání zastupitelstva došlo po diskusi ke shodě, že volné finanční prostředky</w:t>
      </w:r>
      <w:r w:rsidR="007102CA" w:rsidRPr="00CC14D8">
        <w:rPr>
          <w:rFonts w:asciiTheme="minorHAnsi" w:hAnsiTheme="minorHAnsi" w:cs="Arial"/>
          <w:sz w:val="22"/>
          <w:szCs w:val="22"/>
        </w:rPr>
        <w:t xml:space="preserve"> ve výši 6 mil. Kč</w:t>
      </w:r>
      <w:r w:rsidR="00600E05" w:rsidRPr="00CC14D8">
        <w:rPr>
          <w:rFonts w:asciiTheme="minorHAnsi" w:hAnsiTheme="minorHAnsi" w:cs="Arial"/>
          <w:sz w:val="22"/>
          <w:szCs w:val="22"/>
        </w:rPr>
        <w:t xml:space="preserve"> budou uloženy na termínované účty.</w:t>
      </w:r>
      <w:r w:rsidR="00B93EBE" w:rsidRPr="00CC14D8">
        <w:rPr>
          <w:rFonts w:asciiTheme="minorHAnsi" w:hAnsiTheme="minorHAnsi" w:cs="Arial"/>
          <w:sz w:val="22"/>
          <w:szCs w:val="22"/>
        </w:rPr>
        <w:t xml:space="preserve"> Jedná se o první směrnici v tomto roce, proto musí mít číslo 1/2015.</w:t>
      </w:r>
      <w:r w:rsidR="003658D0" w:rsidRPr="00CC14D8">
        <w:rPr>
          <w:rFonts w:asciiTheme="minorHAnsi" w:hAnsiTheme="minorHAnsi" w:cs="Arial"/>
          <w:sz w:val="22"/>
          <w:szCs w:val="22"/>
        </w:rPr>
        <w:t xml:space="preserve">  </w:t>
      </w:r>
      <w:r w:rsidR="00600E05" w:rsidRPr="00CC14D8">
        <w:rPr>
          <w:rFonts w:asciiTheme="minorHAnsi" w:hAnsiTheme="minorHAnsi" w:cs="Arial"/>
          <w:sz w:val="22"/>
          <w:szCs w:val="22"/>
        </w:rPr>
        <w:t>Z t</w:t>
      </w:r>
      <w:r w:rsidR="00B93EBE" w:rsidRPr="00CC14D8">
        <w:rPr>
          <w:rFonts w:asciiTheme="minorHAnsi" w:hAnsiTheme="minorHAnsi" w:cs="Arial"/>
          <w:sz w:val="22"/>
          <w:szCs w:val="22"/>
        </w:rPr>
        <w:t>ěchto</w:t>
      </w:r>
      <w:r w:rsidR="00600E05" w:rsidRPr="00CC14D8">
        <w:rPr>
          <w:rFonts w:asciiTheme="minorHAnsi" w:hAnsiTheme="minorHAnsi" w:cs="Arial"/>
          <w:sz w:val="22"/>
          <w:szCs w:val="22"/>
        </w:rPr>
        <w:t xml:space="preserve"> důvod</w:t>
      </w:r>
      <w:r w:rsidR="00B93EBE" w:rsidRPr="00CC14D8">
        <w:rPr>
          <w:rFonts w:asciiTheme="minorHAnsi" w:hAnsiTheme="minorHAnsi" w:cs="Arial"/>
          <w:sz w:val="22"/>
          <w:szCs w:val="22"/>
        </w:rPr>
        <w:t>ů</w:t>
      </w:r>
      <w:r w:rsidR="00600E05" w:rsidRPr="00CC14D8">
        <w:rPr>
          <w:rFonts w:asciiTheme="minorHAnsi" w:hAnsiTheme="minorHAnsi" w:cs="Arial"/>
          <w:sz w:val="22"/>
          <w:szCs w:val="22"/>
        </w:rPr>
        <w:t xml:space="preserve"> je nutné revidovat Směrnici 2/2015.</w:t>
      </w:r>
    </w:p>
    <w:p w:rsidR="00600E05" w:rsidRPr="00CC14D8" w:rsidRDefault="00600E05" w:rsidP="00FA5734">
      <w:pPr>
        <w:shd w:val="clear" w:color="auto" w:fill="FFFFFF"/>
        <w:rPr>
          <w:rFonts w:asciiTheme="minorHAnsi" w:hAnsiTheme="minorHAnsi" w:cs="Arial"/>
          <w:sz w:val="22"/>
          <w:szCs w:val="22"/>
        </w:rPr>
      </w:pPr>
      <w:r w:rsidRPr="00CC14D8">
        <w:rPr>
          <w:rFonts w:asciiTheme="minorHAnsi" w:hAnsiTheme="minorHAnsi" w:cs="Arial"/>
          <w:sz w:val="22"/>
          <w:szCs w:val="22"/>
        </w:rPr>
        <w:t>Minulá usnesení:</w:t>
      </w:r>
    </w:p>
    <w:p w:rsidR="00600E05" w:rsidRPr="00CC14D8" w:rsidRDefault="003658D0" w:rsidP="00600E05">
      <w:pPr>
        <w:pStyle w:val="Zkladntext"/>
        <w:spacing w:line="264" w:lineRule="auto"/>
        <w:rPr>
          <w:rFonts w:asciiTheme="minorHAnsi" w:hAnsiTheme="minorHAnsi" w:cs="Arial"/>
          <w:b/>
          <w:color w:val="1F497D" w:themeColor="text2"/>
          <w:sz w:val="22"/>
          <w:szCs w:val="22"/>
          <w:u w:val="single"/>
        </w:rPr>
      </w:pPr>
      <w:r w:rsidRPr="00CC14D8">
        <w:rPr>
          <w:rFonts w:asciiTheme="minorHAnsi" w:hAnsiTheme="minorHAnsi" w:cs="Arial"/>
          <w:b/>
          <w:color w:val="1F497D" w:themeColor="text2"/>
          <w:sz w:val="22"/>
          <w:szCs w:val="22"/>
          <w:u w:val="single"/>
        </w:rPr>
        <w:t xml:space="preserve">Usnesení </w:t>
      </w:r>
      <w:r w:rsidR="00A756BF" w:rsidRPr="00CC14D8">
        <w:rPr>
          <w:rFonts w:asciiTheme="minorHAnsi" w:hAnsiTheme="minorHAnsi" w:cs="Arial"/>
          <w:b/>
          <w:color w:val="1F497D" w:themeColor="text2"/>
          <w:sz w:val="22"/>
          <w:szCs w:val="22"/>
          <w:u w:val="single"/>
        </w:rPr>
        <w:t>č. 17-1/6</w:t>
      </w:r>
      <w:r w:rsidR="00600E05" w:rsidRPr="00CC14D8">
        <w:rPr>
          <w:rFonts w:asciiTheme="minorHAnsi" w:hAnsiTheme="minorHAnsi" w:cs="Arial"/>
          <w:b/>
          <w:color w:val="1F497D" w:themeColor="text2"/>
          <w:sz w:val="22"/>
          <w:szCs w:val="22"/>
          <w:u w:val="single"/>
        </w:rPr>
        <w:t>/2014-2018:</w:t>
      </w:r>
    </w:p>
    <w:p w:rsidR="00600E05" w:rsidRPr="00CC14D8" w:rsidRDefault="00600E05" w:rsidP="00600E05">
      <w:pPr>
        <w:autoSpaceDE w:val="0"/>
        <w:autoSpaceDN w:val="0"/>
        <w:adjustRightInd w:val="0"/>
        <w:spacing w:line="276" w:lineRule="auto"/>
        <w:jc w:val="both"/>
        <w:rPr>
          <w:rFonts w:asciiTheme="minorHAnsi" w:hAnsiTheme="minorHAnsi" w:cs="Arial"/>
          <w:i/>
          <w:sz w:val="22"/>
          <w:szCs w:val="22"/>
        </w:rPr>
      </w:pPr>
      <w:r w:rsidRPr="00CC14D8">
        <w:rPr>
          <w:rFonts w:asciiTheme="minorHAnsi" w:hAnsiTheme="minorHAnsi" w:cs="Arial"/>
          <w:i/>
          <w:sz w:val="22"/>
          <w:szCs w:val="22"/>
        </w:rPr>
        <w:t>„Zastupitelstvo obce Jenštejn ruší směrnici č. 2/2014 a schvaluje směrnici obce Jenštejn č. 2/2015 pro vytvoření fondu na financování investičních akcí v obci Jenštejn a pravidla jeho čerpání jak je uvedeno v příloze č. 14 zápisu.“</w:t>
      </w:r>
    </w:p>
    <w:p w:rsidR="00600E05" w:rsidRPr="00CC14D8" w:rsidRDefault="00600E05" w:rsidP="00600E05">
      <w:pPr>
        <w:pStyle w:val="Zkladntext"/>
        <w:spacing w:line="264" w:lineRule="auto"/>
        <w:rPr>
          <w:rFonts w:asciiTheme="minorHAnsi" w:hAnsiTheme="minorHAnsi" w:cs="Arial"/>
          <w:b/>
          <w:color w:val="1F497D" w:themeColor="text2"/>
          <w:sz w:val="22"/>
          <w:szCs w:val="22"/>
          <w:u w:val="single"/>
        </w:rPr>
      </w:pPr>
      <w:r w:rsidRPr="00CC14D8">
        <w:rPr>
          <w:rFonts w:asciiTheme="minorHAnsi" w:hAnsiTheme="minorHAnsi" w:cs="Arial"/>
          <w:b/>
          <w:color w:val="1F497D" w:themeColor="text2"/>
          <w:sz w:val="22"/>
          <w:szCs w:val="22"/>
          <w:u w:val="single"/>
        </w:rPr>
        <w:t>Usnesení č. 1</w:t>
      </w:r>
      <w:r w:rsidR="00A756BF" w:rsidRPr="00CC14D8">
        <w:rPr>
          <w:rFonts w:asciiTheme="minorHAnsi" w:hAnsiTheme="minorHAnsi" w:cs="Arial"/>
          <w:b/>
          <w:color w:val="1F497D" w:themeColor="text2"/>
          <w:sz w:val="22"/>
          <w:szCs w:val="22"/>
          <w:u w:val="single"/>
        </w:rPr>
        <w:t>8-1/6</w:t>
      </w:r>
      <w:r w:rsidRPr="00CC14D8">
        <w:rPr>
          <w:rFonts w:asciiTheme="minorHAnsi" w:hAnsiTheme="minorHAnsi" w:cs="Arial"/>
          <w:b/>
          <w:color w:val="1F497D" w:themeColor="text2"/>
          <w:sz w:val="22"/>
          <w:szCs w:val="22"/>
          <w:u w:val="single"/>
        </w:rPr>
        <w:t>/2014-2018:</w:t>
      </w:r>
    </w:p>
    <w:p w:rsidR="00600E05" w:rsidRPr="00CC14D8" w:rsidRDefault="00600E05" w:rsidP="00600E05">
      <w:pPr>
        <w:autoSpaceDE w:val="0"/>
        <w:autoSpaceDN w:val="0"/>
        <w:adjustRightInd w:val="0"/>
        <w:spacing w:line="276" w:lineRule="auto"/>
        <w:jc w:val="both"/>
        <w:rPr>
          <w:rFonts w:asciiTheme="minorHAnsi" w:hAnsiTheme="minorHAnsi" w:cs="Arial"/>
          <w:i/>
          <w:sz w:val="22"/>
          <w:szCs w:val="22"/>
        </w:rPr>
      </w:pPr>
      <w:r w:rsidRPr="00CC14D8">
        <w:rPr>
          <w:rFonts w:asciiTheme="minorHAnsi" w:hAnsiTheme="minorHAnsi" w:cs="Arial"/>
          <w:i/>
          <w:sz w:val="22"/>
          <w:szCs w:val="22"/>
        </w:rPr>
        <w:t xml:space="preserve">„Zastupitelstvo obce Jenštejn pověřuje starostu k uložení 2 700 000 Kč na roční termínovaný vklad u J&amp;T banky s úrokovou sazbou 1,4% p. a. a 2 700 000 Kč na půlroční termínovaný vklad u společnosti </w:t>
      </w:r>
      <w:proofErr w:type="spellStart"/>
      <w:r w:rsidRPr="00CC14D8">
        <w:rPr>
          <w:rFonts w:asciiTheme="minorHAnsi" w:hAnsiTheme="minorHAnsi" w:cs="Arial"/>
          <w:i/>
          <w:sz w:val="22"/>
          <w:szCs w:val="22"/>
        </w:rPr>
        <w:t>Artesa</w:t>
      </w:r>
      <w:proofErr w:type="spellEnd"/>
      <w:r w:rsidRPr="00CC14D8">
        <w:rPr>
          <w:rFonts w:asciiTheme="minorHAnsi" w:hAnsiTheme="minorHAnsi" w:cs="Arial"/>
          <w:i/>
          <w:sz w:val="22"/>
          <w:szCs w:val="22"/>
        </w:rPr>
        <w:t xml:space="preserve"> s úrokovou sazbou 1,4% p. a., jak je uvedeno v nabídce společnosti </w:t>
      </w:r>
      <w:proofErr w:type="spellStart"/>
      <w:r w:rsidRPr="00CC14D8">
        <w:rPr>
          <w:rFonts w:asciiTheme="minorHAnsi" w:hAnsiTheme="minorHAnsi" w:cs="Arial"/>
          <w:i/>
          <w:sz w:val="22"/>
          <w:szCs w:val="22"/>
        </w:rPr>
        <w:t>Fincentrum</w:t>
      </w:r>
      <w:proofErr w:type="spellEnd"/>
      <w:r w:rsidRPr="00CC14D8">
        <w:rPr>
          <w:rFonts w:asciiTheme="minorHAnsi" w:hAnsiTheme="minorHAnsi" w:cs="Arial"/>
          <w:i/>
          <w:sz w:val="22"/>
          <w:szCs w:val="22"/>
        </w:rPr>
        <w:t xml:space="preserve"> a.s., dle přílohy č. 15.“</w:t>
      </w:r>
    </w:p>
    <w:p w:rsidR="00600E05" w:rsidRPr="00CC14D8" w:rsidRDefault="00600E05" w:rsidP="00FA5734">
      <w:pPr>
        <w:shd w:val="clear" w:color="auto" w:fill="FFFFFF"/>
        <w:rPr>
          <w:rFonts w:asciiTheme="minorHAnsi" w:hAnsiTheme="minorHAnsi" w:cs="Arial"/>
          <w:sz w:val="22"/>
          <w:szCs w:val="22"/>
        </w:rPr>
      </w:pPr>
    </w:p>
    <w:p w:rsidR="00FA5734" w:rsidRDefault="00A1009F" w:rsidP="00FA5734">
      <w:pPr>
        <w:pStyle w:val="Zkladntext"/>
        <w:spacing w:line="264" w:lineRule="auto"/>
        <w:rPr>
          <w:rFonts w:asciiTheme="minorHAnsi" w:hAnsiTheme="minorHAnsi" w:cs="Arial"/>
          <w:sz w:val="22"/>
          <w:szCs w:val="22"/>
        </w:rPr>
      </w:pPr>
      <w:proofErr w:type="spellStart"/>
      <w:r w:rsidRPr="00A1009F">
        <w:rPr>
          <w:rFonts w:asciiTheme="minorHAnsi" w:hAnsiTheme="minorHAnsi" w:cs="Arial"/>
          <w:sz w:val="22"/>
          <w:szCs w:val="22"/>
          <w:highlight w:val="yellow"/>
        </w:rPr>
        <w:t>JHu</w:t>
      </w:r>
      <w:proofErr w:type="spellEnd"/>
      <w:r w:rsidRPr="00A1009F">
        <w:rPr>
          <w:rFonts w:asciiTheme="minorHAnsi" w:hAnsiTheme="minorHAnsi" w:cs="Arial"/>
          <w:sz w:val="22"/>
          <w:szCs w:val="22"/>
          <w:highlight w:val="yellow"/>
        </w:rPr>
        <w:t xml:space="preserve"> – Osobně bych doporučovat ještě nějak vhodně upravit návrh směrnice tak, aby obec nezavazovala k uložení prostředků na termínovaný účet i v situaci, kdy by takové uložení nemělo z důvodů situace na trhu nebo podmínek účtů smysl.</w:t>
      </w:r>
    </w:p>
    <w:p w:rsidR="00A1009F" w:rsidRPr="00CC14D8" w:rsidRDefault="00A1009F" w:rsidP="00FA5734">
      <w:pPr>
        <w:pStyle w:val="Zkladntext"/>
        <w:spacing w:line="264" w:lineRule="auto"/>
        <w:rPr>
          <w:rFonts w:asciiTheme="minorHAnsi" w:hAnsiTheme="minorHAnsi" w:cs="Arial"/>
          <w:sz w:val="22"/>
          <w:szCs w:val="22"/>
        </w:rPr>
      </w:pPr>
    </w:p>
    <w:p w:rsidR="00FA5734" w:rsidRPr="00CC14D8" w:rsidRDefault="00FA5734" w:rsidP="00FA5734">
      <w:pPr>
        <w:pStyle w:val="Zkladntext"/>
        <w:spacing w:line="264" w:lineRule="auto"/>
        <w:rPr>
          <w:rFonts w:asciiTheme="minorHAnsi" w:hAnsiTheme="minorHAnsi" w:cs="Arial"/>
          <w:sz w:val="22"/>
          <w:szCs w:val="22"/>
        </w:rPr>
      </w:pPr>
      <w:r w:rsidRPr="00CC14D8">
        <w:rPr>
          <w:rFonts w:asciiTheme="minorHAnsi" w:hAnsiTheme="minorHAnsi" w:cs="Arial"/>
          <w:sz w:val="22"/>
          <w:szCs w:val="22"/>
        </w:rPr>
        <w:t>Následně předsedající otevřel rozpravu, jelikož nebyl žádný další návrh vznesen, přečetl znění usnesení.</w:t>
      </w:r>
    </w:p>
    <w:p w:rsidR="00FA5734" w:rsidRPr="00CC14D8" w:rsidRDefault="00FA5734" w:rsidP="00FA5734">
      <w:pPr>
        <w:pStyle w:val="Zkladntext"/>
        <w:spacing w:line="264" w:lineRule="auto"/>
        <w:rPr>
          <w:rFonts w:asciiTheme="minorHAnsi" w:hAnsiTheme="minorHAnsi" w:cs="Arial"/>
          <w:sz w:val="22"/>
          <w:szCs w:val="22"/>
        </w:rPr>
      </w:pPr>
    </w:p>
    <w:p w:rsidR="00FA5734" w:rsidRPr="00CC14D8" w:rsidRDefault="00755989" w:rsidP="00FA5734">
      <w:pPr>
        <w:pStyle w:val="Zkladntext"/>
        <w:spacing w:line="264" w:lineRule="auto"/>
        <w:rPr>
          <w:rFonts w:asciiTheme="minorHAnsi" w:hAnsiTheme="minorHAnsi" w:cs="Arial"/>
          <w:b/>
          <w:color w:val="1F497D" w:themeColor="text2"/>
          <w:sz w:val="22"/>
          <w:szCs w:val="22"/>
          <w:u w:val="single"/>
        </w:rPr>
      </w:pPr>
      <w:r>
        <w:rPr>
          <w:rFonts w:asciiTheme="minorHAnsi" w:hAnsiTheme="minorHAnsi" w:cs="Arial"/>
          <w:b/>
          <w:color w:val="1F497D" w:themeColor="text2"/>
          <w:sz w:val="22"/>
          <w:szCs w:val="22"/>
          <w:u w:val="single"/>
        </w:rPr>
        <w:t>Usnesení č. 12</w:t>
      </w:r>
      <w:r w:rsidR="003658D0" w:rsidRPr="00CC14D8">
        <w:rPr>
          <w:rFonts w:asciiTheme="minorHAnsi" w:hAnsiTheme="minorHAnsi" w:cs="Arial"/>
          <w:b/>
          <w:color w:val="1F497D" w:themeColor="text2"/>
          <w:sz w:val="22"/>
          <w:szCs w:val="22"/>
          <w:u w:val="single"/>
        </w:rPr>
        <w:t>-1/7</w:t>
      </w:r>
      <w:r w:rsidR="00FA5734" w:rsidRPr="00CC14D8">
        <w:rPr>
          <w:rFonts w:asciiTheme="minorHAnsi" w:hAnsiTheme="minorHAnsi" w:cs="Arial"/>
          <w:b/>
          <w:color w:val="1F497D" w:themeColor="text2"/>
          <w:sz w:val="22"/>
          <w:szCs w:val="22"/>
          <w:u w:val="single"/>
        </w:rPr>
        <w:t>/2014-2018:</w:t>
      </w:r>
    </w:p>
    <w:p w:rsidR="00FA5734" w:rsidRPr="00CC14D8" w:rsidRDefault="00FA5734" w:rsidP="00FA5734">
      <w:pPr>
        <w:pStyle w:val="Prosttext"/>
        <w:rPr>
          <w:rFonts w:asciiTheme="minorHAnsi" w:hAnsiTheme="minorHAnsi"/>
          <w:i/>
          <w:sz w:val="22"/>
          <w:szCs w:val="22"/>
        </w:rPr>
      </w:pPr>
      <w:r w:rsidRPr="00CC14D8">
        <w:rPr>
          <w:rFonts w:asciiTheme="minorHAnsi" w:hAnsiTheme="minorHAnsi" w:cs="Arial"/>
          <w:i/>
          <w:sz w:val="22"/>
          <w:szCs w:val="22"/>
        </w:rPr>
        <w:t>„</w:t>
      </w:r>
      <w:r w:rsidR="00600E05" w:rsidRPr="00CC14D8">
        <w:rPr>
          <w:rFonts w:asciiTheme="minorHAnsi" w:hAnsiTheme="minorHAnsi"/>
          <w:i/>
          <w:sz w:val="22"/>
          <w:szCs w:val="22"/>
        </w:rPr>
        <w:t xml:space="preserve">Zastupitelstvo obce Jenštejn schvaluje revizi směrnice č. </w:t>
      </w:r>
      <w:r w:rsidR="003658D0" w:rsidRPr="00CC14D8">
        <w:rPr>
          <w:rFonts w:asciiTheme="minorHAnsi" w:hAnsiTheme="minorHAnsi"/>
          <w:i/>
          <w:sz w:val="22"/>
          <w:szCs w:val="22"/>
        </w:rPr>
        <w:t xml:space="preserve">2/2015 (nově 1/2015) o </w:t>
      </w:r>
      <w:r w:rsidR="00600E05" w:rsidRPr="00CC14D8">
        <w:rPr>
          <w:rFonts w:asciiTheme="minorHAnsi" w:hAnsiTheme="minorHAnsi" w:cs="Arial"/>
          <w:i/>
          <w:sz w:val="22"/>
          <w:szCs w:val="22"/>
        </w:rPr>
        <w:t>vytvoření fondu na financování investičních akcí v obci Jenštejn a pravidla jeho čerpání</w:t>
      </w:r>
      <w:r w:rsidR="00A1009F">
        <w:rPr>
          <w:rFonts w:asciiTheme="minorHAnsi" w:hAnsiTheme="minorHAnsi" w:cs="Arial"/>
          <w:i/>
          <w:sz w:val="22"/>
          <w:szCs w:val="22"/>
        </w:rPr>
        <w:t>,</w:t>
      </w:r>
      <w:r w:rsidR="00600E05" w:rsidRPr="00CC14D8">
        <w:rPr>
          <w:rFonts w:asciiTheme="minorHAnsi" w:hAnsiTheme="minorHAnsi" w:cs="Arial"/>
          <w:i/>
          <w:sz w:val="22"/>
          <w:szCs w:val="22"/>
        </w:rPr>
        <w:t xml:space="preserve"> jak je uvedeno v příloze </w:t>
      </w:r>
      <w:r w:rsidR="00704619" w:rsidRPr="00CC14D8">
        <w:rPr>
          <w:rFonts w:asciiTheme="minorHAnsi" w:hAnsiTheme="minorHAnsi" w:cs="Arial"/>
          <w:i/>
          <w:sz w:val="22"/>
          <w:szCs w:val="22"/>
          <w:highlight w:val="yellow"/>
        </w:rPr>
        <w:t xml:space="preserve">č. </w:t>
      </w:r>
      <w:r w:rsidR="00A5203B" w:rsidRPr="00CC14D8">
        <w:rPr>
          <w:rFonts w:asciiTheme="minorHAnsi" w:hAnsiTheme="minorHAnsi" w:cs="Arial"/>
          <w:i/>
          <w:sz w:val="22"/>
          <w:szCs w:val="22"/>
          <w:highlight w:val="yellow"/>
        </w:rPr>
        <w:t>9</w:t>
      </w:r>
      <w:r w:rsidR="00600E05" w:rsidRPr="00CC14D8">
        <w:rPr>
          <w:rFonts w:asciiTheme="minorHAnsi" w:hAnsiTheme="minorHAnsi" w:cs="Arial"/>
          <w:i/>
          <w:sz w:val="22"/>
          <w:szCs w:val="22"/>
          <w:highlight w:val="yellow"/>
        </w:rPr>
        <w:t xml:space="preserve"> zápisu.</w:t>
      </w:r>
      <w:r w:rsidRPr="00CC14D8">
        <w:rPr>
          <w:rFonts w:asciiTheme="minorHAnsi" w:hAnsiTheme="minorHAnsi"/>
          <w:i/>
          <w:sz w:val="22"/>
          <w:szCs w:val="22"/>
        </w:rPr>
        <w:t>“</w:t>
      </w:r>
    </w:p>
    <w:p w:rsidR="00FA5734" w:rsidRPr="00CC14D8" w:rsidRDefault="00FA5734" w:rsidP="00FA5734">
      <w:pPr>
        <w:pStyle w:val="Zkladntext"/>
        <w:spacing w:line="264" w:lineRule="auto"/>
        <w:rPr>
          <w:rFonts w:asciiTheme="minorHAnsi" w:hAnsiTheme="minorHAnsi" w:cs="Arial"/>
          <w:b/>
          <w:sz w:val="22"/>
          <w:szCs w:val="22"/>
        </w:rPr>
      </w:pPr>
    </w:p>
    <w:p w:rsidR="00FA5734" w:rsidRPr="00CC14D8" w:rsidRDefault="00FA5734" w:rsidP="00FA5734">
      <w:pPr>
        <w:pStyle w:val="Zkladntext"/>
        <w:spacing w:line="264" w:lineRule="auto"/>
        <w:rPr>
          <w:rFonts w:asciiTheme="minorHAnsi" w:hAnsiTheme="minorHAnsi" w:cs="Arial"/>
          <w:sz w:val="22"/>
          <w:szCs w:val="22"/>
        </w:rPr>
      </w:pPr>
      <w:r w:rsidRPr="00CC14D8">
        <w:rPr>
          <w:rFonts w:asciiTheme="minorHAnsi" w:hAnsiTheme="minorHAnsi" w:cs="Arial"/>
          <w:b/>
          <w:sz w:val="22"/>
          <w:szCs w:val="22"/>
        </w:rPr>
        <w:t xml:space="preserve">PRO </w:t>
      </w:r>
      <w:r w:rsidRPr="00CC14D8">
        <w:rPr>
          <w:rFonts w:asciiTheme="minorHAnsi" w:hAnsiTheme="minorHAnsi" w:cs="Arial"/>
          <w:sz w:val="22"/>
          <w:szCs w:val="22"/>
        </w:rPr>
        <w:t xml:space="preserve">přijetí tohoto usnesení hlasovali – počet členů: </w:t>
      </w:r>
      <w:r w:rsidRPr="00CC14D8">
        <w:rPr>
          <w:rFonts w:asciiTheme="minorHAnsi" w:hAnsiTheme="minorHAnsi" w:cs="Arial"/>
          <w:sz w:val="22"/>
          <w:szCs w:val="22"/>
          <w:highlight w:val="yellow"/>
        </w:rPr>
        <w:t>9</w:t>
      </w:r>
      <w:r w:rsidRPr="00CC14D8">
        <w:rPr>
          <w:rFonts w:asciiTheme="minorHAnsi" w:hAnsiTheme="minorHAnsi" w:cs="Arial"/>
          <w:sz w:val="22"/>
          <w:szCs w:val="22"/>
        </w:rPr>
        <w:t>, jmenovitě: Ing. Jana Ivanišová, Norbert Hlaváček, Ing. Jiří Hulík, Roman Pokorný, Ing. Zuzana Dvořáková, Mgr. Petr Dovolil, Ing. Gabriela Spurná, Marek Vacek, Mgr. Jana Habartová</w:t>
      </w:r>
    </w:p>
    <w:p w:rsidR="00FA5734" w:rsidRPr="00CC14D8" w:rsidRDefault="00FA5734" w:rsidP="00FA5734">
      <w:pPr>
        <w:pStyle w:val="Zkladntext"/>
        <w:spacing w:line="264" w:lineRule="auto"/>
        <w:rPr>
          <w:rFonts w:asciiTheme="minorHAnsi" w:hAnsiTheme="minorHAnsi" w:cs="Arial"/>
          <w:sz w:val="22"/>
          <w:szCs w:val="22"/>
        </w:rPr>
      </w:pPr>
      <w:r w:rsidRPr="00CC14D8">
        <w:rPr>
          <w:rFonts w:asciiTheme="minorHAnsi" w:hAnsiTheme="minorHAnsi" w:cs="Arial"/>
          <w:b/>
          <w:sz w:val="22"/>
          <w:szCs w:val="22"/>
        </w:rPr>
        <w:t>PROTI</w:t>
      </w:r>
      <w:r w:rsidRPr="00CC14D8">
        <w:rPr>
          <w:rFonts w:asciiTheme="minorHAnsi" w:hAnsiTheme="minorHAnsi" w:cs="Arial"/>
          <w:sz w:val="22"/>
          <w:szCs w:val="22"/>
        </w:rPr>
        <w:t xml:space="preserve"> přijetí tohoto usnesení hlasovali – počet členů: 0</w:t>
      </w:r>
    </w:p>
    <w:p w:rsidR="00FA5734" w:rsidRPr="00CC14D8" w:rsidRDefault="00FA5734" w:rsidP="00FA5734">
      <w:pPr>
        <w:pStyle w:val="Zkladntext"/>
        <w:spacing w:line="264" w:lineRule="auto"/>
        <w:rPr>
          <w:rFonts w:asciiTheme="minorHAnsi" w:hAnsiTheme="minorHAnsi" w:cs="Arial"/>
          <w:sz w:val="22"/>
          <w:szCs w:val="22"/>
        </w:rPr>
      </w:pPr>
      <w:r w:rsidRPr="00CC14D8">
        <w:rPr>
          <w:rFonts w:asciiTheme="minorHAnsi" w:hAnsiTheme="minorHAnsi" w:cs="Arial"/>
          <w:sz w:val="22"/>
          <w:szCs w:val="22"/>
        </w:rPr>
        <w:t>Hlasování o tomto usnesení se</w:t>
      </w:r>
      <w:r w:rsidRPr="00CC14D8">
        <w:rPr>
          <w:rFonts w:asciiTheme="minorHAnsi" w:hAnsiTheme="minorHAnsi" w:cs="Arial"/>
          <w:b/>
          <w:sz w:val="22"/>
          <w:szCs w:val="22"/>
        </w:rPr>
        <w:t xml:space="preserve"> ZDRŽELI</w:t>
      </w:r>
      <w:r w:rsidRPr="00CC14D8">
        <w:rPr>
          <w:rFonts w:asciiTheme="minorHAnsi" w:hAnsiTheme="minorHAnsi" w:cs="Arial"/>
          <w:sz w:val="22"/>
          <w:szCs w:val="22"/>
        </w:rPr>
        <w:t xml:space="preserve"> – počet členů: 0 </w:t>
      </w:r>
    </w:p>
    <w:p w:rsidR="00FA5734" w:rsidRPr="00CC14D8" w:rsidRDefault="00FA5734" w:rsidP="00FA5734">
      <w:pPr>
        <w:pStyle w:val="Zkladntext"/>
        <w:spacing w:line="264" w:lineRule="auto"/>
        <w:rPr>
          <w:rFonts w:asciiTheme="minorHAnsi" w:hAnsiTheme="minorHAnsi" w:cs="Arial"/>
          <w:sz w:val="22"/>
          <w:szCs w:val="22"/>
        </w:rPr>
      </w:pPr>
    </w:p>
    <w:p w:rsidR="00FA5734" w:rsidRPr="00CC14D8" w:rsidRDefault="00FA5734" w:rsidP="00FA5734">
      <w:pPr>
        <w:pStyle w:val="Zkladntext"/>
        <w:spacing w:line="264" w:lineRule="auto"/>
        <w:rPr>
          <w:rFonts w:asciiTheme="minorHAnsi" w:hAnsiTheme="minorHAnsi" w:cs="Arial"/>
          <w:sz w:val="22"/>
          <w:szCs w:val="22"/>
        </w:rPr>
      </w:pPr>
      <w:r w:rsidRPr="00CC14D8">
        <w:rPr>
          <w:rFonts w:asciiTheme="minorHAnsi" w:hAnsiTheme="minorHAnsi" w:cs="Arial"/>
          <w:sz w:val="22"/>
          <w:szCs w:val="22"/>
        </w:rPr>
        <w:t xml:space="preserve">Na základě proběhlého hlasování předsedající konstatoval, že toto usnesení bylo přijato nadpoloviční většinou všech členů zastupitelstva, tj. </w:t>
      </w:r>
      <w:r w:rsidRPr="00CC14D8">
        <w:rPr>
          <w:rFonts w:asciiTheme="minorHAnsi" w:hAnsiTheme="minorHAnsi" w:cs="Arial"/>
          <w:b/>
          <w:sz w:val="22"/>
          <w:szCs w:val="22"/>
        </w:rPr>
        <w:t>je přijato</w:t>
      </w:r>
      <w:r w:rsidRPr="00CC14D8">
        <w:rPr>
          <w:rFonts w:asciiTheme="minorHAnsi" w:hAnsiTheme="minorHAnsi" w:cs="Arial"/>
          <w:sz w:val="22"/>
          <w:szCs w:val="22"/>
        </w:rPr>
        <w:t>.</w:t>
      </w:r>
    </w:p>
    <w:p w:rsidR="006B5425" w:rsidRPr="00CC14D8" w:rsidRDefault="006B5425" w:rsidP="006B5425">
      <w:pPr>
        <w:autoSpaceDE w:val="0"/>
        <w:autoSpaceDN w:val="0"/>
        <w:adjustRightInd w:val="0"/>
        <w:spacing w:line="276" w:lineRule="auto"/>
        <w:jc w:val="both"/>
        <w:rPr>
          <w:rFonts w:asciiTheme="minorHAnsi" w:hAnsiTheme="minorHAnsi" w:cs="Arial"/>
          <w:sz w:val="22"/>
          <w:szCs w:val="22"/>
        </w:rPr>
      </w:pPr>
    </w:p>
    <w:p w:rsidR="00877AD3" w:rsidRPr="00CC14D8" w:rsidRDefault="00877AD3" w:rsidP="006B5425">
      <w:pPr>
        <w:autoSpaceDE w:val="0"/>
        <w:autoSpaceDN w:val="0"/>
        <w:adjustRightInd w:val="0"/>
        <w:spacing w:line="276" w:lineRule="auto"/>
        <w:jc w:val="both"/>
        <w:rPr>
          <w:rFonts w:asciiTheme="minorHAnsi" w:hAnsiTheme="minorHAnsi" w:cs="Arial"/>
          <w:sz w:val="22"/>
          <w:szCs w:val="22"/>
        </w:rPr>
      </w:pPr>
    </w:p>
    <w:p w:rsidR="004430A5" w:rsidRPr="00F9533F" w:rsidRDefault="00F9533F" w:rsidP="00F9533F">
      <w:pPr>
        <w:pStyle w:val="Zkladntext"/>
        <w:numPr>
          <w:ilvl w:val="0"/>
          <w:numId w:val="43"/>
        </w:numPr>
        <w:spacing w:line="264" w:lineRule="auto"/>
        <w:rPr>
          <w:rFonts w:asciiTheme="minorHAnsi" w:hAnsiTheme="minorHAnsi" w:cs="Arial"/>
          <w:b/>
          <w:caps/>
          <w:color w:val="1F497D" w:themeColor="text2"/>
          <w:sz w:val="28"/>
          <w:szCs w:val="28"/>
        </w:rPr>
      </w:pPr>
      <w:r w:rsidRPr="00F9533F">
        <w:rPr>
          <w:rFonts w:asciiTheme="minorHAnsi" w:hAnsiTheme="minorHAnsi" w:cs="Arial"/>
          <w:b/>
          <w:caps/>
          <w:color w:val="1F497D" w:themeColor="text2"/>
          <w:sz w:val="28"/>
          <w:szCs w:val="28"/>
        </w:rPr>
        <w:t xml:space="preserve">Schválení uložení zbylých finančních prostředků </w:t>
      </w:r>
    </w:p>
    <w:p w:rsidR="00F5698C" w:rsidRPr="00CC14D8" w:rsidRDefault="00F5698C" w:rsidP="00B53C63">
      <w:pPr>
        <w:pStyle w:val="Zkladntext"/>
        <w:spacing w:line="264" w:lineRule="auto"/>
        <w:rPr>
          <w:rFonts w:asciiTheme="minorHAnsi" w:hAnsiTheme="minorHAnsi" w:cs="Arial"/>
          <w:b/>
          <w:sz w:val="22"/>
          <w:szCs w:val="22"/>
        </w:rPr>
      </w:pPr>
    </w:p>
    <w:p w:rsidR="00FA5734" w:rsidRPr="00CC14D8" w:rsidRDefault="00FA5734" w:rsidP="00FA5734">
      <w:pPr>
        <w:pStyle w:val="Zkladntext"/>
        <w:spacing w:line="264" w:lineRule="auto"/>
        <w:rPr>
          <w:rFonts w:asciiTheme="minorHAnsi" w:hAnsiTheme="minorHAnsi" w:cs="Arial"/>
          <w:sz w:val="22"/>
          <w:szCs w:val="22"/>
        </w:rPr>
      </w:pPr>
      <w:r w:rsidRPr="00CC14D8">
        <w:rPr>
          <w:rFonts w:asciiTheme="minorHAnsi" w:hAnsiTheme="minorHAnsi" w:cs="Arial"/>
          <w:sz w:val="22"/>
          <w:szCs w:val="22"/>
        </w:rPr>
        <w:t>Předsedající seznámil přítomné s návrhem obsaženým v důvodové zprávě.</w:t>
      </w:r>
    </w:p>
    <w:p w:rsidR="00FA5734" w:rsidRPr="00CC14D8" w:rsidRDefault="00FA5734" w:rsidP="00FA5734">
      <w:pPr>
        <w:pStyle w:val="Zkladntext"/>
        <w:spacing w:line="264" w:lineRule="auto"/>
        <w:rPr>
          <w:rFonts w:asciiTheme="minorHAnsi" w:hAnsiTheme="minorHAnsi" w:cs="Arial"/>
          <w:sz w:val="22"/>
          <w:szCs w:val="22"/>
        </w:rPr>
      </w:pPr>
    </w:p>
    <w:p w:rsidR="006F63CC" w:rsidRPr="00CC14D8" w:rsidRDefault="00FA5734" w:rsidP="00FA5734">
      <w:pPr>
        <w:shd w:val="clear" w:color="auto" w:fill="FFFFFF"/>
        <w:rPr>
          <w:rFonts w:asciiTheme="minorHAnsi" w:hAnsiTheme="minorHAnsi" w:cs="Arial"/>
          <w:sz w:val="22"/>
          <w:szCs w:val="22"/>
        </w:rPr>
      </w:pPr>
      <w:r w:rsidRPr="00CC14D8">
        <w:rPr>
          <w:rFonts w:asciiTheme="minorHAnsi" w:hAnsiTheme="minorHAnsi" w:cs="Arial"/>
          <w:b/>
          <w:sz w:val="22"/>
          <w:szCs w:val="22"/>
          <w:u w:val="single"/>
        </w:rPr>
        <w:t>Důvodová zpráva</w:t>
      </w:r>
      <w:r w:rsidRPr="00CC14D8">
        <w:rPr>
          <w:rFonts w:asciiTheme="minorHAnsi" w:hAnsiTheme="minorHAnsi" w:cs="Arial"/>
          <w:b/>
          <w:sz w:val="22"/>
          <w:szCs w:val="22"/>
        </w:rPr>
        <w:t>:</w:t>
      </w:r>
      <w:r w:rsidR="00B0558E" w:rsidRPr="00CC14D8">
        <w:rPr>
          <w:rFonts w:asciiTheme="minorHAnsi" w:hAnsiTheme="minorHAnsi" w:cs="Arial"/>
          <w:sz w:val="22"/>
          <w:szCs w:val="22"/>
        </w:rPr>
        <w:t xml:space="preserve"> Z důvodů revize Směrnice č. </w:t>
      </w:r>
      <w:r w:rsidR="003658D0" w:rsidRPr="00CC14D8">
        <w:rPr>
          <w:rFonts w:asciiTheme="minorHAnsi" w:hAnsiTheme="minorHAnsi" w:cs="Arial"/>
          <w:sz w:val="22"/>
          <w:szCs w:val="22"/>
        </w:rPr>
        <w:t>2</w:t>
      </w:r>
      <w:r w:rsidR="00B0558E" w:rsidRPr="00CC14D8">
        <w:rPr>
          <w:rFonts w:asciiTheme="minorHAnsi" w:hAnsiTheme="minorHAnsi" w:cs="Arial"/>
          <w:sz w:val="22"/>
          <w:szCs w:val="22"/>
        </w:rPr>
        <w:t>/2015</w:t>
      </w:r>
      <w:r w:rsidR="003658D0" w:rsidRPr="00CC14D8">
        <w:rPr>
          <w:rFonts w:asciiTheme="minorHAnsi" w:hAnsiTheme="minorHAnsi" w:cs="Arial"/>
          <w:sz w:val="22"/>
          <w:szCs w:val="22"/>
        </w:rPr>
        <w:t xml:space="preserve"> (nově </w:t>
      </w:r>
      <w:r w:rsidR="0085424A" w:rsidRPr="00CC14D8">
        <w:rPr>
          <w:rFonts w:asciiTheme="minorHAnsi" w:hAnsiTheme="minorHAnsi" w:cs="Arial"/>
          <w:sz w:val="22"/>
          <w:szCs w:val="22"/>
        </w:rPr>
        <w:t>1</w:t>
      </w:r>
      <w:r w:rsidR="003658D0" w:rsidRPr="00CC14D8">
        <w:rPr>
          <w:rFonts w:asciiTheme="minorHAnsi" w:hAnsiTheme="minorHAnsi" w:cs="Arial"/>
          <w:sz w:val="22"/>
          <w:szCs w:val="22"/>
        </w:rPr>
        <w:t>/2015)</w:t>
      </w:r>
      <w:r w:rsidR="00B0558E" w:rsidRPr="00CC14D8">
        <w:rPr>
          <w:rFonts w:asciiTheme="minorHAnsi" w:hAnsiTheme="minorHAnsi" w:cs="Arial"/>
          <w:sz w:val="22"/>
          <w:szCs w:val="22"/>
        </w:rPr>
        <w:t xml:space="preserve"> je nutné rozhodnout o uložení zbytku finančních prostředků ve výši 0,6 mil. Kč. </w:t>
      </w:r>
    </w:p>
    <w:p w:rsidR="006F63CC" w:rsidRPr="00CC14D8" w:rsidRDefault="006F63CC" w:rsidP="00FA5734">
      <w:pPr>
        <w:shd w:val="clear" w:color="auto" w:fill="FFFFFF"/>
        <w:rPr>
          <w:rFonts w:asciiTheme="minorHAnsi" w:hAnsiTheme="minorHAnsi" w:cs="Arial"/>
          <w:sz w:val="22"/>
          <w:szCs w:val="22"/>
        </w:rPr>
      </w:pPr>
      <w:r w:rsidRPr="00CC14D8">
        <w:rPr>
          <w:rFonts w:asciiTheme="minorHAnsi" w:hAnsiTheme="minorHAnsi" w:cs="Arial"/>
          <w:sz w:val="22"/>
          <w:szCs w:val="22"/>
        </w:rPr>
        <w:t>Minulá usnesení:</w:t>
      </w:r>
    </w:p>
    <w:p w:rsidR="006F63CC" w:rsidRPr="00CC14D8" w:rsidRDefault="006F63CC" w:rsidP="006F63CC">
      <w:pPr>
        <w:pStyle w:val="Zkladntext"/>
        <w:spacing w:line="264" w:lineRule="auto"/>
        <w:rPr>
          <w:rFonts w:asciiTheme="minorHAnsi" w:hAnsiTheme="minorHAnsi" w:cs="Arial"/>
          <w:b/>
          <w:color w:val="1F497D" w:themeColor="text2"/>
          <w:sz w:val="22"/>
          <w:szCs w:val="22"/>
          <w:u w:val="single"/>
        </w:rPr>
      </w:pPr>
      <w:r w:rsidRPr="00CC14D8">
        <w:rPr>
          <w:rFonts w:asciiTheme="minorHAnsi" w:hAnsiTheme="minorHAnsi" w:cs="Arial"/>
          <w:b/>
          <w:color w:val="1F497D" w:themeColor="text2"/>
          <w:sz w:val="22"/>
          <w:szCs w:val="22"/>
          <w:u w:val="single"/>
        </w:rPr>
        <w:t>Usnesení č. 18-1/</w:t>
      </w:r>
      <w:r w:rsidR="00F00C46" w:rsidRPr="00CC14D8">
        <w:rPr>
          <w:rFonts w:asciiTheme="minorHAnsi" w:hAnsiTheme="minorHAnsi" w:cs="Arial"/>
          <w:b/>
          <w:color w:val="1F497D" w:themeColor="text2"/>
          <w:sz w:val="22"/>
          <w:szCs w:val="22"/>
          <w:u w:val="single"/>
        </w:rPr>
        <w:t>6</w:t>
      </w:r>
      <w:r w:rsidRPr="00CC14D8">
        <w:rPr>
          <w:rFonts w:asciiTheme="minorHAnsi" w:hAnsiTheme="minorHAnsi" w:cs="Arial"/>
          <w:b/>
          <w:color w:val="1F497D" w:themeColor="text2"/>
          <w:sz w:val="22"/>
          <w:szCs w:val="22"/>
          <w:u w:val="single"/>
        </w:rPr>
        <w:t>/2014-2018:</w:t>
      </w:r>
    </w:p>
    <w:p w:rsidR="006F63CC" w:rsidRPr="00CC14D8" w:rsidRDefault="006F63CC" w:rsidP="006F63CC">
      <w:pPr>
        <w:autoSpaceDE w:val="0"/>
        <w:autoSpaceDN w:val="0"/>
        <w:adjustRightInd w:val="0"/>
        <w:spacing w:line="276" w:lineRule="auto"/>
        <w:jc w:val="both"/>
        <w:rPr>
          <w:rFonts w:asciiTheme="minorHAnsi" w:hAnsiTheme="minorHAnsi" w:cs="Arial"/>
          <w:i/>
          <w:sz w:val="22"/>
          <w:szCs w:val="22"/>
        </w:rPr>
      </w:pPr>
      <w:r w:rsidRPr="00CC14D8">
        <w:rPr>
          <w:rFonts w:asciiTheme="minorHAnsi" w:hAnsiTheme="minorHAnsi" w:cs="Arial"/>
          <w:i/>
          <w:sz w:val="22"/>
          <w:szCs w:val="22"/>
        </w:rPr>
        <w:t xml:space="preserve">„Zastupitelstvo obce Jenštejn pověřuje starostu k uložení 2 700 000 Kč na roční termínovaný vklad u J&amp;T banky s úrokovou sazbou 1,4% p. a. a 2 700 000 Kč na půlroční termínovaný vklad u společnosti </w:t>
      </w:r>
      <w:proofErr w:type="spellStart"/>
      <w:r w:rsidRPr="00CC14D8">
        <w:rPr>
          <w:rFonts w:asciiTheme="minorHAnsi" w:hAnsiTheme="minorHAnsi" w:cs="Arial"/>
          <w:i/>
          <w:sz w:val="22"/>
          <w:szCs w:val="22"/>
        </w:rPr>
        <w:lastRenderedPageBreak/>
        <w:t>Artesa</w:t>
      </w:r>
      <w:proofErr w:type="spellEnd"/>
      <w:r w:rsidRPr="00CC14D8">
        <w:rPr>
          <w:rFonts w:asciiTheme="minorHAnsi" w:hAnsiTheme="minorHAnsi" w:cs="Arial"/>
          <w:i/>
          <w:sz w:val="22"/>
          <w:szCs w:val="22"/>
        </w:rPr>
        <w:t xml:space="preserve"> s úrokovou sazbou 1,4% p. a., jak je uvedeno v nabídce společnosti </w:t>
      </w:r>
      <w:proofErr w:type="spellStart"/>
      <w:r w:rsidRPr="00CC14D8">
        <w:rPr>
          <w:rFonts w:asciiTheme="minorHAnsi" w:hAnsiTheme="minorHAnsi" w:cs="Arial"/>
          <w:i/>
          <w:sz w:val="22"/>
          <w:szCs w:val="22"/>
        </w:rPr>
        <w:t>Fincentrum</w:t>
      </w:r>
      <w:proofErr w:type="spellEnd"/>
      <w:r w:rsidRPr="00CC14D8">
        <w:rPr>
          <w:rFonts w:asciiTheme="minorHAnsi" w:hAnsiTheme="minorHAnsi" w:cs="Arial"/>
          <w:i/>
          <w:sz w:val="22"/>
          <w:szCs w:val="22"/>
        </w:rPr>
        <w:t xml:space="preserve"> a.s., dle přílohy č. 15.“</w:t>
      </w:r>
    </w:p>
    <w:p w:rsidR="006F63CC" w:rsidRPr="00CC14D8" w:rsidRDefault="006F63CC" w:rsidP="006F63CC">
      <w:pPr>
        <w:shd w:val="clear" w:color="auto" w:fill="FFFFFF"/>
        <w:rPr>
          <w:rFonts w:asciiTheme="minorHAnsi" w:hAnsiTheme="minorHAnsi" w:cs="Arial"/>
          <w:sz w:val="22"/>
          <w:szCs w:val="22"/>
        </w:rPr>
      </w:pPr>
    </w:p>
    <w:p w:rsidR="006F63CC" w:rsidRPr="00CC14D8" w:rsidRDefault="006F63CC" w:rsidP="00FA5734">
      <w:pPr>
        <w:shd w:val="clear" w:color="auto" w:fill="FFFFFF"/>
        <w:rPr>
          <w:rFonts w:asciiTheme="minorHAnsi" w:hAnsiTheme="minorHAnsi" w:cs="Arial"/>
          <w:sz w:val="22"/>
          <w:szCs w:val="22"/>
        </w:rPr>
      </w:pPr>
    </w:p>
    <w:p w:rsidR="00FA5734" w:rsidRDefault="006C6C4E" w:rsidP="00FA5734">
      <w:pPr>
        <w:shd w:val="clear" w:color="auto" w:fill="FFFFFF"/>
        <w:rPr>
          <w:rFonts w:asciiTheme="minorHAnsi" w:hAnsiTheme="minorHAnsi" w:cs="Arial"/>
          <w:sz w:val="22"/>
          <w:szCs w:val="22"/>
        </w:rPr>
      </w:pPr>
      <w:r w:rsidRPr="00CC14D8">
        <w:rPr>
          <w:rFonts w:asciiTheme="minorHAnsi" w:hAnsiTheme="minorHAnsi" w:cs="Arial"/>
          <w:sz w:val="22"/>
          <w:szCs w:val="22"/>
        </w:rPr>
        <w:t>Informace</w:t>
      </w:r>
      <w:r w:rsidR="00B0558E" w:rsidRPr="00CC14D8">
        <w:rPr>
          <w:rFonts w:asciiTheme="minorHAnsi" w:hAnsiTheme="minorHAnsi" w:cs="Arial"/>
          <w:sz w:val="22"/>
          <w:szCs w:val="22"/>
        </w:rPr>
        <w:t xml:space="preserve"> je uvedena v </w:t>
      </w:r>
      <w:r w:rsidR="00B0558E" w:rsidRPr="00CC14D8">
        <w:rPr>
          <w:rFonts w:asciiTheme="minorHAnsi" w:hAnsiTheme="minorHAnsi" w:cs="Arial"/>
          <w:sz w:val="22"/>
          <w:szCs w:val="22"/>
          <w:highlight w:val="yellow"/>
        </w:rPr>
        <w:t xml:space="preserve">Příloze č. </w:t>
      </w:r>
      <w:r w:rsidR="00A5203B" w:rsidRPr="00CC14D8">
        <w:rPr>
          <w:rFonts w:asciiTheme="minorHAnsi" w:hAnsiTheme="minorHAnsi" w:cs="Arial"/>
          <w:sz w:val="22"/>
          <w:szCs w:val="22"/>
        </w:rPr>
        <w:t>10</w:t>
      </w:r>
    </w:p>
    <w:p w:rsidR="00A1009F" w:rsidRDefault="00A1009F" w:rsidP="00FA5734">
      <w:pPr>
        <w:shd w:val="clear" w:color="auto" w:fill="FFFFFF"/>
        <w:rPr>
          <w:rFonts w:asciiTheme="minorHAnsi" w:hAnsiTheme="minorHAnsi" w:cs="Arial"/>
          <w:sz w:val="22"/>
          <w:szCs w:val="22"/>
        </w:rPr>
      </w:pPr>
    </w:p>
    <w:p w:rsidR="00FA5734" w:rsidRPr="00CC14D8" w:rsidRDefault="00FA5734" w:rsidP="00FA5734">
      <w:pPr>
        <w:pStyle w:val="Zkladntext"/>
        <w:spacing w:line="264" w:lineRule="auto"/>
        <w:rPr>
          <w:rFonts w:asciiTheme="minorHAnsi" w:hAnsiTheme="minorHAnsi" w:cs="Arial"/>
          <w:sz w:val="22"/>
          <w:szCs w:val="22"/>
        </w:rPr>
      </w:pPr>
      <w:r w:rsidRPr="00CC14D8">
        <w:rPr>
          <w:rFonts w:asciiTheme="minorHAnsi" w:hAnsiTheme="minorHAnsi" w:cs="Arial"/>
          <w:sz w:val="22"/>
          <w:szCs w:val="22"/>
        </w:rPr>
        <w:t>Následně předsedající otevřel rozpravu, jelikož nebyl žádný další návrh vznesen, přečetl znění usnesení.</w:t>
      </w:r>
    </w:p>
    <w:p w:rsidR="00FA5734" w:rsidRPr="00CC14D8" w:rsidRDefault="00FA5734" w:rsidP="00FA5734">
      <w:pPr>
        <w:pStyle w:val="Zkladntext"/>
        <w:spacing w:line="264" w:lineRule="auto"/>
        <w:rPr>
          <w:rFonts w:asciiTheme="minorHAnsi" w:hAnsiTheme="minorHAnsi" w:cs="Arial"/>
          <w:sz w:val="22"/>
          <w:szCs w:val="22"/>
        </w:rPr>
      </w:pPr>
    </w:p>
    <w:p w:rsidR="00FA5734" w:rsidRPr="00CC14D8" w:rsidRDefault="003658D0" w:rsidP="00FA5734">
      <w:pPr>
        <w:pStyle w:val="Zkladntext"/>
        <w:spacing w:line="264" w:lineRule="auto"/>
        <w:rPr>
          <w:rFonts w:asciiTheme="minorHAnsi" w:hAnsiTheme="minorHAnsi" w:cs="Arial"/>
          <w:b/>
          <w:color w:val="1F497D" w:themeColor="text2"/>
          <w:sz w:val="22"/>
          <w:szCs w:val="22"/>
          <w:u w:val="single"/>
        </w:rPr>
      </w:pPr>
      <w:r w:rsidRPr="00CC14D8">
        <w:rPr>
          <w:rFonts w:asciiTheme="minorHAnsi" w:hAnsiTheme="minorHAnsi" w:cs="Arial"/>
          <w:b/>
          <w:color w:val="1F497D" w:themeColor="text2"/>
          <w:sz w:val="22"/>
          <w:szCs w:val="22"/>
          <w:u w:val="single"/>
        </w:rPr>
        <w:t>Usnesení</w:t>
      </w:r>
      <w:r w:rsidR="00755989">
        <w:rPr>
          <w:rFonts w:asciiTheme="minorHAnsi" w:hAnsiTheme="minorHAnsi" w:cs="Arial"/>
          <w:b/>
          <w:color w:val="1F497D" w:themeColor="text2"/>
          <w:sz w:val="22"/>
          <w:szCs w:val="22"/>
          <w:u w:val="single"/>
        </w:rPr>
        <w:t xml:space="preserve"> č. 13</w:t>
      </w:r>
      <w:r w:rsidRPr="00CC14D8">
        <w:rPr>
          <w:rFonts w:asciiTheme="minorHAnsi" w:hAnsiTheme="minorHAnsi" w:cs="Arial"/>
          <w:b/>
          <w:color w:val="1F497D" w:themeColor="text2"/>
          <w:sz w:val="22"/>
          <w:szCs w:val="22"/>
          <w:u w:val="single"/>
        </w:rPr>
        <w:t>-1/7</w:t>
      </w:r>
      <w:r w:rsidR="00FA5734" w:rsidRPr="00CC14D8">
        <w:rPr>
          <w:rFonts w:asciiTheme="minorHAnsi" w:hAnsiTheme="minorHAnsi" w:cs="Arial"/>
          <w:b/>
          <w:color w:val="1F497D" w:themeColor="text2"/>
          <w:sz w:val="22"/>
          <w:szCs w:val="22"/>
          <w:u w:val="single"/>
        </w:rPr>
        <w:t>/2014-2018:</w:t>
      </w:r>
    </w:p>
    <w:p w:rsidR="00FA5734" w:rsidRPr="00CC14D8" w:rsidRDefault="00A1009F" w:rsidP="00FA5734">
      <w:pPr>
        <w:pStyle w:val="Prosttext"/>
        <w:rPr>
          <w:rFonts w:asciiTheme="minorHAnsi" w:hAnsiTheme="minorHAnsi"/>
          <w:i/>
          <w:sz w:val="22"/>
          <w:szCs w:val="22"/>
        </w:rPr>
      </w:pPr>
      <w:r>
        <w:rPr>
          <w:rFonts w:asciiTheme="minorHAnsi" w:hAnsiTheme="minorHAnsi" w:cs="Arial"/>
          <w:i/>
          <w:sz w:val="22"/>
          <w:szCs w:val="22"/>
        </w:rPr>
        <w:t>„</w:t>
      </w:r>
      <w:r w:rsidR="0085424A" w:rsidRPr="00A1009F">
        <w:rPr>
          <w:rFonts w:asciiTheme="minorHAnsi" w:hAnsiTheme="minorHAnsi" w:cs="Arial"/>
          <w:i/>
          <w:sz w:val="22"/>
          <w:szCs w:val="22"/>
          <w:highlight w:val="yellow"/>
        </w:rPr>
        <w:t>Zastupitelstvo obce Je</w:t>
      </w:r>
      <w:r w:rsidRPr="00A1009F">
        <w:rPr>
          <w:rFonts w:asciiTheme="minorHAnsi" w:hAnsiTheme="minorHAnsi" w:cs="Arial"/>
          <w:i/>
          <w:sz w:val="22"/>
          <w:szCs w:val="22"/>
          <w:highlight w:val="yellow"/>
        </w:rPr>
        <w:t xml:space="preserve">nštejn schvaluje, že zbývající částka 600 </w:t>
      </w:r>
      <w:r w:rsidR="0085424A" w:rsidRPr="00A1009F">
        <w:rPr>
          <w:rFonts w:asciiTheme="minorHAnsi" w:hAnsiTheme="minorHAnsi" w:cs="Arial"/>
          <w:i/>
          <w:sz w:val="22"/>
          <w:szCs w:val="22"/>
          <w:highlight w:val="yellow"/>
        </w:rPr>
        <w:t>000 Kč</w:t>
      </w:r>
      <w:r w:rsidRPr="00A1009F">
        <w:rPr>
          <w:rFonts w:asciiTheme="minorHAnsi" w:hAnsiTheme="minorHAnsi" w:cs="Arial"/>
          <w:i/>
          <w:sz w:val="22"/>
          <w:szCs w:val="22"/>
          <w:highlight w:val="yellow"/>
        </w:rPr>
        <w:t xml:space="preserve"> zůstane ve fondu </w:t>
      </w:r>
      <w:r w:rsidR="0085424A" w:rsidRPr="00A1009F">
        <w:rPr>
          <w:rFonts w:asciiTheme="minorHAnsi" w:hAnsiTheme="minorHAnsi" w:cs="Arial"/>
          <w:i/>
          <w:sz w:val="22"/>
          <w:szCs w:val="22"/>
          <w:highlight w:val="yellow"/>
        </w:rPr>
        <w:t>na spolufinancování investičních akcí</w:t>
      </w:r>
      <w:r w:rsidRPr="00A1009F">
        <w:rPr>
          <w:rFonts w:asciiTheme="minorHAnsi" w:hAnsiTheme="minorHAnsi" w:cs="Arial"/>
          <w:i/>
          <w:sz w:val="22"/>
          <w:szCs w:val="22"/>
          <w:highlight w:val="yellow"/>
        </w:rPr>
        <w:t xml:space="preserve"> a nebude uložena na termínovaný účet</w:t>
      </w:r>
      <w:r w:rsidR="00FA5734" w:rsidRPr="00A1009F">
        <w:rPr>
          <w:rFonts w:asciiTheme="minorHAnsi" w:hAnsiTheme="minorHAnsi"/>
          <w:i/>
          <w:sz w:val="22"/>
          <w:szCs w:val="22"/>
          <w:highlight w:val="yellow"/>
        </w:rPr>
        <w:t>.</w:t>
      </w:r>
      <w:r w:rsidR="00FA5734" w:rsidRPr="00CC14D8">
        <w:rPr>
          <w:rFonts w:asciiTheme="minorHAnsi" w:hAnsiTheme="minorHAnsi"/>
          <w:i/>
          <w:sz w:val="22"/>
          <w:szCs w:val="22"/>
        </w:rPr>
        <w:t>“</w:t>
      </w:r>
    </w:p>
    <w:p w:rsidR="00FA5734" w:rsidRPr="00CC14D8" w:rsidRDefault="00FA5734" w:rsidP="00FA5734">
      <w:pPr>
        <w:pStyle w:val="Zkladntext"/>
        <w:spacing w:line="264" w:lineRule="auto"/>
        <w:rPr>
          <w:rFonts w:asciiTheme="minorHAnsi" w:hAnsiTheme="minorHAnsi" w:cs="Arial"/>
          <w:b/>
          <w:sz w:val="22"/>
          <w:szCs w:val="22"/>
        </w:rPr>
      </w:pPr>
    </w:p>
    <w:p w:rsidR="00FA5734" w:rsidRPr="00CC14D8" w:rsidRDefault="00FA5734" w:rsidP="00FA5734">
      <w:pPr>
        <w:pStyle w:val="Zkladntext"/>
        <w:spacing w:line="264" w:lineRule="auto"/>
        <w:rPr>
          <w:rFonts w:asciiTheme="minorHAnsi" w:hAnsiTheme="minorHAnsi" w:cs="Arial"/>
          <w:sz w:val="22"/>
          <w:szCs w:val="22"/>
        </w:rPr>
      </w:pPr>
      <w:r w:rsidRPr="00CC14D8">
        <w:rPr>
          <w:rFonts w:asciiTheme="minorHAnsi" w:hAnsiTheme="minorHAnsi" w:cs="Arial"/>
          <w:b/>
          <w:sz w:val="22"/>
          <w:szCs w:val="22"/>
        </w:rPr>
        <w:t xml:space="preserve">PRO </w:t>
      </w:r>
      <w:r w:rsidRPr="00CC14D8">
        <w:rPr>
          <w:rFonts w:asciiTheme="minorHAnsi" w:hAnsiTheme="minorHAnsi" w:cs="Arial"/>
          <w:sz w:val="22"/>
          <w:szCs w:val="22"/>
        </w:rPr>
        <w:t xml:space="preserve">přijetí tohoto usnesení hlasovali – počet členů: </w:t>
      </w:r>
      <w:r w:rsidRPr="00CC14D8">
        <w:rPr>
          <w:rFonts w:asciiTheme="minorHAnsi" w:hAnsiTheme="minorHAnsi" w:cs="Arial"/>
          <w:sz w:val="22"/>
          <w:szCs w:val="22"/>
          <w:highlight w:val="yellow"/>
        </w:rPr>
        <w:t>9</w:t>
      </w:r>
      <w:r w:rsidRPr="00CC14D8">
        <w:rPr>
          <w:rFonts w:asciiTheme="minorHAnsi" w:hAnsiTheme="minorHAnsi" w:cs="Arial"/>
          <w:sz w:val="22"/>
          <w:szCs w:val="22"/>
        </w:rPr>
        <w:t>, jmenovitě: Ing. Jana Ivanišová, Norbert Hlaváček, Ing. Jiří Hulík, Roman Pokorný, Ing. Zuzana Dvořáková, Mgr. Petr Dovolil, Ing. Gabriela Spurná, Marek Vacek, Mgr. Jana Habartová</w:t>
      </w:r>
    </w:p>
    <w:p w:rsidR="00FA5734" w:rsidRPr="00CC14D8" w:rsidRDefault="00FA5734" w:rsidP="00FA5734">
      <w:pPr>
        <w:pStyle w:val="Zkladntext"/>
        <w:spacing w:line="264" w:lineRule="auto"/>
        <w:rPr>
          <w:rFonts w:asciiTheme="minorHAnsi" w:hAnsiTheme="minorHAnsi" w:cs="Arial"/>
          <w:sz w:val="22"/>
          <w:szCs w:val="22"/>
        </w:rPr>
      </w:pPr>
      <w:r w:rsidRPr="00CC14D8">
        <w:rPr>
          <w:rFonts w:asciiTheme="minorHAnsi" w:hAnsiTheme="minorHAnsi" w:cs="Arial"/>
          <w:b/>
          <w:sz w:val="22"/>
          <w:szCs w:val="22"/>
        </w:rPr>
        <w:t>PROTI</w:t>
      </w:r>
      <w:r w:rsidRPr="00CC14D8">
        <w:rPr>
          <w:rFonts w:asciiTheme="minorHAnsi" w:hAnsiTheme="minorHAnsi" w:cs="Arial"/>
          <w:sz w:val="22"/>
          <w:szCs w:val="22"/>
        </w:rPr>
        <w:t xml:space="preserve"> přijetí tohoto usnesení hlasovali – počet členů: 0</w:t>
      </w:r>
    </w:p>
    <w:p w:rsidR="00FA5734" w:rsidRPr="00CC14D8" w:rsidRDefault="00FA5734" w:rsidP="00FA5734">
      <w:pPr>
        <w:pStyle w:val="Zkladntext"/>
        <w:spacing w:line="264" w:lineRule="auto"/>
        <w:rPr>
          <w:rFonts w:asciiTheme="minorHAnsi" w:hAnsiTheme="minorHAnsi" w:cs="Arial"/>
          <w:sz w:val="22"/>
          <w:szCs w:val="22"/>
        </w:rPr>
      </w:pPr>
      <w:r w:rsidRPr="00CC14D8">
        <w:rPr>
          <w:rFonts w:asciiTheme="minorHAnsi" w:hAnsiTheme="minorHAnsi" w:cs="Arial"/>
          <w:sz w:val="22"/>
          <w:szCs w:val="22"/>
        </w:rPr>
        <w:t>Hlasování o tomto usnesení se</w:t>
      </w:r>
      <w:r w:rsidRPr="00CC14D8">
        <w:rPr>
          <w:rFonts w:asciiTheme="minorHAnsi" w:hAnsiTheme="minorHAnsi" w:cs="Arial"/>
          <w:b/>
          <w:sz w:val="22"/>
          <w:szCs w:val="22"/>
        </w:rPr>
        <w:t xml:space="preserve"> ZDRŽELI</w:t>
      </w:r>
      <w:r w:rsidRPr="00CC14D8">
        <w:rPr>
          <w:rFonts w:asciiTheme="minorHAnsi" w:hAnsiTheme="minorHAnsi" w:cs="Arial"/>
          <w:sz w:val="22"/>
          <w:szCs w:val="22"/>
        </w:rPr>
        <w:t xml:space="preserve"> – počet členů: 0 </w:t>
      </w:r>
    </w:p>
    <w:p w:rsidR="00FA5734" w:rsidRPr="00CC14D8" w:rsidRDefault="00FA5734" w:rsidP="00FA5734">
      <w:pPr>
        <w:pStyle w:val="Zkladntext"/>
        <w:spacing w:line="264" w:lineRule="auto"/>
        <w:rPr>
          <w:rFonts w:asciiTheme="minorHAnsi" w:hAnsiTheme="minorHAnsi" w:cs="Arial"/>
          <w:sz w:val="22"/>
          <w:szCs w:val="22"/>
        </w:rPr>
      </w:pPr>
    </w:p>
    <w:p w:rsidR="00FA5734" w:rsidRPr="00CC14D8" w:rsidRDefault="00FA5734" w:rsidP="00FA5734">
      <w:pPr>
        <w:pStyle w:val="Zkladntext"/>
        <w:spacing w:line="264" w:lineRule="auto"/>
        <w:rPr>
          <w:rFonts w:asciiTheme="minorHAnsi" w:hAnsiTheme="minorHAnsi" w:cs="Arial"/>
          <w:sz w:val="22"/>
          <w:szCs w:val="22"/>
        </w:rPr>
      </w:pPr>
      <w:r w:rsidRPr="00CC14D8">
        <w:rPr>
          <w:rFonts w:asciiTheme="minorHAnsi" w:hAnsiTheme="minorHAnsi" w:cs="Arial"/>
          <w:sz w:val="22"/>
          <w:szCs w:val="22"/>
        </w:rPr>
        <w:t xml:space="preserve">Na základě proběhlého hlasování předsedající konstatoval, že toto usnesení bylo přijato nadpoloviční většinou všech členů zastupitelstva, tj. </w:t>
      </w:r>
      <w:r w:rsidRPr="00CC14D8">
        <w:rPr>
          <w:rFonts w:asciiTheme="minorHAnsi" w:hAnsiTheme="minorHAnsi" w:cs="Arial"/>
          <w:b/>
          <w:sz w:val="22"/>
          <w:szCs w:val="22"/>
        </w:rPr>
        <w:t>je přijato</w:t>
      </w:r>
      <w:r w:rsidRPr="00CC14D8">
        <w:rPr>
          <w:rFonts w:asciiTheme="minorHAnsi" w:hAnsiTheme="minorHAnsi" w:cs="Arial"/>
          <w:sz w:val="22"/>
          <w:szCs w:val="22"/>
        </w:rPr>
        <w:t>.</w:t>
      </w:r>
    </w:p>
    <w:p w:rsidR="0047450A" w:rsidRPr="00CC14D8" w:rsidRDefault="0047450A" w:rsidP="00F5698C">
      <w:pPr>
        <w:pStyle w:val="Zkladntext"/>
        <w:spacing w:line="264" w:lineRule="auto"/>
        <w:rPr>
          <w:rFonts w:asciiTheme="minorHAnsi" w:hAnsiTheme="minorHAnsi" w:cs="Arial"/>
          <w:sz w:val="22"/>
          <w:szCs w:val="22"/>
        </w:rPr>
      </w:pPr>
    </w:p>
    <w:p w:rsidR="005E3BC5" w:rsidRPr="00CC14D8" w:rsidRDefault="005E3BC5" w:rsidP="00F5698C">
      <w:pPr>
        <w:pStyle w:val="Zkladntext"/>
        <w:spacing w:line="264" w:lineRule="auto"/>
        <w:rPr>
          <w:rFonts w:asciiTheme="minorHAnsi" w:hAnsiTheme="minorHAnsi" w:cs="Arial"/>
          <w:sz w:val="22"/>
          <w:szCs w:val="22"/>
        </w:rPr>
      </w:pPr>
    </w:p>
    <w:p w:rsidR="00A650F1" w:rsidRPr="00CC14D8" w:rsidRDefault="00494937" w:rsidP="00755989">
      <w:pPr>
        <w:pStyle w:val="Zkladntext"/>
        <w:numPr>
          <w:ilvl w:val="0"/>
          <w:numId w:val="43"/>
        </w:numPr>
        <w:spacing w:line="264" w:lineRule="auto"/>
        <w:rPr>
          <w:rFonts w:asciiTheme="minorHAnsi" w:hAnsiTheme="minorHAnsi" w:cs="Arial"/>
          <w:b/>
          <w:color w:val="1F497D" w:themeColor="text2"/>
          <w:sz w:val="28"/>
          <w:szCs w:val="28"/>
        </w:rPr>
      </w:pPr>
      <w:r w:rsidRPr="00CC14D8">
        <w:rPr>
          <w:rFonts w:asciiTheme="minorHAnsi" w:hAnsiTheme="minorHAnsi" w:cs="Arial"/>
          <w:b/>
          <w:color w:val="1F497D" w:themeColor="text2"/>
          <w:sz w:val="28"/>
          <w:szCs w:val="28"/>
        </w:rPr>
        <w:t xml:space="preserve">STANOVENÍ CELKOVÉHO POČTU ZAMĚSTNANCŮ OBCE V OBECNÍM ÚŘADU </w:t>
      </w:r>
    </w:p>
    <w:p w:rsidR="0047450A" w:rsidRPr="00CC14D8" w:rsidRDefault="0047450A" w:rsidP="00A650F1">
      <w:pPr>
        <w:pStyle w:val="Zkladntext"/>
        <w:spacing w:line="264" w:lineRule="auto"/>
        <w:rPr>
          <w:rFonts w:asciiTheme="minorHAnsi" w:hAnsiTheme="minorHAnsi" w:cs="Arial"/>
          <w:sz w:val="22"/>
          <w:szCs w:val="22"/>
        </w:rPr>
      </w:pPr>
    </w:p>
    <w:p w:rsidR="00FA5734" w:rsidRPr="00CC14D8" w:rsidRDefault="00FA5734" w:rsidP="00FA5734">
      <w:pPr>
        <w:pStyle w:val="Zkladntext"/>
        <w:spacing w:line="264" w:lineRule="auto"/>
        <w:rPr>
          <w:rFonts w:asciiTheme="minorHAnsi" w:hAnsiTheme="minorHAnsi" w:cs="Arial"/>
          <w:sz w:val="22"/>
          <w:szCs w:val="22"/>
        </w:rPr>
      </w:pPr>
      <w:r w:rsidRPr="00CC14D8">
        <w:rPr>
          <w:rFonts w:asciiTheme="minorHAnsi" w:hAnsiTheme="minorHAnsi" w:cs="Arial"/>
          <w:sz w:val="22"/>
          <w:szCs w:val="22"/>
        </w:rPr>
        <w:t>Předsedající seznámil přítomné s návrhem obsaženým v důvodové zprávě.</w:t>
      </w:r>
    </w:p>
    <w:p w:rsidR="00FA5734" w:rsidRPr="00CC14D8" w:rsidRDefault="00FA5734" w:rsidP="00FA5734">
      <w:pPr>
        <w:pStyle w:val="Zkladntext"/>
        <w:spacing w:line="264" w:lineRule="auto"/>
        <w:rPr>
          <w:rFonts w:asciiTheme="minorHAnsi" w:hAnsiTheme="minorHAnsi" w:cs="Arial"/>
          <w:sz w:val="22"/>
          <w:szCs w:val="22"/>
        </w:rPr>
      </w:pPr>
    </w:p>
    <w:p w:rsidR="00866C18" w:rsidRPr="00CC14D8" w:rsidRDefault="00FA5734" w:rsidP="00B804BC">
      <w:pPr>
        <w:autoSpaceDE w:val="0"/>
        <w:autoSpaceDN w:val="0"/>
        <w:adjustRightInd w:val="0"/>
        <w:spacing w:before="120" w:after="120" w:line="264" w:lineRule="auto"/>
        <w:jc w:val="both"/>
        <w:rPr>
          <w:rFonts w:asciiTheme="minorHAnsi" w:hAnsiTheme="minorHAnsi" w:cs="Arial"/>
          <w:sz w:val="21"/>
          <w:szCs w:val="21"/>
        </w:rPr>
      </w:pPr>
      <w:r w:rsidRPr="00CC14D8">
        <w:rPr>
          <w:rFonts w:asciiTheme="minorHAnsi" w:hAnsiTheme="minorHAnsi" w:cs="Arial"/>
          <w:b/>
          <w:sz w:val="22"/>
          <w:szCs w:val="22"/>
          <w:u w:val="single"/>
        </w:rPr>
        <w:t>Důvodová zpráva</w:t>
      </w:r>
      <w:r w:rsidRPr="00CC14D8">
        <w:rPr>
          <w:rFonts w:asciiTheme="minorHAnsi" w:hAnsiTheme="minorHAnsi" w:cs="Arial"/>
          <w:b/>
          <w:sz w:val="22"/>
          <w:szCs w:val="22"/>
        </w:rPr>
        <w:t>:</w:t>
      </w:r>
      <w:r w:rsidRPr="00CC14D8">
        <w:rPr>
          <w:rFonts w:asciiTheme="minorHAnsi" w:hAnsiTheme="minorHAnsi" w:cs="Arial"/>
          <w:sz w:val="22"/>
          <w:szCs w:val="22"/>
        </w:rPr>
        <w:t xml:space="preserve"> </w:t>
      </w:r>
      <w:r w:rsidR="00B804BC" w:rsidRPr="00CC14D8">
        <w:rPr>
          <w:rFonts w:asciiTheme="minorHAnsi" w:hAnsiTheme="minorHAnsi" w:cs="Arial"/>
          <w:sz w:val="21"/>
          <w:szCs w:val="21"/>
        </w:rPr>
        <w:t xml:space="preserve">Ze Zákona o obcích vyplývá povinnost stanovit </w:t>
      </w:r>
      <w:r w:rsidR="00B804BC" w:rsidRPr="00CC14D8">
        <w:rPr>
          <w:rFonts w:asciiTheme="minorHAnsi" w:hAnsiTheme="minorHAnsi" w:cs="Arial"/>
          <w:i/>
          <w:sz w:val="21"/>
          <w:szCs w:val="21"/>
        </w:rPr>
        <w:t xml:space="preserve">„celkový počet zaměstnanců obce v obecním úřadu a v organizačních složkách obce“ </w:t>
      </w:r>
      <w:r w:rsidR="00B804BC" w:rsidRPr="00CC14D8">
        <w:rPr>
          <w:rFonts w:asciiTheme="minorHAnsi" w:hAnsiTheme="minorHAnsi" w:cs="Arial"/>
          <w:sz w:val="21"/>
          <w:szCs w:val="21"/>
        </w:rPr>
        <w:t>dle § 102 odst. 2, písm. j) zákona č. 128/2000 Sb., o obcích (obecní zřízení), ve znění pozdějších předpisů. Obec má v zaměstnaneckém pom</w:t>
      </w:r>
      <w:r w:rsidR="00866C18" w:rsidRPr="00CC14D8">
        <w:rPr>
          <w:rFonts w:asciiTheme="minorHAnsi" w:hAnsiTheme="minorHAnsi" w:cs="Arial"/>
          <w:sz w:val="21"/>
          <w:szCs w:val="21"/>
        </w:rPr>
        <w:t>ěru na obecním úřadě 2 zahradníky a 3 zaměstnance (jeden toho času na MD)</w:t>
      </w:r>
      <w:r w:rsidR="00B804BC" w:rsidRPr="00CC14D8">
        <w:rPr>
          <w:rFonts w:asciiTheme="minorHAnsi" w:hAnsiTheme="minorHAnsi" w:cs="Arial"/>
          <w:sz w:val="21"/>
          <w:szCs w:val="21"/>
        </w:rPr>
        <w:t xml:space="preserve">. </w:t>
      </w:r>
      <w:r w:rsidR="00866C18" w:rsidRPr="00CC14D8">
        <w:rPr>
          <w:rFonts w:asciiTheme="minorHAnsi" w:hAnsiTheme="minorHAnsi" w:cs="Arial"/>
          <w:sz w:val="21"/>
          <w:szCs w:val="21"/>
        </w:rPr>
        <w:t>Navrhujeme počet zaměstnanců obce 6 se souhrnem pracovních úvazků 5 Protože je jeden ze zaměstnanců na MD a obec plánuje výhledově přijmout jednoho dalšího pracovníka na smlouvu na dobu určitou (náhrada za MD).</w:t>
      </w:r>
    </w:p>
    <w:p w:rsidR="00353FAF" w:rsidRPr="00CC14D8" w:rsidRDefault="00353FAF" w:rsidP="00FA5734">
      <w:pPr>
        <w:pStyle w:val="Zkladntext"/>
        <w:spacing w:line="264" w:lineRule="auto"/>
        <w:rPr>
          <w:rFonts w:asciiTheme="minorHAnsi" w:hAnsiTheme="minorHAnsi" w:cs="Arial"/>
          <w:sz w:val="22"/>
          <w:szCs w:val="22"/>
        </w:rPr>
      </w:pPr>
    </w:p>
    <w:p w:rsidR="00FA5734" w:rsidRPr="00CC14D8" w:rsidRDefault="00FA5734" w:rsidP="00FA5734">
      <w:pPr>
        <w:pStyle w:val="Zkladntext"/>
        <w:spacing w:line="264" w:lineRule="auto"/>
        <w:rPr>
          <w:rFonts w:asciiTheme="minorHAnsi" w:hAnsiTheme="minorHAnsi" w:cs="Arial"/>
          <w:sz w:val="22"/>
          <w:szCs w:val="22"/>
        </w:rPr>
      </w:pPr>
      <w:r w:rsidRPr="00CC14D8">
        <w:rPr>
          <w:rFonts w:asciiTheme="minorHAnsi" w:hAnsiTheme="minorHAnsi" w:cs="Arial"/>
          <w:sz w:val="22"/>
          <w:szCs w:val="22"/>
        </w:rPr>
        <w:t>Následně předsedající otevřel rozpravu, jelikož nebyl žádný další návrh vznesen, přečetl znění usnesení.</w:t>
      </w:r>
    </w:p>
    <w:p w:rsidR="00FA5734" w:rsidRPr="00CC14D8" w:rsidRDefault="00FA5734" w:rsidP="00FA5734">
      <w:pPr>
        <w:pStyle w:val="Zkladntext"/>
        <w:spacing w:line="264" w:lineRule="auto"/>
        <w:rPr>
          <w:rFonts w:asciiTheme="minorHAnsi" w:hAnsiTheme="minorHAnsi" w:cs="Arial"/>
          <w:sz w:val="22"/>
          <w:szCs w:val="22"/>
        </w:rPr>
      </w:pPr>
    </w:p>
    <w:p w:rsidR="00FA5734" w:rsidRPr="00CC14D8" w:rsidRDefault="00F57E73" w:rsidP="00FA5734">
      <w:pPr>
        <w:pStyle w:val="Zkladntext"/>
        <w:spacing w:line="264" w:lineRule="auto"/>
        <w:rPr>
          <w:rFonts w:asciiTheme="minorHAnsi" w:hAnsiTheme="minorHAnsi" w:cs="Arial"/>
          <w:b/>
          <w:color w:val="1F497D" w:themeColor="text2"/>
          <w:sz w:val="22"/>
          <w:szCs w:val="22"/>
          <w:u w:val="single"/>
        </w:rPr>
      </w:pPr>
      <w:r w:rsidRPr="00CC14D8">
        <w:rPr>
          <w:rFonts w:asciiTheme="minorHAnsi" w:hAnsiTheme="minorHAnsi" w:cs="Arial"/>
          <w:b/>
          <w:color w:val="1F497D" w:themeColor="text2"/>
          <w:sz w:val="22"/>
          <w:szCs w:val="22"/>
          <w:u w:val="single"/>
        </w:rPr>
        <w:t xml:space="preserve">Usnesení č. </w:t>
      </w:r>
      <w:r w:rsidR="00755989">
        <w:rPr>
          <w:rFonts w:asciiTheme="minorHAnsi" w:hAnsiTheme="minorHAnsi" w:cs="Arial"/>
          <w:b/>
          <w:color w:val="1F497D" w:themeColor="text2"/>
          <w:sz w:val="22"/>
          <w:szCs w:val="22"/>
          <w:u w:val="single"/>
        </w:rPr>
        <w:t>14</w:t>
      </w:r>
      <w:r w:rsidR="003658D0" w:rsidRPr="00CC14D8">
        <w:rPr>
          <w:rFonts w:asciiTheme="minorHAnsi" w:hAnsiTheme="minorHAnsi" w:cs="Arial"/>
          <w:b/>
          <w:color w:val="1F497D" w:themeColor="text2"/>
          <w:sz w:val="22"/>
          <w:szCs w:val="22"/>
          <w:u w:val="single"/>
        </w:rPr>
        <w:t>-1/7</w:t>
      </w:r>
      <w:r w:rsidR="00FA5734" w:rsidRPr="00CC14D8">
        <w:rPr>
          <w:rFonts w:asciiTheme="minorHAnsi" w:hAnsiTheme="minorHAnsi" w:cs="Arial"/>
          <w:b/>
          <w:color w:val="1F497D" w:themeColor="text2"/>
          <w:sz w:val="22"/>
          <w:szCs w:val="22"/>
          <w:u w:val="single"/>
        </w:rPr>
        <w:t>/2014-2018:</w:t>
      </w:r>
    </w:p>
    <w:p w:rsidR="00FA5734" w:rsidRPr="00CC14D8" w:rsidRDefault="00FA5734" w:rsidP="00FA5734">
      <w:pPr>
        <w:pStyle w:val="Prosttext"/>
        <w:rPr>
          <w:rFonts w:asciiTheme="minorHAnsi" w:eastAsia="Times New Roman" w:hAnsiTheme="minorHAnsi" w:cs="Times New Roman"/>
          <w:i/>
          <w:sz w:val="22"/>
          <w:szCs w:val="22"/>
          <w:lang w:eastAsia="en-GB"/>
        </w:rPr>
      </w:pPr>
      <w:r w:rsidRPr="00CC14D8">
        <w:rPr>
          <w:rFonts w:asciiTheme="minorHAnsi" w:eastAsia="Times New Roman" w:hAnsiTheme="minorHAnsi" w:cs="Times New Roman"/>
          <w:i/>
          <w:sz w:val="22"/>
          <w:szCs w:val="22"/>
          <w:lang w:eastAsia="en-GB"/>
        </w:rPr>
        <w:t>„</w:t>
      </w:r>
      <w:r w:rsidR="00F57E73" w:rsidRPr="00CC14D8">
        <w:rPr>
          <w:rFonts w:asciiTheme="minorHAnsi" w:eastAsia="Times New Roman" w:hAnsiTheme="minorHAnsi" w:cs="Times New Roman"/>
          <w:i/>
          <w:sz w:val="22"/>
          <w:szCs w:val="22"/>
          <w:lang w:eastAsia="en-GB"/>
        </w:rPr>
        <w:t>Zastupitelstvo obce Jenštejn stanovuje počet zaměstnanců v pracov</w:t>
      </w:r>
      <w:r w:rsidR="00866C18" w:rsidRPr="00CC14D8">
        <w:rPr>
          <w:rFonts w:asciiTheme="minorHAnsi" w:eastAsia="Times New Roman" w:hAnsiTheme="minorHAnsi" w:cs="Times New Roman"/>
          <w:i/>
          <w:sz w:val="22"/>
          <w:szCs w:val="22"/>
          <w:lang w:eastAsia="en-GB"/>
        </w:rPr>
        <w:t>ním poměru na obecním úřadu na 6</w:t>
      </w:r>
      <w:r w:rsidR="00F57E73" w:rsidRPr="00CC14D8">
        <w:rPr>
          <w:rFonts w:asciiTheme="minorHAnsi" w:eastAsia="Times New Roman" w:hAnsiTheme="minorHAnsi" w:cs="Times New Roman"/>
          <w:i/>
          <w:sz w:val="22"/>
          <w:szCs w:val="22"/>
          <w:lang w:eastAsia="en-GB"/>
        </w:rPr>
        <w:t>, a to s úhrnem pracovních úvazků 5.</w:t>
      </w:r>
      <w:r w:rsidRPr="00CC14D8">
        <w:rPr>
          <w:rFonts w:asciiTheme="minorHAnsi" w:eastAsia="Times New Roman" w:hAnsiTheme="minorHAnsi" w:cs="Times New Roman"/>
          <w:i/>
          <w:sz w:val="22"/>
          <w:szCs w:val="22"/>
          <w:lang w:eastAsia="en-GB"/>
        </w:rPr>
        <w:t>“</w:t>
      </w:r>
    </w:p>
    <w:p w:rsidR="00FA5734" w:rsidRPr="00CC14D8" w:rsidRDefault="00FA5734" w:rsidP="00FA5734">
      <w:pPr>
        <w:pStyle w:val="Zkladntext"/>
        <w:spacing w:line="264" w:lineRule="auto"/>
        <w:rPr>
          <w:rFonts w:asciiTheme="minorHAnsi" w:hAnsiTheme="minorHAnsi" w:cs="Arial"/>
          <w:b/>
          <w:sz w:val="22"/>
          <w:szCs w:val="22"/>
        </w:rPr>
      </w:pPr>
    </w:p>
    <w:p w:rsidR="00FA5734" w:rsidRPr="00CC14D8" w:rsidRDefault="00FA5734" w:rsidP="00FA5734">
      <w:pPr>
        <w:pStyle w:val="Zkladntext"/>
        <w:spacing w:line="264" w:lineRule="auto"/>
        <w:rPr>
          <w:rFonts w:asciiTheme="minorHAnsi" w:hAnsiTheme="minorHAnsi" w:cs="Arial"/>
          <w:sz w:val="22"/>
          <w:szCs w:val="22"/>
        </w:rPr>
      </w:pPr>
      <w:r w:rsidRPr="00CC14D8">
        <w:rPr>
          <w:rFonts w:asciiTheme="minorHAnsi" w:hAnsiTheme="minorHAnsi" w:cs="Arial"/>
          <w:b/>
          <w:sz w:val="22"/>
          <w:szCs w:val="22"/>
        </w:rPr>
        <w:t xml:space="preserve">PRO </w:t>
      </w:r>
      <w:r w:rsidRPr="00CC14D8">
        <w:rPr>
          <w:rFonts w:asciiTheme="minorHAnsi" w:hAnsiTheme="minorHAnsi" w:cs="Arial"/>
          <w:sz w:val="22"/>
          <w:szCs w:val="22"/>
        </w:rPr>
        <w:t xml:space="preserve">přijetí tohoto usnesení hlasovali – počet členů: </w:t>
      </w:r>
      <w:r w:rsidRPr="00CC14D8">
        <w:rPr>
          <w:rFonts w:asciiTheme="minorHAnsi" w:hAnsiTheme="minorHAnsi" w:cs="Arial"/>
          <w:sz w:val="22"/>
          <w:szCs w:val="22"/>
          <w:highlight w:val="yellow"/>
        </w:rPr>
        <w:t>9</w:t>
      </w:r>
      <w:r w:rsidRPr="00CC14D8">
        <w:rPr>
          <w:rFonts w:asciiTheme="minorHAnsi" w:hAnsiTheme="minorHAnsi" w:cs="Arial"/>
          <w:sz w:val="22"/>
          <w:szCs w:val="22"/>
        </w:rPr>
        <w:t>, jmenovitě: Ing. Jana Ivanišová, Norbert Hlaváček, Ing. Jiří Hulík, Roman Pokorný, Ing. Zuzana Dvořáková, Mgr. Petr Dovolil, Ing. Gabriela Spurná, Marek Vacek, Mgr. Jana Habartová</w:t>
      </w:r>
    </w:p>
    <w:p w:rsidR="00FA5734" w:rsidRPr="00CC14D8" w:rsidRDefault="00FA5734" w:rsidP="00FA5734">
      <w:pPr>
        <w:pStyle w:val="Zkladntext"/>
        <w:spacing w:line="264" w:lineRule="auto"/>
        <w:rPr>
          <w:rFonts w:asciiTheme="minorHAnsi" w:hAnsiTheme="minorHAnsi" w:cs="Arial"/>
          <w:sz w:val="22"/>
          <w:szCs w:val="22"/>
        </w:rPr>
      </w:pPr>
      <w:r w:rsidRPr="00CC14D8">
        <w:rPr>
          <w:rFonts w:asciiTheme="minorHAnsi" w:hAnsiTheme="minorHAnsi" w:cs="Arial"/>
          <w:b/>
          <w:sz w:val="22"/>
          <w:szCs w:val="22"/>
        </w:rPr>
        <w:t>PROTI</w:t>
      </w:r>
      <w:r w:rsidRPr="00CC14D8">
        <w:rPr>
          <w:rFonts w:asciiTheme="minorHAnsi" w:hAnsiTheme="minorHAnsi" w:cs="Arial"/>
          <w:sz w:val="22"/>
          <w:szCs w:val="22"/>
        </w:rPr>
        <w:t xml:space="preserve"> přijetí tohoto usnesení hlasovali – počet členů: 0</w:t>
      </w:r>
    </w:p>
    <w:p w:rsidR="00FA5734" w:rsidRPr="00CC14D8" w:rsidRDefault="00FA5734" w:rsidP="00FA5734">
      <w:pPr>
        <w:pStyle w:val="Zkladntext"/>
        <w:spacing w:line="264" w:lineRule="auto"/>
        <w:rPr>
          <w:rFonts w:asciiTheme="minorHAnsi" w:hAnsiTheme="minorHAnsi" w:cs="Arial"/>
          <w:sz w:val="22"/>
          <w:szCs w:val="22"/>
        </w:rPr>
      </w:pPr>
      <w:r w:rsidRPr="00CC14D8">
        <w:rPr>
          <w:rFonts w:asciiTheme="minorHAnsi" w:hAnsiTheme="minorHAnsi" w:cs="Arial"/>
          <w:sz w:val="22"/>
          <w:szCs w:val="22"/>
        </w:rPr>
        <w:t>Hlasování o tomto usnesení se</w:t>
      </w:r>
      <w:r w:rsidRPr="00CC14D8">
        <w:rPr>
          <w:rFonts w:asciiTheme="minorHAnsi" w:hAnsiTheme="minorHAnsi" w:cs="Arial"/>
          <w:b/>
          <w:sz w:val="22"/>
          <w:szCs w:val="22"/>
        </w:rPr>
        <w:t xml:space="preserve"> ZDRŽELI</w:t>
      </w:r>
      <w:r w:rsidRPr="00CC14D8">
        <w:rPr>
          <w:rFonts w:asciiTheme="minorHAnsi" w:hAnsiTheme="minorHAnsi" w:cs="Arial"/>
          <w:sz w:val="22"/>
          <w:szCs w:val="22"/>
        </w:rPr>
        <w:t xml:space="preserve"> – počet členů: 0 </w:t>
      </w:r>
    </w:p>
    <w:p w:rsidR="00F57E73" w:rsidRPr="00CC14D8" w:rsidRDefault="00F57E73" w:rsidP="00FA5734">
      <w:pPr>
        <w:pStyle w:val="Zkladntext"/>
        <w:spacing w:line="264" w:lineRule="auto"/>
        <w:rPr>
          <w:rFonts w:asciiTheme="minorHAnsi" w:hAnsiTheme="minorHAnsi" w:cs="Arial"/>
          <w:sz w:val="22"/>
          <w:szCs w:val="22"/>
        </w:rPr>
      </w:pPr>
    </w:p>
    <w:p w:rsidR="00FA5734" w:rsidRPr="00CC14D8" w:rsidRDefault="00FA5734" w:rsidP="00FA5734">
      <w:pPr>
        <w:pStyle w:val="Zkladntext"/>
        <w:spacing w:line="264" w:lineRule="auto"/>
        <w:rPr>
          <w:rFonts w:asciiTheme="minorHAnsi" w:hAnsiTheme="minorHAnsi" w:cs="Arial"/>
          <w:sz w:val="22"/>
          <w:szCs w:val="22"/>
        </w:rPr>
      </w:pPr>
    </w:p>
    <w:p w:rsidR="004C43E0" w:rsidRPr="00CC14D8" w:rsidRDefault="00FA5734" w:rsidP="00A650F1">
      <w:pPr>
        <w:pStyle w:val="Zkladntext"/>
        <w:spacing w:line="264" w:lineRule="auto"/>
        <w:rPr>
          <w:rFonts w:asciiTheme="minorHAnsi" w:hAnsiTheme="minorHAnsi" w:cs="Arial"/>
          <w:sz w:val="22"/>
          <w:szCs w:val="22"/>
        </w:rPr>
      </w:pPr>
      <w:r w:rsidRPr="00CC14D8">
        <w:rPr>
          <w:rFonts w:asciiTheme="minorHAnsi" w:hAnsiTheme="minorHAnsi" w:cs="Arial"/>
          <w:sz w:val="22"/>
          <w:szCs w:val="22"/>
        </w:rPr>
        <w:t xml:space="preserve">Na základě proběhlého hlasování předsedající konstatoval, že toto usnesení bylo přijato nadpoloviční většinou všech členů zastupitelstva, tj. </w:t>
      </w:r>
      <w:r w:rsidRPr="00CC14D8">
        <w:rPr>
          <w:rFonts w:asciiTheme="minorHAnsi" w:hAnsiTheme="minorHAnsi" w:cs="Arial"/>
          <w:b/>
          <w:sz w:val="22"/>
          <w:szCs w:val="22"/>
        </w:rPr>
        <w:t>je přijato</w:t>
      </w:r>
      <w:r w:rsidRPr="00CC14D8">
        <w:rPr>
          <w:rFonts w:asciiTheme="minorHAnsi" w:hAnsiTheme="minorHAnsi" w:cs="Arial"/>
          <w:sz w:val="22"/>
          <w:szCs w:val="22"/>
        </w:rPr>
        <w:t>.</w:t>
      </w:r>
    </w:p>
    <w:p w:rsidR="00B14ADD" w:rsidRDefault="00B14ADD" w:rsidP="00A650F1">
      <w:pPr>
        <w:pStyle w:val="Zkladntext"/>
        <w:spacing w:line="264" w:lineRule="auto"/>
        <w:rPr>
          <w:rFonts w:asciiTheme="minorHAnsi" w:hAnsiTheme="minorHAnsi" w:cs="Arial"/>
          <w:sz w:val="22"/>
          <w:szCs w:val="22"/>
        </w:rPr>
      </w:pPr>
    </w:p>
    <w:p w:rsidR="00113A03" w:rsidRPr="00CC14D8" w:rsidRDefault="00113A03" w:rsidP="00A650F1">
      <w:pPr>
        <w:pStyle w:val="Zkladntext"/>
        <w:spacing w:line="264" w:lineRule="auto"/>
        <w:rPr>
          <w:rFonts w:asciiTheme="minorHAnsi" w:hAnsiTheme="minorHAnsi" w:cs="Arial"/>
          <w:sz w:val="22"/>
          <w:szCs w:val="22"/>
        </w:rPr>
      </w:pPr>
    </w:p>
    <w:p w:rsidR="00A650F1" w:rsidRPr="00CC14D8" w:rsidRDefault="00494937" w:rsidP="00755989">
      <w:pPr>
        <w:pStyle w:val="Zkladntext"/>
        <w:numPr>
          <w:ilvl w:val="0"/>
          <w:numId w:val="43"/>
        </w:numPr>
        <w:spacing w:line="264" w:lineRule="auto"/>
        <w:rPr>
          <w:rFonts w:asciiTheme="minorHAnsi" w:hAnsiTheme="minorHAnsi" w:cs="Arial"/>
          <w:b/>
          <w:color w:val="1F497D" w:themeColor="text2"/>
          <w:sz w:val="28"/>
          <w:szCs w:val="28"/>
        </w:rPr>
      </w:pPr>
      <w:r w:rsidRPr="00CC14D8">
        <w:rPr>
          <w:rFonts w:asciiTheme="minorHAnsi" w:hAnsiTheme="minorHAnsi" w:cs="Arial"/>
          <w:b/>
          <w:color w:val="1F497D" w:themeColor="text2"/>
          <w:sz w:val="28"/>
          <w:szCs w:val="28"/>
        </w:rPr>
        <w:t>ROZPOČTOVÉ OPATŘENÍ 3/2015</w:t>
      </w:r>
    </w:p>
    <w:p w:rsidR="0092047A" w:rsidRPr="00CC14D8" w:rsidRDefault="0092047A" w:rsidP="00B84D70">
      <w:pPr>
        <w:pStyle w:val="Zkladntext"/>
        <w:spacing w:line="264" w:lineRule="auto"/>
        <w:rPr>
          <w:rFonts w:asciiTheme="minorHAnsi" w:hAnsiTheme="minorHAnsi" w:cs="Arial"/>
          <w:sz w:val="22"/>
          <w:szCs w:val="22"/>
        </w:rPr>
      </w:pPr>
    </w:p>
    <w:p w:rsidR="00494937" w:rsidRPr="00CC14D8" w:rsidRDefault="00494937" w:rsidP="00494937">
      <w:pPr>
        <w:pStyle w:val="Zkladntext"/>
        <w:spacing w:line="264" w:lineRule="auto"/>
        <w:rPr>
          <w:rFonts w:asciiTheme="minorHAnsi" w:hAnsiTheme="minorHAnsi" w:cs="Arial"/>
          <w:sz w:val="22"/>
          <w:szCs w:val="22"/>
        </w:rPr>
      </w:pPr>
      <w:r w:rsidRPr="00CC14D8">
        <w:rPr>
          <w:rFonts w:asciiTheme="minorHAnsi" w:hAnsiTheme="minorHAnsi" w:cs="Arial"/>
          <w:sz w:val="22"/>
          <w:szCs w:val="22"/>
        </w:rPr>
        <w:t>Předsedající seznámil přítomné s návrhem obsaženým v důvodové zprávě.</w:t>
      </w:r>
    </w:p>
    <w:p w:rsidR="00494937" w:rsidRPr="00CC14D8" w:rsidRDefault="00494937" w:rsidP="00494937">
      <w:pPr>
        <w:pStyle w:val="Zkladntext"/>
        <w:spacing w:line="264" w:lineRule="auto"/>
        <w:rPr>
          <w:rFonts w:asciiTheme="minorHAnsi" w:hAnsiTheme="minorHAnsi" w:cs="Arial"/>
          <w:sz w:val="22"/>
          <w:szCs w:val="22"/>
        </w:rPr>
      </w:pPr>
    </w:p>
    <w:p w:rsidR="004206B8" w:rsidRPr="00CC14D8" w:rsidRDefault="00494937" w:rsidP="00494937">
      <w:pPr>
        <w:shd w:val="clear" w:color="auto" w:fill="FFFFFF"/>
        <w:rPr>
          <w:rFonts w:asciiTheme="minorHAnsi" w:hAnsiTheme="minorHAnsi" w:cs="Arial"/>
          <w:b/>
          <w:sz w:val="22"/>
          <w:szCs w:val="22"/>
        </w:rPr>
      </w:pPr>
      <w:r w:rsidRPr="00CC14D8">
        <w:rPr>
          <w:rFonts w:asciiTheme="minorHAnsi" w:hAnsiTheme="minorHAnsi" w:cs="Arial"/>
          <w:b/>
          <w:sz w:val="22"/>
          <w:szCs w:val="22"/>
          <w:u w:val="single"/>
        </w:rPr>
        <w:t>Důvodová zpráva</w:t>
      </w:r>
      <w:r w:rsidRPr="00CC14D8">
        <w:rPr>
          <w:rFonts w:asciiTheme="minorHAnsi" w:hAnsiTheme="minorHAnsi" w:cs="Arial"/>
          <w:b/>
          <w:sz w:val="22"/>
          <w:szCs w:val="22"/>
        </w:rPr>
        <w:t>:</w:t>
      </w:r>
      <w:r w:rsidRPr="00CC14D8">
        <w:rPr>
          <w:rFonts w:asciiTheme="minorHAnsi" w:hAnsiTheme="minorHAnsi" w:cs="Arial"/>
          <w:sz w:val="22"/>
          <w:szCs w:val="22"/>
        </w:rPr>
        <w:t xml:space="preserve"> </w:t>
      </w:r>
      <w:r w:rsidR="00D5216D" w:rsidRPr="00CC14D8">
        <w:rPr>
          <w:rFonts w:asciiTheme="minorHAnsi" w:hAnsiTheme="minorHAnsi" w:cs="Arial"/>
          <w:sz w:val="22"/>
          <w:szCs w:val="22"/>
        </w:rPr>
        <w:t xml:space="preserve">Na straně příjmů </w:t>
      </w:r>
      <w:r w:rsidR="004206B8" w:rsidRPr="00CC14D8">
        <w:rPr>
          <w:rFonts w:asciiTheme="minorHAnsi" w:hAnsiTheme="minorHAnsi" w:cs="Arial"/>
          <w:sz w:val="22"/>
          <w:szCs w:val="22"/>
        </w:rPr>
        <w:t>jsou</w:t>
      </w:r>
      <w:r w:rsidR="00D5216D" w:rsidRPr="00CC14D8">
        <w:rPr>
          <w:rFonts w:asciiTheme="minorHAnsi" w:hAnsiTheme="minorHAnsi" w:cs="Arial"/>
          <w:sz w:val="22"/>
          <w:szCs w:val="22"/>
        </w:rPr>
        <w:t xml:space="preserve"> ve třídě 1 RO</w:t>
      </w:r>
      <w:r w:rsidR="00171AC1" w:rsidRPr="00CC14D8">
        <w:rPr>
          <w:rFonts w:asciiTheme="minorHAnsi" w:hAnsiTheme="minorHAnsi" w:cs="Arial"/>
          <w:sz w:val="22"/>
          <w:szCs w:val="22"/>
        </w:rPr>
        <w:t>3</w:t>
      </w:r>
      <w:r w:rsidR="00D5216D" w:rsidRPr="00CC14D8">
        <w:rPr>
          <w:rFonts w:asciiTheme="minorHAnsi" w:hAnsiTheme="minorHAnsi" w:cs="Arial"/>
          <w:sz w:val="22"/>
          <w:szCs w:val="22"/>
        </w:rPr>
        <w:t xml:space="preserve"> příjmy navýšeny  o částku 43</w:t>
      </w:r>
      <w:r w:rsidR="004206B8" w:rsidRPr="00CC14D8">
        <w:rPr>
          <w:rFonts w:asciiTheme="minorHAnsi" w:hAnsiTheme="minorHAnsi" w:cs="Arial"/>
          <w:sz w:val="22"/>
          <w:szCs w:val="22"/>
        </w:rPr>
        <w:t xml:space="preserve"> </w:t>
      </w:r>
      <w:r w:rsidR="00D5216D" w:rsidRPr="00CC14D8">
        <w:rPr>
          <w:rFonts w:asciiTheme="minorHAnsi" w:hAnsiTheme="minorHAnsi" w:cs="Arial"/>
          <w:sz w:val="22"/>
          <w:szCs w:val="22"/>
        </w:rPr>
        <w:t>700,-(42</w:t>
      </w:r>
      <w:r w:rsidR="006B4811" w:rsidRPr="00CC14D8">
        <w:rPr>
          <w:rFonts w:asciiTheme="minorHAnsi" w:hAnsiTheme="minorHAnsi" w:cs="Arial"/>
          <w:sz w:val="22"/>
          <w:szCs w:val="22"/>
        </w:rPr>
        <w:t xml:space="preserve"> </w:t>
      </w:r>
      <w:r w:rsidR="00D5216D" w:rsidRPr="00CC14D8">
        <w:rPr>
          <w:rFonts w:asciiTheme="minorHAnsi" w:hAnsiTheme="minorHAnsi" w:cs="Arial"/>
          <w:sz w:val="22"/>
          <w:szCs w:val="22"/>
        </w:rPr>
        <w:t>000,-Kč poplatek za odpady</w:t>
      </w:r>
      <w:r w:rsidR="004206B8" w:rsidRPr="00CC14D8">
        <w:rPr>
          <w:rFonts w:asciiTheme="minorHAnsi" w:hAnsiTheme="minorHAnsi" w:cs="Arial"/>
          <w:sz w:val="22"/>
          <w:szCs w:val="22"/>
        </w:rPr>
        <w:t xml:space="preserve"> </w:t>
      </w:r>
      <w:r w:rsidR="00D5216D" w:rsidRPr="00CC14D8">
        <w:rPr>
          <w:rFonts w:asciiTheme="minorHAnsi" w:hAnsiTheme="minorHAnsi" w:cs="Arial"/>
          <w:sz w:val="22"/>
          <w:szCs w:val="22"/>
        </w:rPr>
        <w:t>+1700,-Kč poplatek za psy) .Třída 2 je navýš</w:t>
      </w:r>
      <w:r w:rsidR="004206B8" w:rsidRPr="00CC14D8">
        <w:rPr>
          <w:rFonts w:asciiTheme="minorHAnsi" w:hAnsiTheme="minorHAnsi" w:cs="Arial"/>
          <w:sz w:val="22"/>
          <w:szCs w:val="22"/>
        </w:rPr>
        <w:t>e</w:t>
      </w:r>
      <w:r w:rsidR="00D5216D" w:rsidRPr="00CC14D8">
        <w:rPr>
          <w:rFonts w:asciiTheme="minorHAnsi" w:hAnsiTheme="minorHAnsi" w:cs="Arial"/>
          <w:sz w:val="22"/>
          <w:szCs w:val="22"/>
        </w:rPr>
        <w:t>na o částku 250</w:t>
      </w:r>
      <w:r w:rsidR="004206B8" w:rsidRPr="00CC14D8">
        <w:rPr>
          <w:rFonts w:asciiTheme="minorHAnsi" w:hAnsiTheme="minorHAnsi" w:cs="Arial"/>
          <w:sz w:val="22"/>
          <w:szCs w:val="22"/>
        </w:rPr>
        <w:t xml:space="preserve"> </w:t>
      </w:r>
      <w:r w:rsidR="00D5216D" w:rsidRPr="00CC14D8">
        <w:rPr>
          <w:rFonts w:asciiTheme="minorHAnsi" w:hAnsiTheme="minorHAnsi" w:cs="Arial"/>
          <w:sz w:val="22"/>
          <w:szCs w:val="22"/>
        </w:rPr>
        <w:t>500,-(183</w:t>
      </w:r>
      <w:r w:rsidR="004206B8" w:rsidRPr="00CC14D8">
        <w:rPr>
          <w:rFonts w:asciiTheme="minorHAnsi" w:hAnsiTheme="minorHAnsi" w:cs="Arial"/>
          <w:sz w:val="22"/>
          <w:szCs w:val="22"/>
        </w:rPr>
        <w:t xml:space="preserve"> </w:t>
      </w:r>
      <w:r w:rsidR="00D5216D" w:rsidRPr="00CC14D8">
        <w:rPr>
          <w:rFonts w:asciiTheme="minorHAnsi" w:hAnsiTheme="minorHAnsi" w:cs="Arial"/>
          <w:sz w:val="22"/>
          <w:szCs w:val="22"/>
        </w:rPr>
        <w:t>500,-Kč sponzorské dary Jenštejnská pětka</w:t>
      </w:r>
      <w:r w:rsidR="004206B8" w:rsidRPr="00CC14D8">
        <w:rPr>
          <w:rFonts w:asciiTheme="minorHAnsi" w:hAnsiTheme="minorHAnsi" w:cs="Arial"/>
          <w:sz w:val="22"/>
          <w:szCs w:val="22"/>
        </w:rPr>
        <w:t xml:space="preserve"> </w:t>
      </w:r>
      <w:r w:rsidR="00D5216D" w:rsidRPr="00CC14D8">
        <w:rPr>
          <w:rFonts w:asciiTheme="minorHAnsi" w:hAnsiTheme="minorHAnsi" w:cs="Arial"/>
          <w:sz w:val="22"/>
          <w:szCs w:val="22"/>
        </w:rPr>
        <w:t>+</w:t>
      </w:r>
      <w:r w:rsidR="004206B8" w:rsidRPr="00CC14D8">
        <w:rPr>
          <w:rFonts w:asciiTheme="minorHAnsi" w:hAnsiTheme="minorHAnsi" w:cs="Arial"/>
          <w:sz w:val="22"/>
          <w:szCs w:val="22"/>
        </w:rPr>
        <w:t xml:space="preserve"> </w:t>
      </w:r>
      <w:r w:rsidR="00D5216D" w:rsidRPr="00CC14D8">
        <w:rPr>
          <w:rFonts w:asciiTheme="minorHAnsi" w:hAnsiTheme="minorHAnsi" w:cs="Arial"/>
          <w:sz w:val="22"/>
          <w:szCs w:val="22"/>
        </w:rPr>
        <w:t>25</w:t>
      </w:r>
      <w:r w:rsidR="004206B8" w:rsidRPr="00CC14D8">
        <w:rPr>
          <w:rFonts w:asciiTheme="minorHAnsi" w:hAnsiTheme="minorHAnsi" w:cs="Arial"/>
          <w:sz w:val="22"/>
          <w:szCs w:val="22"/>
        </w:rPr>
        <w:t xml:space="preserve"> </w:t>
      </w:r>
      <w:r w:rsidR="00D5216D" w:rsidRPr="00CC14D8">
        <w:rPr>
          <w:rFonts w:asciiTheme="minorHAnsi" w:hAnsiTheme="minorHAnsi" w:cs="Arial"/>
          <w:sz w:val="22"/>
          <w:szCs w:val="22"/>
        </w:rPr>
        <w:t>000,-Kč sponzorské dary na Jenštejnské slavnosti</w:t>
      </w:r>
      <w:r w:rsidR="004206B8" w:rsidRPr="00CC14D8">
        <w:rPr>
          <w:rFonts w:asciiTheme="minorHAnsi" w:hAnsiTheme="minorHAnsi" w:cs="Arial"/>
          <w:sz w:val="22"/>
          <w:szCs w:val="22"/>
        </w:rPr>
        <w:t xml:space="preserve"> </w:t>
      </w:r>
      <w:r w:rsidR="00D5216D" w:rsidRPr="00CC14D8">
        <w:rPr>
          <w:rFonts w:asciiTheme="minorHAnsi" w:hAnsiTheme="minorHAnsi" w:cs="Arial"/>
          <w:sz w:val="22"/>
          <w:szCs w:val="22"/>
        </w:rPr>
        <w:t>+</w:t>
      </w:r>
      <w:r w:rsidR="004206B8" w:rsidRPr="00CC14D8">
        <w:rPr>
          <w:rFonts w:asciiTheme="minorHAnsi" w:hAnsiTheme="minorHAnsi" w:cs="Arial"/>
          <w:sz w:val="22"/>
          <w:szCs w:val="22"/>
        </w:rPr>
        <w:t xml:space="preserve"> </w:t>
      </w:r>
      <w:r w:rsidR="00D5216D" w:rsidRPr="00CC14D8">
        <w:rPr>
          <w:rFonts w:asciiTheme="minorHAnsi" w:hAnsiTheme="minorHAnsi" w:cs="Arial"/>
          <w:sz w:val="22"/>
          <w:szCs w:val="22"/>
        </w:rPr>
        <w:t>42</w:t>
      </w:r>
      <w:r w:rsidR="004206B8" w:rsidRPr="00CC14D8">
        <w:rPr>
          <w:rFonts w:asciiTheme="minorHAnsi" w:hAnsiTheme="minorHAnsi" w:cs="Arial"/>
          <w:sz w:val="22"/>
          <w:szCs w:val="22"/>
        </w:rPr>
        <w:t xml:space="preserve"> </w:t>
      </w:r>
      <w:r w:rsidR="00D5216D" w:rsidRPr="00CC14D8">
        <w:rPr>
          <w:rFonts w:asciiTheme="minorHAnsi" w:hAnsiTheme="minorHAnsi" w:cs="Arial"/>
          <w:sz w:val="22"/>
          <w:szCs w:val="22"/>
        </w:rPr>
        <w:t>000,-</w:t>
      </w:r>
      <w:r w:rsidR="004206B8" w:rsidRPr="00CC14D8">
        <w:rPr>
          <w:rFonts w:asciiTheme="minorHAnsi" w:hAnsiTheme="minorHAnsi" w:cs="Arial"/>
          <w:sz w:val="22"/>
          <w:szCs w:val="22"/>
        </w:rPr>
        <w:t>Kč</w:t>
      </w:r>
      <w:r w:rsidR="00D5216D" w:rsidRPr="00CC14D8">
        <w:rPr>
          <w:rFonts w:asciiTheme="minorHAnsi" w:hAnsiTheme="minorHAnsi" w:cs="Arial"/>
          <w:sz w:val="22"/>
          <w:szCs w:val="22"/>
        </w:rPr>
        <w:t xml:space="preserve"> platby za reklamu na Jenštejnské pětce )</w:t>
      </w:r>
      <w:r w:rsidR="00171AC1" w:rsidRPr="00CC14D8">
        <w:rPr>
          <w:rFonts w:asciiTheme="minorHAnsi" w:hAnsiTheme="minorHAnsi" w:cs="Arial"/>
          <w:sz w:val="22"/>
          <w:szCs w:val="22"/>
        </w:rPr>
        <w:t>.</w:t>
      </w:r>
      <w:r w:rsidR="00D5216D" w:rsidRPr="00CC14D8">
        <w:rPr>
          <w:rFonts w:asciiTheme="minorHAnsi" w:hAnsiTheme="minorHAnsi" w:cs="Arial"/>
          <w:sz w:val="22"/>
          <w:szCs w:val="22"/>
        </w:rPr>
        <w:t xml:space="preserve">  Dále je do RO</w:t>
      </w:r>
      <w:r w:rsidR="00171AC1" w:rsidRPr="00CC14D8">
        <w:rPr>
          <w:rFonts w:asciiTheme="minorHAnsi" w:hAnsiTheme="minorHAnsi" w:cs="Arial"/>
          <w:sz w:val="22"/>
          <w:szCs w:val="22"/>
        </w:rPr>
        <w:t>3</w:t>
      </w:r>
      <w:r w:rsidR="00D5216D" w:rsidRPr="00CC14D8">
        <w:rPr>
          <w:rFonts w:asciiTheme="minorHAnsi" w:hAnsiTheme="minorHAnsi" w:cs="Arial"/>
          <w:sz w:val="22"/>
          <w:szCs w:val="22"/>
        </w:rPr>
        <w:t xml:space="preserve"> zapracováno navýšení třídy 3 o 64</w:t>
      </w:r>
      <w:r w:rsidR="00171AC1" w:rsidRPr="00CC14D8">
        <w:rPr>
          <w:rFonts w:asciiTheme="minorHAnsi" w:hAnsiTheme="minorHAnsi" w:cs="Arial"/>
          <w:sz w:val="22"/>
          <w:szCs w:val="22"/>
        </w:rPr>
        <w:t xml:space="preserve"> </w:t>
      </w:r>
      <w:r w:rsidR="00D5216D" w:rsidRPr="00CC14D8">
        <w:rPr>
          <w:rFonts w:asciiTheme="minorHAnsi" w:hAnsiTheme="minorHAnsi" w:cs="Arial"/>
          <w:sz w:val="22"/>
          <w:szCs w:val="22"/>
        </w:rPr>
        <w:t>550,- Kč, což je výnos za prodej obecního pozemku a třída 4 je nav</w:t>
      </w:r>
      <w:r w:rsidR="0073692C" w:rsidRPr="00CC14D8">
        <w:rPr>
          <w:rFonts w:asciiTheme="minorHAnsi" w:hAnsiTheme="minorHAnsi" w:cs="Arial"/>
          <w:sz w:val="22"/>
          <w:szCs w:val="22"/>
        </w:rPr>
        <w:t>ý</w:t>
      </w:r>
      <w:r w:rsidR="00D5216D" w:rsidRPr="00CC14D8">
        <w:rPr>
          <w:rFonts w:asciiTheme="minorHAnsi" w:hAnsiTheme="minorHAnsi" w:cs="Arial"/>
          <w:sz w:val="22"/>
          <w:szCs w:val="22"/>
        </w:rPr>
        <w:t>š</w:t>
      </w:r>
      <w:r w:rsidR="004206B8" w:rsidRPr="00CC14D8">
        <w:rPr>
          <w:rFonts w:asciiTheme="minorHAnsi" w:hAnsiTheme="minorHAnsi" w:cs="Arial"/>
          <w:sz w:val="22"/>
          <w:szCs w:val="22"/>
        </w:rPr>
        <w:t>ena</w:t>
      </w:r>
      <w:r w:rsidR="00D5216D" w:rsidRPr="00CC14D8">
        <w:rPr>
          <w:rFonts w:asciiTheme="minorHAnsi" w:hAnsiTheme="minorHAnsi" w:cs="Arial"/>
          <w:sz w:val="22"/>
          <w:szCs w:val="22"/>
        </w:rPr>
        <w:t xml:space="preserve"> o 15</w:t>
      </w:r>
      <w:r w:rsidR="004206B8" w:rsidRPr="00CC14D8">
        <w:rPr>
          <w:rFonts w:asciiTheme="minorHAnsi" w:hAnsiTheme="minorHAnsi" w:cs="Arial"/>
          <w:sz w:val="22"/>
          <w:szCs w:val="22"/>
        </w:rPr>
        <w:t xml:space="preserve"> </w:t>
      </w:r>
      <w:r w:rsidR="00D5216D" w:rsidRPr="00CC14D8">
        <w:rPr>
          <w:rFonts w:asciiTheme="minorHAnsi" w:hAnsiTheme="minorHAnsi" w:cs="Arial"/>
          <w:sz w:val="22"/>
          <w:szCs w:val="22"/>
        </w:rPr>
        <w:t>100,-Kč. Tato částk</w:t>
      </w:r>
      <w:r w:rsidR="00171AC1" w:rsidRPr="00CC14D8">
        <w:rPr>
          <w:rFonts w:asciiTheme="minorHAnsi" w:hAnsiTheme="minorHAnsi" w:cs="Arial"/>
          <w:sz w:val="22"/>
          <w:szCs w:val="22"/>
        </w:rPr>
        <w:t>a</w:t>
      </w:r>
      <w:r w:rsidR="00D5216D" w:rsidRPr="00CC14D8">
        <w:rPr>
          <w:rFonts w:asciiTheme="minorHAnsi" w:hAnsiTheme="minorHAnsi" w:cs="Arial"/>
          <w:sz w:val="22"/>
          <w:szCs w:val="22"/>
        </w:rPr>
        <w:t xml:space="preserve"> odpovídá rozdílu plánované částky a skutečné částky </w:t>
      </w:r>
      <w:r w:rsidR="004206B8" w:rsidRPr="00CC14D8">
        <w:rPr>
          <w:rFonts w:asciiTheme="minorHAnsi" w:hAnsiTheme="minorHAnsi" w:cs="Arial"/>
          <w:sz w:val="22"/>
          <w:szCs w:val="22"/>
        </w:rPr>
        <w:t xml:space="preserve">dotace toto dorovnání  </w:t>
      </w:r>
      <w:r w:rsidR="00171AC1" w:rsidRPr="00CC14D8">
        <w:rPr>
          <w:rFonts w:asciiTheme="minorHAnsi" w:hAnsiTheme="minorHAnsi" w:cs="Arial"/>
          <w:sz w:val="22"/>
          <w:szCs w:val="22"/>
        </w:rPr>
        <w:t xml:space="preserve">na skutečnou částku </w:t>
      </w:r>
      <w:r w:rsidR="004206B8" w:rsidRPr="00CC14D8">
        <w:rPr>
          <w:rFonts w:asciiTheme="minorHAnsi" w:hAnsiTheme="minorHAnsi" w:cs="Arial"/>
          <w:sz w:val="22"/>
          <w:szCs w:val="22"/>
        </w:rPr>
        <w:t>je požadováno KÚ</w:t>
      </w:r>
      <w:r w:rsidR="004206B8" w:rsidRPr="00CC14D8">
        <w:rPr>
          <w:rFonts w:asciiTheme="minorHAnsi" w:hAnsiTheme="minorHAnsi" w:cs="Arial"/>
          <w:b/>
          <w:sz w:val="22"/>
          <w:szCs w:val="22"/>
        </w:rPr>
        <w:t>.</w:t>
      </w:r>
      <w:r w:rsidR="005C42CB" w:rsidRPr="00CC14D8">
        <w:rPr>
          <w:rFonts w:asciiTheme="minorHAnsi" w:hAnsiTheme="minorHAnsi" w:cs="Arial"/>
          <w:b/>
          <w:sz w:val="22"/>
          <w:szCs w:val="22"/>
        </w:rPr>
        <w:t xml:space="preserve"> Celkem jsou příjmy navýšeny o 373 850,-Kč.</w:t>
      </w:r>
    </w:p>
    <w:p w:rsidR="004206B8" w:rsidRPr="00CC14D8" w:rsidRDefault="004206B8" w:rsidP="00494937">
      <w:pPr>
        <w:shd w:val="clear" w:color="auto" w:fill="FFFFFF"/>
        <w:rPr>
          <w:rFonts w:asciiTheme="minorHAnsi" w:hAnsiTheme="minorHAnsi" w:cs="Arial"/>
          <w:b/>
          <w:sz w:val="22"/>
          <w:szCs w:val="22"/>
        </w:rPr>
      </w:pPr>
      <w:r w:rsidRPr="00CC14D8">
        <w:rPr>
          <w:rFonts w:asciiTheme="minorHAnsi" w:hAnsiTheme="minorHAnsi" w:cs="Arial"/>
          <w:sz w:val="22"/>
          <w:szCs w:val="22"/>
        </w:rPr>
        <w:t>Náklady byly ve třídě 2 navýšeny o 250 000,-Kč</w:t>
      </w:r>
      <w:r w:rsidR="00171AC1" w:rsidRPr="00CC14D8">
        <w:rPr>
          <w:rFonts w:asciiTheme="minorHAnsi" w:hAnsiTheme="minorHAnsi" w:cs="Arial"/>
          <w:sz w:val="22"/>
          <w:szCs w:val="22"/>
        </w:rPr>
        <w:t xml:space="preserve"> </w:t>
      </w:r>
      <w:r w:rsidRPr="00CC14D8">
        <w:rPr>
          <w:rFonts w:asciiTheme="minorHAnsi" w:hAnsiTheme="minorHAnsi" w:cs="Arial"/>
          <w:sz w:val="22"/>
          <w:szCs w:val="22"/>
        </w:rPr>
        <w:t>(50 000,-Kč oprava komunikací + 200 000,- Kč projektová dokumentace kanalizace Dehtáry). Třída 3 je navýšena o 263 500,- Kč ( 25 000,-Kč Jenštejnské slavnosti + 183 000,-Kč Jenštejnská pětka + 55 000,- dopadové plochy hřiště Nový Jenštejn). Třída 6 je ponížena o částku</w:t>
      </w:r>
      <w:r w:rsidR="005C42CB" w:rsidRPr="00CC14D8">
        <w:rPr>
          <w:rFonts w:asciiTheme="minorHAnsi" w:hAnsiTheme="minorHAnsi" w:cs="Arial"/>
          <w:sz w:val="22"/>
          <w:szCs w:val="22"/>
        </w:rPr>
        <w:t xml:space="preserve"> 139 650,-</w:t>
      </w:r>
      <w:r w:rsidRPr="00CC14D8">
        <w:rPr>
          <w:rFonts w:asciiTheme="minorHAnsi" w:hAnsiTheme="minorHAnsi" w:cs="Arial"/>
          <w:sz w:val="22"/>
          <w:szCs w:val="22"/>
        </w:rPr>
        <w:t xml:space="preserve"> </w:t>
      </w:r>
      <w:r w:rsidR="005C42CB" w:rsidRPr="00CC14D8">
        <w:rPr>
          <w:rFonts w:asciiTheme="minorHAnsi" w:hAnsiTheme="minorHAnsi" w:cs="Arial"/>
          <w:sz w:val="22"/>
          <w:szCs w:val="22"/>
        </w:rPr>
        <w:t>( 25 000,- Kč stůl a židle do zasedačky + 50 350,- IT služby + 40 000,-Kč opravy OU – (minus) 255 000,- Kč čerpání rezervy na dopadové plochy ve výší 55 000,- Kč a projektovou dokumentaci kanalizace v Dehtárech ve výši 200 000,- Kč.</w:t>
      </w:r>
      <w:r w:rsidR="006B4811" w:rsidRPr="00CC14D8">
        <w:rPr>
          <w:rFonts w:asciiTheme="minorHAnsi" w:hAnsiTheme="minorHAnsi" w:cs="Arial"/>
          <w:sz w:val="22"/>
          <w:szCs w:val="22"/>
        </w:rPr>
        <w:t xml:space="preserve"> </w:t>
      </w:r>
      <w:r w:rsidR="006B4811" w:rsidRPr="00CC14D8">
        <w:rPr>
          <w:rFonts w:asciiTheme="minorHAnsi" w:hAnsiTheme="minorHAnsi" w:cs="Arial"/>
          <w:b/>
          <w:sz w:val="22"/>
          <w:szCs w:val="22"/>
        </w:rPr>
        <w:t>Celkově byly náklady navýšeny o  373 850,- Kč.</w:t>
      </w:r>
      <w:r w:rsidR="00171AC1" w:rsidRPr="00CC14D8">
        <w:rPr>
          <w:rFonts w:asciiTheme="minorHAnsi" w:hAnsiTheme="minorHAnsi" w:cs="Arial"/>
          <w:b/>
          <w:sz w:val="22"/>
          <w:szCs w:val="22"/>
        </w:rPr>
        <w:t xml:space="preserve"> </w:t>
      </w:r>
    </w:p>
    <w:p w:rsidR="00171AC1" w:rsidRPr="00CC14D8" w:rsidRDefault="00171AC1" w:rsidP="00494937">
      <w:pPr>
        <w:shd w:val="clear" w:color="auto" w:fill="FFFFFF"/>
        <w:rPr>
          <w:rFonts w:asciiTheme="minorHAnsi" w:hAnsiTheme="minorHAnsi" w:cs="Arial"/>
          <w:b/>
          <w:sz w:val="22"/>
          <w:szCs w:val="22"/>
        </w:rPr>
      </w:pPr>
      <w:r w:rsidRPr="00CC14D8">
        <w:rPr>
          <w:rFonts w:asciiTheme="minorHAnsi" w:hAnsiTheme="minorHAnsi" w:cs="Arial"/>
          <w:b/>
          <w:sz w:val="22"/>
          <w:szCs w:val="22"/>
        </w:rPr>
        <w:t xml:space="preserve">Rezerva upravená o částku 255 000, </w:t>
      </w:r>
      <w:proofErr w:type="gramStart"/>
      <w:r w:rsidRPr="00CC14D8">
        <w:rPr>
          <w:rFonts w:asciiTheme="minorHAnsi" w:hAnsiTheme="minorHAnsi" w:cs="Arial"/>
          <w:b/>
          <w:sz w:val="22"/>
          <w:szCs w:val="22"/>
        </w:rPr>
        <w:t>Kč ( po</w:t>
      </w:r>
      <w:proofErr w:type="gramEnd"/>
      <w:r w:rsidRPr="00CC14D8">
        <w:rPr>
          <w:rFonts w:asciiTheme="minorHAnsi" w:hAnsiTheme="minorHAnsi" w:cs="Arial"/>
          <w:b/>
          <w:sz w:val="22"/>
          <w:szCs w:val="22"/>
        </w:rPr>
        <w:t xml:space="preserve"> uplatnění RO3) bude ve </w:t>
      </w:r>
      <w:proofErr w:type="spellStart"/>
      <w:r w:rsidRPr="00CC14D8">
        <w:rPr>
          <w:rFonts w:asciiTheme="minorHAnsi" w:hAnsiTheme="minorHAnsi" w:cs="Arial"/>
          <w:b/>
          <w:sz w:val="22"/>
          <w:szCs w:val="22"/>
        </w:rPr>
        <w:t>ve</w:t>
      </w:r>
      <w:proofErr w:type="spellEnd"/>
      <w:r w:rsidRPr="00CC14D8">
        <w:rPr>
          <w:rFonts w:asciiTheme="minorHAnsi" w:hAnsiTheme="minorHAnsi" w:cs="Arial"/>
          <w:b/>
          <w:sz w:val="22"/>
          <w:szCs w:val="22"/>
        </w:rPr>
        <w:t xml:space="preserve"> výši 678 000,- Kč</w:t>
      </w:r>
    </w:p>
    <w:p w:rsidR="00494937" w:rsidRPr="00CC14D8" w:rsidRDefault="00A5203B" w:rsidP="00494937">
      <w:pPr>
        <w:shd w:val="clear" w:color="auto" w:fill="FFFFFF"/>
        <w:rPr>
          <w:rFonts w:asciiTheme="minorHAnsi" w:hAnsiTheme="minorHAnsi" w:cs="Arial"/>
          <w:sz w:val="22"/>
          <w:szCs w:val="22"/>
        </w:rPr>
      </w:pPr>
      <w:r w:rsidRPr="00CC14D8">
        <w:rPr>
          <w:rFonts w:asciiTheme="minorHAnsi" w:hAnsiTheme="minorHAnsi" w:cs="Arial"/>
          <w:sz w:val="22"/>
          <w:szCs w:val="22"/>
        </w:rPr>
        <w:t>Návrh rozpočtového opatření je uveden v</w:t>
      </w:r>
      <w:r w:rsidR="0073692C" w:rsidRPr="00CC14D8">
        <w:rPr>
          <w:rFonts w:asciiTheme="minorHAnsi" w:hAnsiTheme="minorHAnsi" w:cs="Arial"/>
          <w:sz w:val="22"/>
          <w:szCs w:val="22"/>
        </w:rPr>
        <w:t> </w:t>
      </w:r>
      <w:r w:rsidRPr="00CC14D8">
        <w:rPr>
          <w:rFonts w:asciiTheme="minorHAnsi" w:hAnsiTheme="minorHAnsi" w:cs="Arial"/>
          <w:sz w:val="22"/>
          <w:szCs w:val="22"/>
          <w:highlight w:val="yellow"/>
        </w:rPr>
        <w:t>příloze</w:t>
      </w:r>
      <w:r w:rsidR="0073692C" w:rsidRPr="00CC14D8">
        <w:rPr>
          <w:rFonts w:asciiTheme="minorHAnsi" w:hAnsiTheme="minorHAnsi" w:cs="Arial"/>
          <w:sz w:val="22"/>
          <w:szCs w:val="22"/>
          <w:highlight w:val="yellow"/>
        </w:rPr>
        <w:t xml:space="preserve"> </w:t>
      </w:r>
      <w:r w:rsidRPr="00CC14D8">
        <w:rPr>
          <w:rFonts w:asciiTheme="minorHAnsi" w:hAnsiTheme="minorHAnsi" w:cs="Arial"/>
          <w:sz w:val="22"/>
          <w:szCs w:val="22"/>
          <w:highlight w:val="yellow"/>
        </w:rPr>
        <w:t>č. 11</w:t>
      </w:r>
      <w:r w:rsidRPr="00CC14D8">
        <w:rPr>
          <w:rFonts w:asciiTheme="minorHAnsi" w:hAnsiTheme="minorHAnsi" w:cs="Arial"/>
          <w:sz w:val="22"/>
          <w:szCs w:val="22"/>
        </w:rPr>
        <w:t>.</w:t>
      </w:r>
    </w:p>
    <w:p w:rsidR="00494937" w:rsidRPr="00CC14D8" w:rsidRDefault="00494937" w:rsidP="00494937">
      <w:pPr>
        <w:pStyle w:val="Zkladntext"/>
        <w:spacing w:line="264" w:lineRule="auto"/>
        <w:rPr>
          <w:rFonts w:asciiTheme="minorHAnsi" w:hAnsiTheme="minorHAnsi" w:cs="Arial"/>
          <w:sz w:val="22"/>
          <w:szCs w:val="22"/>
        </w:rPr>
      </w:pPr>
    </w:p>
    <w:p w:rsidR="00494937" w:rsidRPr="00CC14D8" w:rsidRDefault="00494937" w:rsidP="00494937">
      <w:pPr>
        <w:pStyle w:val="Zkladntext"/>
        <w:spacing w:line="264" w:lineRule="auto"/>
        <w:rPr>
          <w:rFonts w:asciiTheme="minorHAnsi" w:hAnsiTheme="minorHAnsi" w:cs="Arial"/>
          <w:sz w:val="22"/>
          <w:szCs w:val="22"/>
        </w:rPr>
      </w:pPr>
      <w:r w:rsidRPr="00CC14D8">
        <w:rPr>
          <w:rFonts w:asciiTheme="minorHAnsi" w:hAnsiTheme="minorHAnsi" w:cs="Arial"/>
          <w:sz w:val="22"/>
          <w:szCs w:val="22"/>
        </w:rPr>
        <w:t>Následně předsedající otevřel rozpravu, jelikož nebyl žádný další návrh vznesen, přečetl znění usnesení.</w:t>
      </w:r>
    </w:p>
    <w:p w:rsidR="00494937" w:rsidRPr="00CC14D8" w:rsidRDefault="00494937" w:rsidP="00494937">
      <w:pPr>
        <w:pStyle w:val="Zkladntext"/>
        <w:spacing w:line="264" w:lineRule="auto"/>
        <w:rPr>
          <w:rFonts w:asciiTheme="minorHAnsi" w:hAnsiTheme="minorHAnsi" w:cs="Arial"/>
          <w:sz w:val="22"/>
          <w:szCs w:val="22"/>
        </w:rPr>
      </w:pPr>
    </w:p>
    <w:p w:rsidR="00494937" w:rsidRPr="00CC14D8" w:rsidRDefault="00755989" w:rsidP="00494937">
      <w:pPr>
        <w:pStyle w:val="Zkladntext"/>
        <w:spacing w:line="264" w:lineRule="auto"/>
        <w:rPr>
          <w:rFonts w:asciiTheme="minorHAnsi" w:hAnsiTheme="minorHAnsi" w:cs="Arial"/>
          <w:b/>
          <w:color w:val="1F497D" w:themeColor="text2"/>
          <w:sz w:val="22"/>
          <w:szCs w:val="22"/>
          <w:u w:val="single"/>
        </w:rPr>
      </w:pPr>
      <w:r>
        <w:rPr>
          <w:rFonts w:asciiTheme="minorHAnsi" w:hAnsiTheme="minorHAnsi" w:cs="Arial"/>
          <w:b/>
          <w:color w:val="1F497D" w:themeColor="text2"/>
          <w:sz w:val="22"/>
          <w:szCs w:val="22"/>
          <w:u w:val="single"/>
        </w:rPr>
        <w:t>Usnesení č. 15</w:t>
      </w:r>
      <w:r w:rsidR="003658D0" w:rsidRPr="00CC14D8">
        <w:rPr>
          <w:rFonts w:asciiTheme="minorHAnsi" w:hAnsiTheme="minorHAnsi" w:cs="Arial"/>
          <w:b/>
          <w:color w:val="1F497D" w:themeColor="text2"/>
          <w:sz w:val="22"/>
          <w:szCs w:val="22"/>
          <w:u w:val="single"/>
        </w:rPr>
        <w:t>-1/7</w:t>
      </w:r>
      <w:r w:rsidR="00494937" w:rsidRPr="00CC14D8">
        <w:rPr>
          <w:rFonts w:asciiTheme="minorHAnsi" w:hAnsiTheme="minorHAnsi" w:cs="Arial"/>
          <w:b/>
          <w:color w:val="1F497D" w:themeColor="text2"/>
          <w:sz w:val="22"/>
          <w:szCs w:val="22"/>
          <w:u w:val="single"/>
        </w:rPr>
        <w:t>/2014-2018:</w:t>
      </w:r>
    </w:p>
    <w:p w:rsidR="00494937" w:rsidRPr="00CC14D8" w:rsidRDefault="00494937" w:rsidP="00494937">
      <w:pPr>
        <w:pStyle w:val="Zkladntext"/>
        <w:spacing w:line="264" w:lineRule="auto"/>
        <w:rPr>
          <w:rFonts w:asciiTheme="minorHAnsi" w:hAnsiTheme="minorHAnsi"/>
          <w:sz w:val="22"/>
          <w:szCs w:val="22"/>
        </w:rPr>
      </w:pPr>
      <w:r w:rsidRPr="00CC14D8">
        <w:rPr>
          <w:rFonts w:asciiTheme="minorHAnsi" w:hAnsiTheme="minorHAnsi" w:cs="Arial"/>
          <w:sz w:val="22"/>
          <w:szCs w:val="22"/>
        </w:rPr>
        <w:t>„</w:t>
      </w:r>
      <w:r w:rsidR="00E77B53" w:rsidRPr="00CC14D8">
        <w:rPr>
          <w:rFonts w:asciiTheme="minorHAnsi" w:hAnsiTheme="minorHAnsi"/>
          <w:sz w:val="22"/>
          <w:szCs w:val="22"/>
        </w:rPr>
        <w:t>Zastupitelstvo obce Jenštejn schvaluje rozpočtové op</w:t>
      </w:r>
      <w:r w:rsidR="00782BF3">
        <w:rPr>
          <w:rFonts w:asciiTheme="minorHAnsi" w:hAnsiTheme="minorHAnsi"/>
          <w:sz w:val="22"/>
          <w:szCs w:val="22"/>
        </w:rPr>
        <w:t>atření 3/2015 jak je uvedeno v p</w:t>
      </w:r>
      <w:r w:rsidR="00E77B53" w:rsidRPr="00CC14D8">
        <w:rPr>
          <w:rFonts w:asciiTheme="minorHAnsi" w:hAnsiTheme="minorHAnsi"/>
          <w:sz w:val="22"/>
          <w:szCs w:val="22"/>
        </w:rPr>
        <w:t>říloze č. 11</w:t>
      </w:r>
      <w:r w:rsidR="00782BF3">
        <w:rPr>
          <w:rFonts w:asciiTheme="minorHAnsi" w:hAnsiTheme="minorHAnsi"/>
          <w:sz w:val="22"/>
          <w:szCs w:val="22"/>
        </w:rPr>
        <w:t xml:space="preserve"> zápisu.</w:t>
      </w:r>
      <w:r w:rsidR="00E77B53" w:rsidRPr="00CC14D8">
        <w:rPr>
          <w:rFonts w:asciiTheme="minorHAnsi" w:hAnsiTheme="minorHAnsi"/>
          <w:sz w:val="22"/>
          <w:szCs w:val="22"/>
        </w:rPr>
        <w:t>“</w:t>
      </w:r>
      <w:r w:rsidR="0073692C" w:rsidRPr="00CC14D8" w:rsidDel="0073692C">
        <w:rPr>
          <w:rFonts w:asciiTheme="minorHAnsi" w:hAnsiTheme="minorHAnsi"/>
          <w:sz w:val="22"/>
          <w:szCs w:val="22"/>
        </w:rPr>
        <w:t xml:space="preserve"> </w:t>
      </w:r>
    </w:p>
    <w:p w:rsidR="007D0580" w:rsidRPr="00CC14D8" w:rsidRDefault="007D0580" w:rsidP="00494937">
      <w:pPr>
        <w:pStyle w:val="Zkladntext"/>
        <w:spacing w:line="264" w:lineRule="auto"/>
        <w:rPr>
          <w:rFonts w:asciiTheme="minorHAnsi" w:hAnsiTheme="minorHAnsi" w:cs="Arial"/>
          <w:b/>
          <w:sz w:val="22"/>
          <w:szCs w:val="22"/>
        </w:rPr>
      </w:pPr>
    </w:p>
    <w:p w:rsidR="00494937" w:rsidRPr="00CC14D8" w:rsidRDefault="00494937" w:rsidP="0073692C">
      <w:pPr>
        <w:pStyle w:val="Prosttext"/>
        <w:rPr>
          <w:rFonts w:asciiTheme="minorHAnsi" w:hAnsiTheme="minorHAnsi" w:cs="Arial"/>
          <w:sz w:val="22"/>
          <w:szCs w:val="22"/>
        </w:rPr>
      </w:pPr>
      <w:r w:rsidRPr="00CC14D8">
        <w:rPr>
          <w:rFonts w:asciiTheme="minorHAnsi" w:hAnsiTheme="minorHAnsi" w:cs="Arial"/>
          <w:b/>
          <w:sz w:val="22"/>
          <w:szCs w:val="22"/>
        </w:rPr>
        <w:t xml:space="preserve">PRO </w:t>
      </w:r>
      <w:r w:rsidRPr="00CC14D8">
        <w:rPr>
          <w:rFonts w:asciiTheme="minorHAnsi" w:hAnsiTheme="minorHAnsi" w:cs="Arial"/>
          <w:sz w:val="22"/>
          <w:szCs w:val="22"/>
        </w:rPr>
        <w:t xml:space="preserve">přijetí tohoto usnesení hlasovali – počet členů: </w:t>
      </w:r>
      <w:r w:rsidRPr="00CC14D8">
        <w:rPr>
          <w:rFonts w:asciiTheme="minorHAnsi" w:hAnsiTheme="minorHAnsi" w:cs="Arial"/>
          <w:sz w:val="22"/>
          <w:szCs w:val="22"/>
          <w:highlight w:val="yellow"/>
        </w:rPr>
        <w:t>9</w:t>
      </w:r>
      <w:r w:rsidRPr="00CC14D8">
        <w:rPr>
          <w:rFonts w:asciiTheme="minorHAnsi" w:hAnsiTheme="minorHAnsi" w:cs="Arial"/>
          <w:sz w:val="22"/>
          <w:szCs w:val="22"/>
        </w:rPr>
        <w:t>, jmenovitě: Ing. Jana Ivanišová, Norbert Hlaváček, Ing. Jiří Hulík, Roman Pokorný, Ing. Zuzana Dvořáková, Mgr. Petr Dovolil, Ing. Gabriela Spurná, Marek Vacek, Mgr. Jana Habartová</w:t>
      </w:r>
    </w:p>
    <w:p w:rsidR="00494937" w:rsidRPr="00CC14D8" w:rsidRDefault="00494937" w:rsidP="00494937">
      <w:pPr>
        <w:pStyle w:val="Zkladntext"/>
        <w:spacing w:line="264" w:lineRule="auto"/>
        <w:rPr>
          <w:rFonts w:asciiTheme="minorHAnsi" w:hAnsiTheme="minorHAnsi" w:cs="Arial"/>
          <w:sz w:val="22"/>
          <w:szCs w:val="22"/>
        </w:rPr>
      </w:pPr>
      <w:r w:rsidRPr="00CC14D8">
        <w:rPr>
          <w:rFonts w:asciiTheme="minorHAnsi" w:hAnsiTheme="minorHAnsi" w:cs="Arial"/>
          <w:b/>
          <w:sz w:val="22"/>
          <w:szCs w:val="22"/>
        </w:rPr>
        <w:t>PROTI</w:t>
      </w:r>
      <w:r w:rsidRPr="00CC14D8">
        <w:rPr>
          <w:rFonts w:asciiTheme="minorHAnsi" w:hAnsiTheme="minorHAnsi" w:cs="Arial"/>
          <w:sz w:val="22"/>
          <w:szCs w:val="22"/>
        </w:rPr>
        <w:t xml:space="preserve"> přijetí tohoto usnesení hlasovali – počet členů: 0</w:t>
      </w:r>
    </w:p>
    <w:p w:rsidR="00494937" w:rsidRPr="00CC14D8" w:rsidRDefault="00494937" w:rsidP="00494937">
      <w:pPr>
        <w:pStyle w:val="Zkladntext"/>
        <w:spacing w:line="264" w:lineRule="auto"/>
        <w:rPr>
          <w:rFonts w:asciiTheme="minorHAnsi" w:hAnsiTheme="minorHAnsi" w:cs="Arial"/>
          <w:sz w:val="22"/>
          <w:szCs w:val="22"/>
        </w:rPr>
      </w:pPr>
      <w:r w:rsidRPr="00CC14D8">
        <w:rPr>
          <w:rFonts w:asciiTheme="minorHAnsi" w:hAnsiTheme="minorHAnsi" w:cs="Arial"/>
          <w:sz w:val="22"/>
          <w:szCs w:val="22"/>
        </w:rPr>
        <w:t>Hlasování o tomto usnesení se</w:t>
      </w:r>
      <w:r w:rsidRPr="00CC14D8">
        <w:rPr>
          <w:rFonts w:asciiTheme="minorHAnsi" w:hAnsiTheme="minorHAnsi" w:cs="Arial"/>
          <w:b/>
          <w:sz w:val="22"/>
          <w:szCs w:val="22"/>
        </w:rPr>
        <w:t xml:space="preserve"> ZDRŽELI</w:t>
      </w:r>
      <w:r w:rsidRPr="00CC14D8">
        <w:rPr>
          <w:rFonts w:asciiTheme="minorHAnsi" w:hAnsiTheme="minorHAnsi" w:cs="Arial"/>
          <w:sz w:val="22"/>
          <w:szCs w:val="22"/>
        </w:rPr>
        <w:t xml:space="preserve"> – počet členů: 0 </w:t>
      </w:r>
    </w:p>
    <w:p w:rsidR="00494937" w:rsidRPr="00CC14D8" w:rsidRDefault="00494937" w:rsidP="00494937">
      <w:pPr>
        <w:pStyle w:val="Zkladntext"/>
        <w:spacing w:line="264" w:lineRule="auto"/>
        <w:rPr>
          <w:rFonts w:asciiTheme="minorHAnsi" w:hAnsiTheme="minorHAnsi" w:cs="Arial"/>
          <w:sz w:val="22"/>
          <w:szCs w:val="22"/>
        </w:rPr>
      </w:pPr>
    </w:p>
    <w:p w:rsidR="00494937" w:rsidRPr="00CC14D8" w:rsidRDefault="00494937" w:rsidP="00494937">
      <w:pPr>
        <w:pStyle w:val="Zkladntext"/>
        <w:spacing w:line="264" w:lineRule="auto"/>
        <w:rPr>
          <w:rFonts w:asciiTheme="minorHAnsi" w:hAnsiTheme="minorHAnsi" w:cs="Arial"/>
          <w:sz w:val="22"/>
          <w:szCs w:val="22"/>
        </w:rPr>
      </w:pPr>
      <w:r w:rsidRPr="00CC14D8">
        <w:rPr>
          <w:rFonts w:asciiTheme="minorHAnsi" w:hAnsiTheme="minorHAnsi" w:cs="Arial"/>
          <w:sz w:val="22"/>
          <w:szCs w:val="22"/>
        </w:rPr>
        <w:t xml:space="preserve">Na základě proběhlého hlasování předsedající konstatoval, že toto usnesení bylo přijato nadpoloviční většinou všech členů zastupitelstva, tj. </w:t>
      </w:r>
      <w:r w:rsidRPr="00CC14D8">
        <w:rPr>
          <w:rFonts w:asciiTheme="minorHAnsi" w:hAnsiTheme="minorHAnsi" w:cs="Arial"/>
          <w:b/>
          <w:sz w:val="22"/>
          <w:szCs w:val="22"/>
        </w:rPr>
        <w:t>je přijato</w:t>
      </w:r>
      <w:r w:rsidRPr="00CC14D8">
        <w:rPr>
          <w:rFonts w:asciiTheme="minorHAnsi" w:hAnsiTheme="minorHAnsi" w:cs="Arial"/>
          <w:sz w:val="22"/>
          <w:szCs w:val="22"/>
        </w:rPr>
        <w:t>.</w:t>
      </w:r>
    </w:p>
    <w:p w:rsidR="0094599E" w:rsidRPr="00CC14D8" w:rsidRDefault="0094599E" w:rsidP="00900C53">
      <w:pPr>
        <w:pStyle w:val="Zkladntext"/>
        <w:spacing w:line="264" w:lineRule="auto"/>
        <w:rPr>
          <w:rFonts w:asciiTheme="minorHAnsi" w:hAnsiTheme="minorHAnsi" w:cs="Arial"/>
          <w:sz w:val="22"/>
          <w:szCs w:val="22"/>
        </w:rPr>
      </w:pPr>
    </w:p>
    <w:p w:rsidR="00442085" w:rsidRPr="00CC14D8" w:rsidRDefault="00442085" w:rsidP="00442085">
      <w:pPr>
        <w:pStyle w:val="Zkladntext"/>
        <w:spacing w:line="264" w:lineRule="auto"/>
        <w:rPr>
          <w:rFonts w:asciiTheme="minorHAnsi" w:hAnsiTheme="minorHAnsi" w:cs="Arial"/>
          <w:sz w:val="22"/>
          <w:szCs w:val="22"/>
        </w:rPr>
      </w:pPr>
    </w:p>
    <w:p w:rsidR="00442085" w:rsidRPr="00CC14D8" w:rsidRDefault="00442085" w:rsidP="00755989">
      <w:pPr>
        <w:pStyle w:val="Zkladntext"/>
        <w:numPr>
          <w:ilvl w:val="0"/>
          <w:numId w:val="43"/>
        </w:numPr>
        <w:spacing w:line="264" w:lineRule="auto"/>
        <w:rPr>
          <w:rFonts w:asciiTheme="minorHAnsi" w:hAnsiTheme="minorHAnsi" w:cs="Arial"/>
          <w:b/>
          <w:color w:val="1F497D" w:themeColor="text2"/>
          <w:sz w:val="28"/>
          <w:szCs w:val="28"/>
        </w:rPr>
      </w:pPr>
      <w:r w:rsidRPr="00CC14D8">
        <w:rPr>
          <w:rFonts w:asciiTheme="minorHAnsi" w:hAnsiTheme="minorHAnsi" w:cs="Arial"/>
          <w:b/>
          <w:color w:val="1F497D" w:themeColor="text2"/>
          <w:sz w:val="28"/>
          <w:szCs w:val="28"/>
        </w:rPr>
        <w:t>POVĚŘENÍ ROZVOJOVÉHO VÝBORU</w:t>
      </w:r>
    </w:p>
    <w:p w:rsidR="00113A03" w:rsidRDefault="00113A03" w:rsidP="00D71718">
      <w:pPr>
        <w:pStyle w:val="Zkladntext"/>
        <w:spacing w:line="264" w:lineRule="auto"/>
        <w:rPr>
          <w:rFonts w:asciiTheme="minorHAnsi" w:hAnsiTheme="minorHAnsi" w:cs="Arial"/>
          <w:sz w:val="22"/>
          <w:szCs w:val="22"/>
        </w:rPr>
      </w:pPr>
    </w:p>
    <w:p w:rsidR="00D71718" w:rsidRPr="00CC14D8" w:rsidRDefault="00D71718" w:rsidP="00D71718">
      <w:pPr>
        <w:pStyle w:val="Zkladntext"/>
        <w:spacing w:line="264" w:lineRule="auto"/>
        <w:rPr>
          <w:rFonts w:asciiTheme="minorHAnsi" w:hAnsiTheme="minorHAnsi" w:cs="Arial"/>
          <w:sz w:val="22"/>
          <w:szCs w:val="22"/>
        </w:rPr>
      </w:pPr>
      <w:r w:rsidRPr="00CC14D8">
        <w:rPr>
          <w:rFonts w:asciiTheme="minorHAnsi" w:hAnsiTheme="minorHAnsi" w:cs="Arial"/>
          <w:sz w:val="22"/>
          <w:szCs w:val="22"/>
        </w:rPr>
        <w:t>Předsedající seznámil přítomné s návrhem obsaženým v důvodové zprávě.</w:t>
      </w:r>
    </w:p>
    <w:p w:rsidR="00D71718" w:rsidRPr="00CC14D8" w:rsidRDefault="00D71718" w:rsidP="00D71718">
      <w:pPr>
        <w:pStyle w:val="Zkladntext"/>
        <w:spacing w:line="264" w:lineRule="auto"/>
        <w:rPr>
          <w:rFonts w:asciiTheme="minorHAnsi" w:hAnsiTheme="minorHAnsi" w:cs="Arial"/>
          <w:sz w:val="22"/>
          <w:szCs w:val="22"/>
        </w:rPr>
      </w:pPr>
    </w:p>
    <w:p w:rsidR="00D71718" w:rsidRDefault="00D71718" w:rsidP="00D71718">
      <w:pPr>
        <w:pStyle w:val="Zkladntext"/>
        <w:spacing w:line="264" w:lineRule="auto"/>
        <w:rPr>
          <w:rFonts w:asciiTheme="minorHAnsi" w:hAnsiTheme="minorHAnsi" w:cs="Arial"/>
          <w:sz w:val="22"/>
          <w:szCs w:val="22"/>
        </w:rPr>
      </w:pPr>
      <w:r w:rsidRPr="00CC14D8">
        <w:rPr>
          <w:rFonts w:asciiTheme="minorHAnsi" w:hAnsiTheme="minorHAnsi" w:cs="Arial"/>
          <w:b/>
          <w:sz w:val="22"/>
          <w:szCs w:val="22"/>
          <w:u w:val="single"/>
        </w:rPr>
        <w:lastRenderedPageBreak/>
        <w:t>Důvodová zpráva</w:t>
      </w:r>
      <w:r w:rsidRPr="00CC14D8">
        <w:rPr>
          <w:rFonts w:asciiTheme="minorHAnsi" w:hAnsiTheme="minorHAnsi" w:cs="Arial"/>
          <w:b/>
          <w:sz w:val="22"/>
          <w:szCs w:val="22"/>
        </w:rPr>
        <w:t>:</w:t>
      </w:r>
      <w:r w:rsidRPr="00CC14D8">
        <w:rPr>
          <w:rFonts w:asciiTheme="minorHAnsi" w:hAnsiTheme="minorHAnsi" w:cs="Arial"/>
          <w:sz w:val="22"/>
          <w:szCs w:val="22"/>
        </w:rPr>
        <w:t xml:space="preserve"> </w:t>
      </w:r>
      <w:r w:rsidR="00CC14D8" w:rsidRPr="00CC14D8">
        <w:rPr>
          <w:rFonts w:asciiTheme="minorHAnsi" w:hAnsiTheme="minorHAnsi" w:cs="Arial"/>
          <w:sz w:val="22"/>
          <w:szCs w:val="22"/>
        </w:rPr>
        <w:t>V návaznosti na nedávnou úpravu územního plánu navrhuji připravit přehled případných změn územního plánu v rámci zastavitelného území tak, aby bylo možné lépe a s větší právní jistotou upravit případné nežádoucí jevy, které obsahuje územní plán a přijatá úprava je nemohla měnit. Cílem je získat přehled změn, které rozvojový výbor považuje za potřebné, žádoucí a užitečné. Z úkolu jsou formálně vyloučeny lokality Nový Jenštejn a JZD, jejich řešení probíhá samostatně.</w:t>
      </w:r>
    </w:p>
    <w:p w:rsidR="00113A03" w:rsidRDefault="00113A03" w:rsidP="00D71718">
      <w:pPr>
        <w:pStyle w:val="Zkladntext"/>
        <w:spacing w:line="264" w:lineRule="auto"/>
        <w:rPr>
          <w:rFonts w:asciiTheme="minorHAnsi" w:hAnsiTheme="minorHAnsi" w:cs="Arial"/>
          <w:sz w:val="22"/>
          <w:szCs w:val="22"/>
        </w:rPr>
      </w:pPr>
    </w:p>
    <w:p w:rsidR="0089506B" w:rsidRPr="00CC14D8" w:rsidRDefault="00755989" w:rsidP="0089506B">
      <w:pPr>
        <w:pStyle w:val="Zkladntext"/>
        <w:spacing w:line="264" w:lineRule="auto"/>
        <w:rPr>
          <w:rFonts w:asciiTheme="minorHAnsi" w:hAnsiTheme="minorHAnsi" w:cs="Arial"/>
          <w:b/>
          <w:color w:val="1F497D" w:themeColor="text2"/>
          <w:sz w:val="22"/>
          <w:szCs w:val="22"/>
          <w:u w:val="single"/>
        </w:rPr>
      </w:pPr>
      <w:r>
        <w:rPr>
          <w:rFonts w:asciiTheme="minorHAnsi" w:hAnsiTheme="minorHAnsi" w:cs="Arial"/>
          <w:b/>
          <w:color w:val="1F497D" w:themeColor="text2"/>
          <w:sz w:val="22"/>
          <w:szCs w:val="22"/>
          <w:u w:val="single"/>
        </w:rPr>
        <w:t>Usnesení č. 16</w:t>
      </w:r>
      <w:r w:rsidR="0089506B" w:rsidRPr="00CC14D8">
        <w:rPr>
          <w:rFonts w:asciiTheme="minorHAnsi" w:hAnsiTheme="minorHAnsi" w:cs="Arial"/>
          <w:b/>
          <w:color w:val="1F497D" w:themeColor="text2"/>
          <w:sz w:val="22"/>
          <w:szCs w:val="22"/>
          <w:u w:val="single"/>
        </w:rPr>
        <w:t>-1/7/2014-2018:</w:t>
      </w:r>
    </w:p>
    <w:p w:rsidR="00442085" w:rsidRPr="00CC14D8" w:rsidRDefault="00442085" w:rsidP="00CC14D8">
      <w:pPr>
        <w:rPr>
          <w:rFonts w:asciiTheme="minorHAnsi" w:hAnsiTheme="minorHAnsi"/>
        </w:rPr>
      </w:pPr>
    </w:p>
    <w:p w:rsidR="00442085" w:rsidRPr="00CC14D8" w:rsidRDefault="00442085" w:rsidP="00442085">
      <w:pPr>
        <w:rPr>
          <w:rFonts w:asciiTheme="minorHAnsi" w:hAnsiTheme="minorHAnsi"/>
          <w:i/>
          <w:sz w:val="22"/>
          <w:szCs w:val="22"/>
          <w:lang w:eastAsia="en-US"/>
        </w:rPr>
      </w:pPr>
      <w:r w:rsidRPr="00CC14D8">
        <w:rPr>
          <w:rFonts w:asciiTheme="minorHAnsi" w:hAnsiTheme="minorHAnsi"/>
          <w:i/>
        </w:rPr>
        <w:t>„Zastupitelstvo obce Jenštejn pověřuje rozvojový výbor zastupitelstva k vypracování přehledu lokalit a jevů, které by měly být předmětem budoucí změny územního plánu obce vyjma lokality Nový Jenštejn a areálu bývalého JZD. Předpokládaným termínem splnění úkolu je 31.</w:t>
      </w:r>
      <w:r w:rsidR="00CC14D8">
        <w:rPr>
          <w:rFonts w:asciiTheme="minorHAnsi" w:hAnsiTheme="minorHAnsi"/>
          <w:i/>
        </w:rPr>
        <w:t xml:space="preserve"> </w:t>
      </w:r>
      <w:r w:rsidRPr="00CC14D8">
        <w:rPr>
          <w:rFonts w:asciiTheme="minorHAnsi" w:hAnsiTheme="minorHAnsi"/>
          <w:i/>
        </w:rPr>
        <w:t>12.</w:t>
      </w:r>
      <w:r w:rsidR="00CC14D8">
        <w:rPr>
          <w:rFonts w:asciiTheme="minorHAnsi" w:hAnsiTheme="minorHAnsi"/>
          <w:i/>
        </w:rPr>
        <w:t xml:space="preserve"> </w:t>
      </w:r>
      <w:r w:rsidRPr="00CC14D8">
        <w:rPr>
          <w:rFonts w:asciiTheme="minorHAnsi" w:hAnsiTheme="minorHAnsi"/>
          <w:i/>
        </w:rPr>
        <w:t>2015.“</w:t>
      </w:r>
    </w:p>
    <w:p w:rsidR="00442085" w:rsidRPr="00CC14D8" w:rsidRDefault="00442085" w:rsidP="00442085">
      <w:pPr>
        <w:rPr>
          <w:rFonts w:asciiTheme="minorHAnsi" w:hAnsiTheme="minorHAnsi"/>
        </w:rPr>
      </w:pPr>
    </w:p>
    <w:p w:rsidR="007D0580" w:rsidRPr="00CC14D8" w:rsidRDefault="007D0580" w:rsidP="007D0580">
      <w:pPr>
        <w:pStyle w:val="Prosttext"/>
        <w:rPr>
          <w:rFonts w:asciiTheme="minorHAnsi" w:hAnsiTheme="minorHAnsi" w:cs="Arial"/>
          <w:sz w:val="22"/>
          <w:szCs w:val="22"/>
        </w:rPr>
      </w:pPr>
      <w:r w:rsidRPr="00CC14D8">
        <w:rPr>
          <w:rFonts w:asciiTheme="minorHAnsi" w:hAnsiTheme="minorHAnsi" w:cs="Arial"/>
          <w:b/>
          <w:sz w:val="22"/>
          <w:szCs w:val="22"/>
        </w:rPr>
        <w:t xml:space="preserve">PRO </w:t>
      </w:r>
      <w:r w:rsidRPr="00CC14D8">
        <w:rPr>
          <w:rFonts w:asciiTheme="minorHAnsi" w:hAnsiTheme="minorHAnsi" w:cs="Arial"/>
          <w:sz w:val="22"/>
          <w:szCs w:val="22"/>
        </w:rPr>
        <w:t xml:space="preserve">přijetí tohoto usnesení hlasovali – počet členů: </w:t>
      </w:r>
      <w:r w:rsidRPr="00CC14D8">
        <w:rPr>
          <w:rFonts w:asciiTheme="minorHAnsi" w:hAnsiTheme="minorHAnsi" w:cs="Arial"/>
          <w:sz w:val="22"/>
          <w:szCs w:val="22"/>
          <w:highlight w:val="yellow"/>
        </w:rPr>
        <w:t>9</w:t>
      </w:r>
      <w:r w:rsidRPr="00CC14D8">
        <w:rPr>
          <w:rFonts w:asciiTheme="minorHAnsi" w:hAnsiTheme="minorHAnsi" w:cs="Arial"/>
          <w:sz w:val="22"/>
          <w:szCs w:val="22"/>
        </w:rPr>
        <w:t>, jmenovitě: Ing. Jana Ivanišová, Norbert Hlaváček, Ing. Jiří Hulík, Roman Pokorný, Ing. Zuzana Dvořáková, Mgr. Petr Dovolil, Ing. Gabriela Spurná, Marek Vacek, Mgr. Jana Habartová</w:t>
      </w:r>
    </w:p>
    <w:p w:rsidR="007D0580" w:rsidRPr="00CC14D8" w:rsidRDefault="007D0580" w:rsidP="007D0580">
      <w:pPr>
        <w:pStyle w:val="Zkladntext"/>
        <w:spacing w:line="264" w:lineRule="auto"/>
        <w:rPr>
          <w:rFonts w:asciiTheme="minorHAnsi" w:hAnsiTheme="minorHAnsi" w:cs="Arial"/>
          <w:sz w:val="22"/>
          <w:szCs w:val="22"/>
        </w:rPr>
      </w:pPr>
      <w:r w:rsidRPr="00CC14D8">
        <w:rPr>
          <w:rFonts w:asciiTheme="minorHAnsi" w:hAnsiTheme="minorHAnsi" w:cs="Arial"/>
          <w:b/>
          <w:sz w:val="22"/>
          <w:szCs w:val="22"/>
        </w:rPr>
        <w:t>PROTI</w:t>
      </w:r>
      <w:r w:rsidRPr="00CC14D8">
        <w:rPr>
          <w:rFonts w:asciiTheme="minorHAnsi" w:hAnsiTheme="minorHAnsi" w:cs="Arial"/>
          <w:sz w:val="22"/>
          <w:szCs w:val="22"/>
        </w:rPr>
        <w:t xml:space="preserve"> přijetí tohoto usnesení hlasovali – počet členů: 0</w:t>
      </w:r>
    </w:p>
    <w:p w:rsidR="007D0580" w:rsidRPr="00CC14D8" w:rsidRDefault="007D0580" w:rsidP="007D0580">
      <w:pPr>
        <w:pStyle w:val="Zkladntext"/>
        <w:spacing w:line="264" w:lineRule="auto"/>
        <w:rPr>
          <w:rFonts w:asciiTheme="minorHAnsi" w:hAnsiTheme="minorHAnsi" w:cs="Arial"/>
          <w:sz w:val="22"/>
          <w:szCs w:val="22"/>
        </w:rPr>
      </w:pPr>
      <w:r w:rsidRPr="00CC14D8">
        <w:rPr>
          <w:rFonts w:asciiTheme="minorHAnsi" w:hAnsiTheme="minorHAnsi" w:cs="Arial"/>
          <w:sz w:val="22"/>
          <w:szCs w:val="22"/>
        </w:rPr>
        <w:t>Hlasování o tomto usnesení se</w:t>
      </w:r>
      <w:r w:rsidRPr="00CC14D8">
        <w:rPr>
          <w:rFonts w:asciiTheme="minorHAnsi" w:hAnsiTheme="minorHAnsi" w:cs="Arial"/>
          <w:b/>
          <w:sz w:val="22"/>
          <w:szCs w:val="22"/>
        </w:rPr>
        <w:t xml:space="preserve"> ZDRŽELI</w:t>
      </w:r>
      <w:r w:rsidRPr="00CC14D8">
        <w:rPr>
          <w:rFonts w:asciiTheme="minorHAnsi" w:hAnsiTheme="minorHAnsi" w:cs="Arial"/>
          <w:sz w:val="22"/>
          <w:szCs w:val="22"/>
        </w:rPr>
        <w:t xml:space="preserve"> – počet členů: 0 </w:t>
      </w:r>
    </w:p>
    <w:p w:rsidR="007D0580" w:rsidRPr="00CC14D8" w:rsidRDefault="007D0580" w:rsidP="007D0580">
      <w:pPr>
        <w:pStyle w:val="Zkladntext"/>
        <w:spacing w:line="264" w:lineRule="auto"/>
        <w:rPr>
          <w:rFonts w:asciiTheme="minorHAnsi" w:hAnsiTheme="minorHAnsi" w:cs="Arial"/>
          <w:sz w:val="22"/>
          <w:szCs w:val="22"/>
        </w:rPr>
      </w:pPr>
    </w:p>
    <w:p w:rsidR="007D0580" w:rsidRDefault="007D0580" w:rsidP="007D0580">
      <w:pPr>
        <w:pStyle w:val="Zkladntext"/>
        <w:spacing w:line="264" w:lineRule="auto"/>
        <w:rPr>
          <w:rFonts w:asciiTheme="minorHAnsi" w:hAnsiTheme="minorHAnsi" w:cs="Arial"/>
          <w:sz w:val="22"/>
          <w:szCs w:val="22"/>
        </w:rPr>
      </w:pPr>
      <w:r w:rsidRPr="00CC14D8">
        <w:rPr>
          <w:rFonts w:asciiTheme="minorHAnsi" w:hAnsiTheme="minorHAnsi" w:cs="Arial"/>
          <w:sz w:val="22"/>
          <w:szCs w:val="22"/>
        </w:rPr>
        <w:t xml:space="preserve">Na základě proběhlého hlasování předsedající konstatoval, že toto usnesení bylo přijato nadpoloviční většinou všech členů zastupitelstva, tj. </w:t>
      </w:r>
      <w:r w:rsidRPr="00CC14D8">
        <w:rPr>
          <w:rFonts w:asciiTheme="minorHAnsi" w:hAnsiTheme="minorHAnsi" w:cs="Arial"/>
          <w:b/>
          <w:sz w:val="22"/>
          <w:szCs w:val="22"/>
        </w:rPr>
        <w:t>je přijato</w:t>
      </w:r>
      <w:r w:rsidRPr="00CC14D8">
        <w:rPr>
          <w:rFonts w:asciiTheme="minorHAnsi" w:hAnsiTheme="minorHAnsi" w:cs="Arial"/>
          <w:sz w:val="22"/>
          <w:szCs w:val="22"/>
        </w:rPr>
        <w:t>.</w:t>
      </w:r>
    </w:p>
    <w:p w:rsidR="00BD5AA2" w:rsidRDefault="00BD5AA2" w:rsidP="007D0580">
      <w:pPr>
        <w:pStyle w:val="Zkladntext"/>
        <w:spacing w:line="264" w:lineRule="auto"/>
        <w:rPr>
          <w:rFonts w:asciiTheme="minorHAnsi" w:hAnsiTheme="minorHAnsi" w:cs="Arial"/>
          <w:sz w:val="22"/>
          <w:szCs w:val="22"/>
        </w:rPr>
      </w:pPr>
    </w:p>
    <w:p w:rsidR="00BD5AA2" w:rsidRDefault="00BD5AA2" w:rsidP="007D0580">
      <w:pPr>
        <w:pStyle w:val="Zkladntext"/>
        <w:spacing w:line="264" w:lineRule="auto"/>
        <w:rPr>
          <w:rFonts w:asciiTheme="minorHAnsi" w:hAnsiTheme="minorHAnsi" w:cs="Arial"/>
          <w:sz w:val="22"/>
          <w:szCs w:val="22"/>
        </w:rPr>
      </w:pPr>
    </w:p>
    <w:p w:rsidR="00BD5AA2" w:rsidRPr="00CC14D8" w:rsidRDefault="00BD5AA2" w:rsidP="00755989">
      <w:pPr>
        <w:pStyle w:val="Zkladntext"/>
        <w:numPr>
          <w:ilvl w:val="0"/>
          <w:numId w:val="43"/>
        </w:numPr>
        <w:spacing w:line="264" w:lineRule="auto"/>
        <w:rPr>
          <w:rFonts w:asciiTheme="minorHAnsi" w:hAnsiTheme="minorHAnsi" w:cs="Arial"/>
          <w:b/>
          <w:color w:val="1F497D" w:themeColor="text2"/>
          <w:sz w:val="28"/>
          <w:szCs w:val="28"/>
        </w:rPr>
      </w:pPr>
      <w:r>
        <w:rPr>
          <w:rFonts w:asciiTheme="minorHAnsi" w:hAnsiTheme="minorHAnsi" w:cs="Arial"/>
          <w:b/>
          <w:color w:val="1F497D" w:themeColor="text2"/>
          <w:sz w:val="28"/>
          <w:szCs w:val="28"/>
        </w:rPr>
        <w:t>SCH</w:t>
      </w:r>
      <w:r w:rsidR="0069096F">
        <w:rPr>
          <w:rFonts w:asciiTheme="minorHAnsi" w:hAnsiTheme="minorHAnsi" w:cs="Arial"/>
          <w:b/>
          <w:color w:val="1F497D" w:themeColor="text2"/>
          <w:sz w:val="28"/>
          <w:szCs w:val="28"/>
        </w:rPr>
        <w:t>V</w:t>
      </w:r>
      <w:r>
        <w:rPr>
          <w:rFonts w:asciiTheme="minorHAnsi" w:hAnsiTheme="minorHAnsi" w:cs="Arial"/>
          <w:b/>
          <w:color w:val="1F497D" w:themeColor="text2"/>
          <w:sz w:val="28"/>
          <w:szCs w:val="28"/>
        </w:rPr>
        <w:t>ÁLENÍ ZŘIZOVACÍ LISTINY JSDH</w:t>
      </w:r>
    </w:p>
    <w:p w:rsidR="00113A03" w:rsidRDefault="00113A03" w:rsidP="00BD5AA2">
      <w:pPr>
        <w:pStyle w:val="Zkladntext"/>
        <w:spacing w:line="264" w:lineRule="auto"/>
        <w:rPr>
          <w:rFonts w:asciiTheme="minorHAnsi" w:hAnsiTheme="minorHAnsi" w:cs="Arial"/>
          <w:sz w:val="22"/>
          <w:szCs w:val="22"/>
        </w:rPr>
      </w:pPr>
    </w:p>
    <w:p w:rsidR="00BD5AA2" w:rsidRPr="00CC14D8" w:rsidRDefault="00BD5AA2" w:rsidP="00BD5AA2">
      <w:pPr>
        <w:pStyle w:val="Zkladntext"/>
        <w:spacing w:line="264" w:lineRule="auto"/>
        <w:rPr>
          <w:rFonts w:asciiTheme="minorHAnsi" w:hAnsiTheme="minorHAnsi" w:cs="Arial"/>
          <w:sz w:val="22"/>
          <w:szCs w:val="22"/>
        </w:rPr>
      </w:pPr>
      <w:r w:rsidRPr="00CC14D8">
        <w:rPr>
          <w:rFonts w:asciiTheme="minorHAnsi" w:hAnsiTheme="minorHAnsi" w:cs="Arial"/>
          <w:sz w:val="22"/>
          <w:szCs w:val="22"/>
        </w:rPr>
        <w:t>Předsedající seznámil přítomné s návrhem obsaženým v důvodové zprávě.</w:t>
      </w:r>
    </w:p>
    <w:p w:rsidR="00BD5AA2" w:rsidRPr="00CC14D8" w:rsidRDefault="00BD5AA2" w:rsidP="00BD5AA2">
      <w:pPr>
        <w:pStyle w:val="Zkladntext"/>
        <w:spacing w:line="264" w:lineRule="auto"/>
        <w:rPr>
          <w:rFonts w:asciiTheme="minorHAnsi" w:hAnsiTheme="minorHAnsi" w:cs="Arial"/>
          <w:sz w:val="22"/>
          <w:szCs w:val="22"/>
        </w:rPr>
      </w:pPr>
    </w:p>
    <w:p w:rsidR="00BD5AA2" w:rsidRDefault="00BD5AA2" w:rsidP="00BD5AA2">
      <w:pPr>
        <w:pStyle w:val="Zkladntext"/>
        <w:spacing w:line="264" w:lineRule="auto"/>
        <w:rPr>
          <w:rFonts w:asciiTheme="minorHAnsi" w:hAnsiTheme="minorHAnsi" w:cs="Arial"/>
          <w:sz w:val="22"/>
          <w:szCs w:val="22"/>
        </w:rPr>
      </w:pPr>
      <w:r w:rsidRPr="00CC14D8">
        <w:rPr>
          <w:rFonts w:asciiTheme="minorHAnsi" w:hAnsiTheme="minorHAnsi" w:cs="Arial"/>
          <w:b/>
          <w:sz w:val="22"/>
          <w:szCs w:val="22"/>
          <w:u w:val="single"/>
        </w:rPr>
        <w:t>Důvodová zpráva</w:t>
      </w:r>
      <w:r w:rsidRPr="00CC14D8">
        <w:rPr>
          <w:rFonts w:asciiTheme="minorHAnsi" w:hAnsiTheme="minorHAnsi" w:cs="Arial"/>
          <w:b/>
          <w:sz w:val="22"/>
          <w:szCs w:val="22"/>
        </w:rPr>
        <w:t>:</w:t>
      </w:r>
      <w:r w:rsidRPr="00CC14D8">
        <w:rPr>
          <w:rFonts w:asciiTheme="minorHAnsi" w:hAnsiTheme="minorHAnsi" w:cs="Arial"/>
          <w:sz w:val="22"/>
          <w:szCs w:val="22"/>
        </w:rPr>
        <w:t xml:space="preserve"> </w:t>
      </w:r>
      <w:r>
        <w:rPr>
          <w:rFonts w:asciiTheme="minorHAnsi" w:hAnsiTheme="minorHAnsi" w:cs="Arial"/>
          <w:sz w:val="22"/>
          <w:szCs w:val="22"/>
        </w:rPr>
        <w:t xml:space="preserve">Na základě doporučení tematické kontroly požární ochrany předkládám v příloze č. </w:t>
      </w:r>
      <w:r w:rsidRPr="00BD5AA2">
        <w:rPr>
          <w:rFonts w:asciiTheme="minorHAnsi" w:hAnsiTheme="minorHAnsi" w:cs="Arial"/>
          <w:sz w:val="22"/>
          <w:szCs w:val="22"/>
          <w:highlight w:val="yellow"/>
        </w:rPr>
        <w:t>?</w:t>
      </w:r>
      <w:r>
        <w:rPr>
          <w:rFonts w:asciiTheme="minorHAnsi" w:hAnsiTheme="minorHAnsi" w:cs="Arial"/>
          <w:sz w:val="22"/>
          <w:szCs w:val="22"/>
        </w:rPr>
        <w:t xml:space="preserve"> </w:t>
      </w:r>
      <w:proofErr w:type="gramStart"/>
      <w:r>
        <w:rPr>
          <w:rFonts w:asciiTheme="minorHAnsi" w:hAnsiTheme="minorHAnsi" w:cs="Arial"/>
          <w:sz w:val="22"/>
          <w:szCs w:val="22"/>
        </w:rPr>
        <w:t>novou</w:t>
      </w:r>
      <w:proofErr w:type="gramEnd"/>
      <w:r>
        <w:rPr>
          <w:rFonts w:asciiTheme="minorHAnsi" w:hAnsiTheme="minorHAnsi" w:cs="Arial"/>
          <w:sz w:val="22"/>
          <w:szCs w:val="22"/>
        </w:rPr>
        <w:t xml:space="preserve"> zřizovací listinu jednotky sboru dobrovolných hasičů Jenštejn podle doporučeného vzoru.</w:t>
      </w:r>
    </w:p>
    <w:p w:rsidR="00113A03" w:rsidRDefault="00113A03" w:rsidP="00BD5AA2">
      <w:pPr>
        <w:pStyle w:val="Zkladntext"/>
        <w:spacing w:line="264" w:lineRule="auto"/>
        <w:rPr>
          <w:rFonts w:asciiTheme="minorHAnsi" w:hAnsiTheme="minorHAnsi" w:cs="Arial"/>
          <w:sz w:val="22"/>
          <w:szCs w:val="22"/>
        </w:rPr>
      </w:pPr>
    </w:p>
    <w:p w:rsidR="00BD5AA2" w:rsidRPr="00CC14D8" w:rsidRDefault="00755989" w:rsidP="00BD5AA2">
      <w:pPr>
        <w:pStyle w:val="Zkladntext"/>
        <w:spacing w:line="264" w:lineRule="auto"/>
        <w:rPr>
          <w:rFonts w:asciiTheme="minorHAnsi" w:hAnsiTheme="minorHAnsi" w:cs="Arial"/>
          <w:b/>
          <w:color w:val="1F497D" w:themeColor="text2"/>
          <w:sz w:val="22"/>
          <w:szCs w:val="22"/>
          <w:u w:val="single"/>
        </w:rPr>
      </w:pPr>
      <w:r>
        <w:rPr>
          <w:rFonts w:asciiTheme="minorHAnsi" w:hAnsiTheme="minorHAnsi" w:cs="Arial"/>
          <w:b/>
          <w:color w:val="1F497D" w:themeColor="text2"/>
          <w:sz w:val="22"/>
          <w:szCs w:val="22"/>
          <w:u w:val="single"/>
        </w:rPr>
        <w:t>Usnesení č. 17</w:t>
      </w:r>
      <w:r w:rsidR="00BD5AA2" w:rsidRPr="00CC14D8">
        <w:rPr>
          <w:rFonts w:asciiTheme="minorHAnsi" w:hAnsiTheme="minorHAnsi" w:cs="Arial"/>
          <w:b/>
          <w:color w:val="1F497D" w:themeColor="text2"/>
          <w:sz w:val="22"/>
          <w:szCs w:val="22"/>
          <w:u w:val="single"/>
        </w:rPr>
        <w:t>-1/7/2014-2018:</w:t>
      </w:r>
    </w:p>
    <w:p w:rsidR="00BD5AA2" w:rsidRPr="00CC14D8" w:rsidRDefault="00BD5AA2" w:rsidP="00BD5AA2">
      <w:pPr>
        <w:rPr>
          <w:rFonts w:asciiTheme="minorHAnsi" w:hAnsiTheme="minorHAnsi"/>
        </w:rPr>
      </w:pPr>
    </w:p>
    <w:p w:rsidR="00BD5AA2" w:rsidRPr="00CC14D8" w:rsidRDefault="00BD5AA2" w:rsidP="00BD5AA2">
      <w:pPr>
        <w:rPr>
          <w:rFonts w:asciiTheme="minorHAnsi" w:hAnsiTheme="minorHAnsi"/>
          <w:i/>
          <w:sz w:val="22"/>
          <w:szCs w:val="22"/>
          <w:lang w:eastAsia="en-US"/>
        </w:rPr>
      </w:pPr>
      <w:r w:rsidRPr="00CC14D8">
        <w:rPr>
          <w:rFonts w:asciiTheme="minorHAnsi" w:hAnsiTheme="minorHAnsi"/>
          <w:i/>
        </w:rPr>
        <w:t xml:space="preserve">„Zastupitelstvo obce Jenštejn </w:t>
      </w:r>
      <w:r>
        <w:rPr>
          <w:rFonts w:asciiTheme="minorHAnsi" w:hAnsiTheme="minorHAnsi"/>
          <w:i/>
        </w:rPr>
        <w:t xml:space="preserve">schvaluje zřizovací listinu </w:t>
      </w:r>
      <w:r w:rsidR="007C597E">
        <w:rPr>
          <w:rFonts w:asciiTheme="minorHAnsi" w:hAnsiTheme="minorHAnsi"/>
          <w:i/>
        </w:rPr>
        <w:t xml:space="preserve">jednotky sboru dobrovolných hasičů obce Jenštejn tak, jak je uvedeno v příloze č. </w:t>
      </w:r>
      <w:r w:rsidR="007C597E" w:rsidRPr="007C597E">
        <w:rPr>
          <w:rFonts w:asciiTheme="minorHAnsi" w:hAnsiTheme="minorHAnsi"/>
          <w:i/>
          <w:highlight w:val="yellow"/>
        </w:rPr>
        <w:t>?</w:t>
      </w:r>
      <w:r w:rsidR="007C597E">
        <w:rPr>
          <w:rFonts w:asciiTheme="minorHAnsi" w:hAnsiTheme="minorHAnsi"/>
          <w:i/>
        </w:rPr>
        <w:t xml:space="preserve"> </w:t>
      </w:r>
      <w:proofErr w:type="gramStart"/>
      <w:r w:rsidR="007C597E">
        <w:rPr>
          <w:rFonts w:asciiTheme="minorHAnsi" w:hAnsiTheme="minorHAnsi"/>
          <w:i/>
        </w:rPr>
        <w:t>zápisu</w:t>
      </w:r>
      <w:proofErr w:type="gramEnd"/>
      <w:r w:rsidR="007C597E">
        <w:rPr>
          <w:rFonts w:asciiTheme="minorHAnsi" w:hAnsiTheme="minorHAnsi"/>
          <w:i/>
        </w:rPr>
        <w:t>.</w:t>
      </w:r>
      <w:r w:rsidRPr="00CC14D8">
        <w:rPr>
          <w:rFonts w:asciiTheme="minorHAnsi" w:hAnsiTheme="minorHAnsi"/>
          <w:i/>
        </w:rPr>
        <w:t>“</w:t>
      </w:r>
    </w:p>
    <w:p w:rsidR="00BD5AA2" w:rsidRPr="00CC14D8" w:rsidRDefault="00BD5AA2" w:rsidP="00BD5AA2">
      <w:pPr>
        <w:rPr>
          <w:rFonts w:asciiTheme="minorHAnsi" w:hAnsiTheme="minorHAnsi"/>
        </w:rPr>
      </w:pPr>
      <w:r w:rsidRPr="00CC14D8">
        <w:rPr>
          <w:rFonts w:asciiTheme="minorHAnsi" w:hAnsiTheme="minorHAnsi"/>
        </w:rPr>
        <w:t> </w:t>
      </w:r>
    </w:p>
    <w:p w:rsidR="00BD5AA2" w:rsidRPr="00CC14D8" w:rsidRDefault="00BD5AA2" w:rsidP="00BD5AA2">
      <w:pPr>
        <w:pStyle w:val="Prosttext"/>
        <w:rPr>
          <w:rFonts w:asciiTheme="minorHAnsi" w:hAnsiTheme="minorHAnsi" w:cs="Arial"/>
          <w:sz w:val="22"/>
          <w:szCs w:val="22"/>
        </w:rPr>
      </w:pPr>
      <w:r w:rsidRPr="00CC14D8">
        <w:rPr>
          <w:rFonts w:asciiTheme="minorHAnsi" w:hAnsiTheme="minorHAnsi" w:cs="Arial"/>
          <w:b/>
          <w:sz w:val="22"/>
          <w:szCs w:val="22"/>
        </w:rPr>
        <w:t xml:space="preserve">PRO </w:t>
      </w:r>
      <w:r w:rsidRPr="00CC14D8">
        <w:rPr>
          <w:rFonts w:asciiTheme="minorHAnsi" w:hAnsiTheme="minorHAnsi" w:cs="Arial"/>
          <w:sz w:val="22"/>
          <w:szCs w:val="22"/>
        </w:rPr>
        <w:t xml:space="preserve">přijetí tohoto usnesení hlasovali – počet členů: </w:t>
      </w:r>
      <w:r w:rsidRPr="00CC14D8">
        <w:rPr>
          <w:rFonts w:asciiTheme="minorHAnsi" w:hAnsiTheme="minorHAnsi" w:cs="Arial"/>
          <w:sz w:val="22"/>
          <w:szCs w:val="22"/>
          <w:highlight w:val="yellow"/>
        </w:rPr>
        <w:t>9</w:t>
      </w:r>
      <w:r w:rsidRPr="00CC14D8">
        <w:rPr>
          <w:rFonts w:asciiTheme="minorHAnsi" w:hAnsiTheme="minorHAnsi" w:cs="Arial"/>
          <w:sz w:val="22"/>
          <w:szCs w:val="22"/>
        </w:rPr>
        <w:t>, jmenovitě: Ing. Jana Ivanišová, Norbert Hlaváček, Ing. Jiří Hulík, Roman Pokorný, Ing. Zuzana Dvořáková, Mgr. Petr Dovolil, Ing. Gabriela Spurná, Marek Vacek, Mgr. Jana Habartová</w:t>
      </w:r>
    </w:p>
    <w:p w:rsidR="00BD5AA2" w:rsidRPr="00CC14D8" w:rsidRDefault="00BD5AA2" w:rsidP="00BD5AA2">
      <w:pPr>
        <w:pStyle w:val="Zkladntext"/>
        <w:spacing w:line="264" w:lineRule="auto"/>
        <w:rPr>
          <w:rFonts w:asciiTheme="minorHAnsi" w:hAnsiTheme="minorHAnsi" w:cs="Arial"/>
          <w:sz w:val="22"/>
          <w:szCs w:val="22"/>
        </w:rPr>
      </w:pPr>
      <w:r w:rsidRPr="00CC14D8">
        <w:rPr>
          <w:rFonts w:asciiTheme="minorHAnsi" w:hAnsiTheme="minorHAnsi" w:cs="Arial"/>
          <w:b/>
          <w:sz w:val="22"/>
          <w:szCs w:val="22"/>
        </w:rPr>
        <w:t>PROTI</w:t>
      </w:r>
      <w:r w:rsidRPr="00CC14D8">
        <w:rPr>
          <w:rFonts w:asciiTheme="minorHAnsi" w:hAnsiTheme="minorHAnsi" w:cs="Arial"/>
          <w:sz w:val="22"/>
          <w:szCs w:val="22"/>
        </w:rPr>
        <w:t xml:space="preserve"> přijetí tohoto usnesení hlasovali – počet členů: 0</w:t>
      </w:r>
    </w:p>
    <w:p w:rsidR="00BD5AA2" w:rsidRPr="00CC14D8" w:rsidRDefault="00BD5AA2" w:rsidP="00BD5AA2">
      <w:pPr>
        <w:pStyle w:val="Zkladntext"/>
        <w:spacing w:line="264" w:lineRule="auto"/>
        <w:rPr>
          <w:rFonts w:asciiTheme="minorHAnsi" w:hAnsiTheme="minorHAnsi" w:cs="Arial"/>
          <w:sz w:val="22"/>
          <w:szCs w:val="22"/>
        </w:rPr>
      </w:pPr>
      <w:r w:rsidRPr="00CC14D8">
        <w:rPr>
          <w:rFonts w:asciiTheme="minorHAnsi" w:hAnsiTheme="minorHAnsi" w:cs="Arial"/>
          <w:sz w:val="22"/>
          <w:szCs w:val="22"/>
        </w:rPr>
        <w:t>Hlasování o tomto usnesení se</w:t>
      </w:r>
      <w:r w:rsidRPr="00CC14D8">
        <w:rPr>
          <w:rFonts w:asciiTheme="minorHAnsi" w:hAnsiTheme="minorHAnsi" w:cs="Arial"/>
          <w:b/>
          <w:sz w:val="22"/>
          <w:szCs w:val="22"/>
        </w:rPr>
        <w:t xml:space="preserve"> ZDRŽELI</w:t>
      </w:r>
      <w:r w:rsidRPr="00CC14D8">
        <w:rPr>
          <w:rFonts w:asciiTheme="minorHAnsi" w:hAnsiTheme="minorHAnsi" w:cs="Arial"/>
          <w:sz w:val="22"/>
          <w:szCs w:val="22"/>
        </w:rPr>
        <w:t xml:space="preserve"> – počet členů: 0 </w:t>
      </w:r>
    </w:p>
    <w:p w:rsidR="00BD5AA2" w:rsidRPr="00CC14D8" w:rsidRDefault="00BD5AA2" w:rsidP="00BD5AA2">
      <w:pPr>
        <w:pStyle w:val="Zkladntext"/>
        <w:spacing w:line="264" w:lineRule="auto"/>
        <w:rPr>
          <w:rFonts w:asciiTheme="minorHAnsi" w:hAnsiTheme="minorHAnsi" w:cs="Arial"/>
          <w:sz w:val="22"/>
          <w:szCs w:val="22"/>
        </w:rPr>
      </w:pPr>
    </w:p>
    <w:p w:rsidR="00BD5AA2" w:rsidRDefault="00BD5AA2" w:rsidP="00BD5AA2">
      <w:pPr>
        <w:pStyle w:val="Zkladntext"/>
        <w:spacing w:line="264" w:lineRule="auto"/>
        <w:rPr>
          <w:rFonts w:asciiTheme="minorHAnsi" w:hAnsiTheme="minorHAnsi" w:cs="Arial"/>
          <w:sz w:val="22"/>
          <w:szCs w:val="22"/>
        </w:rPr>
      </w:pPr>
      <w:r w:rsidRPr="00CC14D8">
        <w:rPr>
          <w:rFonts w:asciiTheme="minorHAnsi" w:hAnsiTheme="minorHAnsi" w:cs="Arial"/>
          <w:sz w:val="22"/>
          <w:szCs w:val="22"/>
        </w:rPr>
        <w:t xml:space="preserve">Na základě proběhlého hlasování předsedající konstatoval, že toto usnesení bylo přijato nadpoloviční většinou všech členů zastupitelstva, tj. </w:t>
      </w:r>
      <w:r w:rsidRPr="00CC14D8">
        <w:rPr>
          <w:rFonts w:asciiTheme="minorHAnsi" w:hAnsiTheme="minorHAnsi" w:cs="Arial"/>
          <w:b/>
          <w:sz w:val="22"/>
          <w:szCs w:val="22"/>
        </w:rPr>
        <w:t>je přijato</w:t>
      </w:r>
      <w:r w:rsidRPr="00CC14D8">
        <w:rPr>
          <w:rFonts w:asciiTheme="minorHAnsi" w:hAnsiTheme="minorHAnsi" w:cs="Arial"/>
          <w:sz w:val="22"/>
          <w:szCs w:val="22"/>
        </w:rPr>
        <w:t>.</w:t>
      </w:r>
    </w:p>
    <w:p w:rsidR="00BD5AA2" w:rsidRDefault="00BD5AA2" w:rsidP="00BD5AA2">
      <w:pPr>
        <w:pStyle w:val="Zkladntext"/>
        <w:spacing w:line="264" w:lineRule="auto"/>
        <w:rPr>
          <w:rFonts w:asciiTheme="minorHAnsi" w:hAnsiTheme="minorHAnsi" w:cs="Arial"/>
          <w:sz w:val="22"/>
          <w:szCs w:val="22"/>
        </w:rPr>
      </w:pPr>
    </w:p>
    <w:p w:rsidR="00BD5AA2" w:rsidRPr="00CC14D8" w:rsidRDefault="00BD5AA2" w:rsidP="00BD5AA2">
      <w:pPr>
        <w:pStyle w:val="Zkladntext"/>
        <w:spacing w:line="264" w:lineRule="auto"/>
        <w:rPr>
          <w:rFonts w:asciiTheme="minorHAnsi" w:hAnsiTheme="minorHAnsi" w:cs="Arial"/>
          <w:sz w:val="22"/>
          <w:szCs w:val="22"/>
        </w:rPr>
      </w:pPr>
    </w:p>
    <w:p w:rsidR="00A650F1" w:rsidRPr="00CC14D8" w:rsidRDefault="00C7205F" w:rsidP="00755989">
      <w:pPr>
        <w:pStyle w:val="Zkladntext"/>
        <w:numPr>
          <w:ilvl w:val="0"/>
          <w:numId w:val="43"/>
        </w:numPr>
        <w:spacing w:line="264" w:lineRule="auto"/>
        <w:rPr>
          <w:rFonts w:asciiTheme="minorHAnsi" w:hAnsiTheme="minorHAnsi" w:cs="Arial"/>
          <w:b/>
          <w:color w:val="1F497D" w:themeColor="text2"/>
          <w:sz w:val="28"/>
          <w:szCs w:val="28"/>
        </w:rPr>
      </w:pPr>
      <w:r w:rsidRPr="00CC14D8">
        <w:rPr>
          <w:rFonts w:asciiTheme="minorHAnsi" w:hAnsiTheme="minorHAnsi" w:cs="Arial"/>
          <w:b/>
          <w:color w:val="1F497D" w:themeColor="text2"/>
          <w:sz w:val="28"/>
          <w:szCs w:val="28"/>
        </w:rPr>
        <w:t>RŮZNÉ</w:t>
      </w:r>
    </w:p>
    <w:p w:rsidR="00F5698C" w:rsidRPr="00CC14D8" w:rsidRDefault="00F5698C" w:rsidP="00B53C63">
      <w:pPr>
        <w:pStyle w:val="Zkladntext"/>
        <w:spacing w:line="264" w:lineRule="auto"/>
        <w:rPr>
          <w:rFonts w:asciiTheme="minorHAnsi" w:hAnsiTheme="minorHAnsi" w:cs="Arial"/>
          <w:sz w:val="22"/>
          <w:szCs w:val="22"/>
        </w:rPr>
      </w:pPr>
    </w:p>
    <w:p w:rsidR="00943A37" w:rsidRPr="00943A37" w:rsidRDefault="00943A37" w:rsidP="00B53C63">
      <w:pPr>
        <w:pStyle w:val="Zkladntext"/>
        <w:spacing w:line="264" w:lineRule="auto"/>
        <w:rPr>
          <w:rFonts w:asciiTheme="minorHAnsi" w:hAnsiTheme="minorHAnsi" w:cs="Arial"/>
          <w:b/>
          <w:sz w:val="22"/>
          <w:szCs w:val="22"/>
        </w:rPr>
      </w:pPr>
      <w:r w:rsidRPr="00943A37">
        <w:rPr>
          <w:rFonts w:asciiTheme="minorHAnsi" w:hAnsiTheme="minorHAnsi" w:cs="Arial"/>
          <w:b/>
          <w:sz w:val="22"/>
          <w:szCs w:val="22"/>
        </w:rPr>
        <w:t>Informace starosty o výběru TDI a BOZP pro akci “Dopravní opatření Jenštejn – chodník Vinořská“</w:t>
      </w:r>
    </w:p>
    <w:p w:rsidR="001737DF" w:rsidRDefault="00943A37" w:rsidP="00B53C63">
      <w:pPr>
        <w:pStyle w:val="Zkladntext"/>
        <w:spacing w:line="264" w:lineRule="auto"/>
        <w:rPr>
          <w:rFonts w:asciiTheme="minorHAnsi" w:hAnsiTheme="minorHAnsi" w:cs="Arial"/>
          <w:sz w:val="22"/>
          <w:szCs w:val="22"/>
        </w:rPr>
      </w:pPr>
      <w:r>
        <w:rPr>
          <w:rFonts w:asciiTheme="minorHAnsi" w:hAnsiTheme="minorHAnsi" w:cs="Arial"/>
          <w:sz w:val="22"/>
          <w:szCs w:val="22"/>
        </w:rPr>
        <w:t>O</w:t>
      </w:r>
      <w:r w:rsidR="001737DF" w:rsidRPr="00CC14D8">
        <w:rPr>
          <w:rFonts w:asciiTheme="minorHAnsi" w:hAnsiTheme="minorHAnsi" w:cs="Arial"/>
          <w:sz w:val="22"/>
          <w:szCs w:val="22"/>
        </w:rPr>
        <w:t>b</w:t>
      </w:r>
      <w:r w:rsidR="008E4547" w:rsidRPr="00CC14D8">
        <w:rPr>
          <w:rFonts w:asciiTheme="minorHAnsi" w:hAnsiTheme="minorHAnsi" w:cs="Arial"/>
          <w:sz w:val="22"/>
          <w:szCs w:val="22"/>
        </w:rPr>
        <w:t>d</w:t>
      </w:r>
      <w:r w:rsidR="001737DF" w:rsidRPr="00CC14D8">
        <w:rPr>
          <w:rFonts w:asciiTheme="minorHAnsi" w:hAnsiTheme="minorHAnsi" w:cs="Arial"/>
          <w:sz w:val="22"/>
          <w:szCs w:val="22"/>
        </w:rPr>
        <w:t>rženy tři nabídky na TDI, jedna n</w:t>
      </w:r>
      <w:r w:rsidR="008E4547" w:rsidRPr="00CC14D8">
        <w:rPr>
          <w:rFonts w:asciiTheme="minorHAnsi" w:hAnsiTheme="minorHAnsi" w:cs="Arial"/>
          <w:sz w:val="22"/>
          <w:szCs w:val="22"/>
        </w:rPr>
        <w:t>abídka na BOZP.</w:t>
      </w:r>
      <w:r w:rsidR="000D05BA">
        <w:rPr>
          <w:rFonts w:asciiTheme="minorHAnsi" w:hAnsiTheme="minorHAnsi" w:cs="Arial"/>
          <w:sz w:val="22"/>
          <w:szCs w:val="22"/>
        </w:rPr>
        <w:t xml:space="preserve"> Nabídky na TDI byly zastupitelům zaslány.</w:t>
      </w:r>
      <w:bookmarkStart w:id="0" w:name="_GoBack"/>
      <w:bookmarkEnd w:id="0"/>
    </w:p>
    <w:p w:rsidR="000D05BA" w:rsidRPr="00943A37" w:rsidRDefault="000D05BA" w:rsidP="000D05BA">
      <w:pPr>
        <w:pStyle w:val="Zkladntext"/>
        <w:spacing w:line="264" w:lineRule="auto"/>
        <w:rPr>
          <w:rFonts w:asciiTheme="minorHAnsi" w:hAnsiTheme="minorHAnsi" w:cs="Arial"/>
          <w:sz w:val="22"/>
          <w:szCs w:val="22"/>
        </w:rPr>
      </w:pPr>
      <w:r w:rsidRPr="000D05BA">
        <w:rPr>
          <w:rFonts w:asciiTheme="minorHAnsi" w:hAnsiTheme="minorHAnsi" w:cs="Arial"/>
          <w:sz w:val="22"/>
          <w:szCs w:val="22"/>
          <w:highlight w:val="yellow"/>
        </w:rPr>
        <w:t>…</w:t>
      </w:r>
    </w:p>
    <w:p w:rsidR="000D05BA" w:rsidRDefault="000D05BA" w:rsidP="00B53C63">
      <w:pPr>
        <w:pStyle w:val="Zkladntext"/>
        <w:spacing w:line="264" w:lineRule="auto"/>
        <w:rPr>
          <w:rFonts w:asciiTheme="minorHAnsi" w:hAnsiTheme="minorHAnsi" w:cs="Arial"/>
          <w:sz w:val="22"/>
          <w:szCs w:val="22"/>
        </w:rPr>
      </w:pPr>
    </w:p>
    <w:p w:rsidR="00943A37" w:rsidRDefault="00943A37" w:rsidP="00B53C63">
      <w:pPr>
        <w:pStyle w:val="Zkladntext"/>
        <w:spacing w:line="264" w:lineRule="auto"/>
        <w:rPr>
          <w:rFonts w:asciiTheme="minorHAnsi" w:hAnsiTheme="minorHAnsi" w:cs="Arial"/>
          <w:sz w:val="22"/>
          <w:szCs w:val="22"/>
        </w:rPr>
      </w:pPr>
    </w:p>
    <w:p w:rsidR="00943A37" w:rsidRPr="00943A37" w:rsidRDefault="00943A37" w:rsidP="00B53C63">
      <w:pPr>
        <w:pStyle w:val="Zkladntext"/>
        <w:spacing w:line="264" w:lineRule="auto"/>
        <w:rPr>
          <w:rFonts w:asciiTheme="minorHAnsi" w:hAnsiTheme="minorHAnsi" w:cs="Arial"/>
          <w:b/>
          <w:sz w:val="22"/>
          <w:szCs w:val="22"/>
        </w:rPr>
      </w:pPr>
      <w:r w:rsidRPr="00943A37">
        <w:rPr>
          <w:rFonts w:asciiTheme="minorHAnsi" w:hAnsiTheme="minorHAnsi" w:cs="Arial"/>
          <w:b/>
          <w:sz w:val="22"/>
          <w:szCs w:val="22"/>
        </w:rPr>
        <w:t xml:space="preserve">Informace starosty o stavu </w:t>
      </w:r>
      <w:r w:rsidR="00917847">
        <w:rPr>
          <w:rFonts w:asciiTheme="minorHAnsi" w:hAnsiTheme="minorHAnsi" w:cs="Arial"/>
          <w:b/>
          <w:sz w:val="22"/>
          <w:szCs w:val="22"/>
        </w:rPr>
        <w:t xml:space="preserve">dosud neuzavřeného </w:t>
      </w:r>
      <w:r w:rsidRPr="00943A37">
        <w:rPr>
          <w:rFonts w:asciiTheme="minorHAnsi" w:hAnsiTheme="minorHAnsi" w:cs="Arial"/>
          <w:b/>
          <w:sz w:val="22"/>
          <w:szCs w:val="22"/>
        </w:rPr>
        <w:t>zadávacího řízení na zhotovitele vodovodu v Dehtárech</w:t>
      </w:r>
    </w:p>
    <w:p w:rsidR="001674E5" w:rsidRDefault="00943A37" w:rsidP="00B53C63">
      <w:pPr>
        <w:pStyle w:val="Zkladntext"/>
        <w:spacing w:line="264" w:lineRule="auto"/>
        <w:rPr>
          <w:rFonts w:asciiTheme="minorHAnsi" w:hAnsiTheme="minorHAnsi" w:cs="Arial"/>
          <w:sz w:val="22"/>
          <w:szCs w:val="22"/>
        </w:rPr>
      </w:pPr>
      <w:r w:rsidRPr="00943A37">
        <w:rPr>
          <w:rFonts w:asciiTheme="minorHAnsi" w:hAnsiTheme="minorHAnsi" w:cs="Arial"/>
          <w:sz w:val="22"/>
          <w:szCs w:val="22"/>
        </w:rPr>
        <w:t>Zastupitelům byla zaslána zadávací dokumentace a protokol o otevírání obálek s nabídkami.</w:t>
      </w:r>
    </w:p>
    <w:p w:rsidR="000D05BA" w:rsidRPr="00943A37" w:rsidRDefault="000D05BA" w:rsidP="00B53C63">
      <w:pPr>
        <w:pStyle w:val="Zkladntext"/>
        <w:spacing w:line="264" w:lineRule="auto"/>
        <w:rPr>
          <w:rFonts w:asciiTheme="minorHAnsi" w:hAnsiTheme="minorHAnsi" w:cs="Arial"/>
          <w:sz w:val="22"/>
          <w:szCs w:val="22"/>
        </w:rPr>
      </w:pPr>
      <w:r w:rsidRPr="000D05BA">
        <w:rPr>
          <w:rFonts w:asciiTheme="minorHAnsi" w:hAnsiTheme="minorHAnsi" w:cs="Arial"/>
          <w:sz w:val="22"/>
          <w:szCs w:val="22"/>
          <w:highlight w:val="yellow"/>
        </w:rPr>
        <w:t>…</w:t>
      </w:r>
    </w:p>
    <w:p w:rsidR="00943A37" w:rsidRDefault="00943A37" w:rsidP="00B53C63">
      <w:pPr>
        <w:pStyle w:val="Zkladntext"/>
        <w:spacing w:line="264" w:lineRule="auto"/>
        <w:rPr>
          <w:rFonts w:asciiTheme="minorHAnsi" w:hAnsiTheme="minorHAnsi" w:cs="Arial"/>
          <w:b/>
          <w:sz w:val="22"/>
          <w:szCs w:val="22"/>
        </w:rPr>
      </w:pPr>
    </w:p>
    <w:p w:rsidR="00EB31C2" w:rsidRDefault="00EB31C2" w:rsidP="00B53C63">
      <w:pPr>
        <w:pStyle w:val="Zkladntext"/>
        <w:spacing w:line="264" w:lineRule="auto"/>
        <w:rPr>
          <w:rFonts w:asciiTheme="minorHAnsi" w:hAnsiTheme="minorHAnsi" w:cs="Arial"/>
          <w:b/>
          <w:sz w:val="22"/>
          <w:szCs w:val="22"/>
        </w:rPr>
      </w:pPr>
      <w:r>
        <w:rPr>
          <w:rFonts w:asciiTheme="minorHAnsi" w:hAnsiTheme="minorHAnsi" w:cs="Arial"/>
          <w:b/>
          <w:sz w:val="22"/>
          <w:szCs w:val="22"/>
        </w:rPr>
        <w:t>Informace starosty o posouzení stavu oken v MŠ</w:t>
      </w:r>
    </w:p>
    <w:p w:rsidR="00EB31C2" w:rsidRDefault="00EB31C2" w:rsidP="00B53C63">
      <w:pPr>
        <w:pStyle w:val="Zkladntext"/>
        <w:spacing w:line="264" w:lineRule="auto"/>
        <w:rPr>
          <w:rFonts w:asciiTheme="minorHAnsi" w:hAnsiTheme="minorHAnsi" w:cs="Arial"/>
          <w:sz w:val="22"/>
          <w:szCs w:val="22"/>
        </w:rPr>
      </w:pPr>
      <w:r>
        <w:rPr>
          <w:rFonts w:asciiTheme="minorHAnsi" w:hAnsiTheme="minorHAnsi" w:cs="Arial"/>
          <w:sz w:val="22"/>
          <w:szCs w:val="22"/>
        </w:rPr>
        <w:t>Zastupitelům byla zaslána zpráva o posouzení stavu a p</w:t>
      </w:r>
      <w:r w:rsidR="000D05BA">
        <w:rPr>
          <w:rFonts w:asciiTheme="minorHAnsi" w:hAnsiTheme="minorHAnsi" w:cs="Arial"/>
          <w:sz w:val="22"/>
          <w:szCs w:val="22"/>
        </w:rPr>
        <w:t xml:space="preserve">rovedení oken od společnosti Y </w:t>
      </w:r>
      <w:proofErr w:type="spellStart"/>
      <w:r w:rsidR="000D05BA">
        <w:rPr>
          <w:rFonts w:asciiTheme="minorHAnsi" w:hAnsiTheme="minorHAnsi" w:cs="Arial"/>
          <w:sz w:val="22"/>
          <w:szCs w:val="22"/>
        </w:rPr>
        <w:t>C</w:t>
      </w:r>
      <w:r>
        <w:rPr>
          <w:rFonts w:asciiTheme="minorHAnsi" w:hAnsiTheme="minorHAnsi" w:cs="Arial"/>
          <w:sz w:val="22"/>
          <w:szCs w:val="22"/>
        </w:rPr>
        <w:t>onsulting</w:t>
      </w:r>
      <w:proofErr w:type="spellEnd"/>
      <w:r>
        <w:rPr>
          <w:rFonts w:asciiTheme="minorHAnsi" w:hAnsiTheme="minorHAnsi" w:cs="Arial"/>
          <w:sz w:val="22"/>
          <w:szCs w:val="22"/>
        </w:rPr>
        <w:t>.</w:t>
      </w:r>
    </w:p>
    <w:p w:rsidR="000D05BA" w:rsidRPr="00943A37" w:rsidRDefault="000D05BA" w:rsidP="000D05BA">
      <w:pPr>
        <w:pStyle w:val="Zkladntext"/>
        <w:spacing w:line="264" w:lineRule="auto"/>
        <w:rPr>
          <w:rFonts w:asciiTheme="minorHAnsi" w:hAnsiTheme="minorHAnsi" w:cs="Arial"/>
          <w:sz w:val="22"/>
          <w:szCs w:val="22"/>
        </w:rPr>
      </w:pPr>
      <w:r w:rsidRPr="000D05BA">
        <w:rPr>
          <w:rFonts w:asciiTheme="minorHAnsi" w:hAnsiTheme="minorHAnsi" w:cs="Arial"/>
          <w:sz w:val="22"/>
          <w:szCs w:val="22"/>
          <w:highlight w:val="yellow"/>
        </w:rPr>
        <w:t>…</w:t>
      </w:r>
    </w:p>
    <w:p w:rsidR="00EB31C2" w:rsidRDefault="00EB31C2" w:rsidP="00B53C63">
      <w:pPr>
        <w:pStyle w:val="Zkladntext"/>
        <w:spacing w:line="264" w:lineRule="auto"/>
        <w:rPr>
          <w:rFonts w:asciiTheme="minorHAnsi" w:hAnsiTheme="minorHAnsi" w:cs="Arial"/>
          <w:sz w:val="22"/>
          <w:szCs w:val="22"/>
        </w:rPr>
      </w:pPr>
    </w:p>
    <w:p w:rsidR="000D05BA" w:rsidRDefault="000D05BA" w:rsidP="00B53C63">
      <w:pPr>
        <w:pStyle w:val="Zkladntext"/>
        <w:spacing w:line="264" w:lineRule="auto"/>
        <w:rPr>
          <w:rFonts w:asciiTheme="minorHAnsi" w:hAnsiTheme="minorHAnsi" w:cs="Arial"/>
          <w:sz w:val="22"/>
          <w:szCs w:val="22"/>
        </w:rPr>
      </w:pPr>
    </w:p>
    <w:p w:rsidR="00EB31C2" w:rsidRPr="00EB31C2" w:rsidRDefault="00EB31C2" w:rsidP="00B53C63">
      <w:pPr>
        <w:pStyle w:val="Zkladntext"/>
        <w:spacing w:line="264" w:lineRule="auto"/>
        <w:rPr>
          <w:rFonts w:asciiTheme="minorHAnsi" w:hAnsiTheme="minorHAnsi" w:cs="Arial"/>
          <w:sz w:val="22"/>
          <w:szCs w:val="22"/>
        </w:rPr>
      </w:pPr>
    </w:p>
    <w:p w:rsidR="0094599E" w:rsidRPr="00CC14D8" w:rsidRDefault="0094599E" w:rsidP="00B53C63">
      <w:pPr>
        <w:pStyle w:val="Zkladntext"/>
        <w:spacing w:line="264" w:lineRule="auto"/>
        <w:rPr>
          <w:rFonts w:asciiTheme="minorHAnsi" w:hAnsiTheme="minorHAnsi" w:cs="Arial"/>
          <w:sz w:val="22"/>
          <w:szCs w:val="22"/>
        </w:rPr>
      </w:pPr>
      <w:r w:rsidRPr="00CC14D8">
        <w:rPr>
          <w:rFonts w:asciiTheme="minorHAnsi" w:hAnsiTheme="minorHAnsi" w:cs="Arial"/>
          <w:sz w:val="22"/>
          <w:szCs w:val="22"/>
        </w:rPr>
        <w:t xml:space="preserve">Nikdo se </w:t>
      </w:r>
      <w:r w:rsidR="00113A03">
        <w:rPr>
          <w:rFonts w:asciiTheme="minorHAnsi" w:hAnsiTheme="minorHAnsi" w:cs="Arial"/>
          <w:sz w:val="22"/>
          <w:szCs w:val="22"/>
        </w:rPr>
        <w:t xml:space="preserve">dále </w:t>
      </w:r>
      <w:r w:rsidRPr="00CC14D8">
        <w:rPr>
          <w:rFonts w:asciiTheme="minorHAnsi" w:hAnsiTheme="minorHAnsi" w:cs="Arial"/>
          <w:sz w:val="22"/>
          <w:szCs w:val="22"/>
        </w:rPr>
        <w:t>nepřihlásil a předsedající ukončil jednání zastupitelstva.</w:t>
      </w:r>
    </w:p>
    <w:p w:rsidR="0094599E" w:rsidRPr="00CC14D8" w:rsidRDefault="0094599E" w:rsidP="00B53C63">
      <w:pPr>
        <w:pStyle w:val="Zkladntext"/>
        <w:spacing w:line="264" w:lineRule="auto"/>
        <w:rPr>
          <w:rFonts w:asciiTheme="minorHAnsi" w:hAnsiTheme="minorHAnsi" w:cs="Arial"/>
          <w:b/>
          <w:sz w:val="22"/>
          <w:szCs w:val="22"/>
        </w:rPr>
      </w:pPr>
    </w:p>
    <w:p w:rsidR="0094599E" w:rsidRPr="00CC14D8" w:rsidRDefault="0094599E" w:rsidP="00B53C63">
      <w:pPr>
        <w:pStyle w:val="Zkladntext"/>
        <w:spacing w:line="264" w:lineRule="auto"/>
        <w:rPr>
          <w:rFonts w:asciiTheme="minorHAnsi" w:hAnsiTheme="minorHAnsi" w:cs="Arial"/>
          <w:b/>
          <w:sz w:val="22"/>
          <w:szCs w:val="22"/>
        </w:rPr>
      </w:pPr>
    </w:p>
    <w:p w:rsidR="004430A5" w:rsidRPr="00CC14D8" w:rsidRDefault="004430A5" w:rsidP="00B53C63">
      <w:pPr>
        <w:pStyle w:val="Zkladntext"/>
        <w:spacing w:line="264" w:lineRule="auto"/>
        <w:rPr>
          <w:rFonts w:asciiTheme="minorHAnsi" w:hAnsiTheme="minorHAnsi" w:cs="Arial"/>
          <w:sz w:val="22"/>
          <w:szCs w:val="22"/>
        </w:rPr>
      </w:pPr>
      <w:r w:rsidRPr="00CC14D8">
        <w:rPr>
          <w:rFonts w:asciiTheme="minorHAnsi" w:hAnsiTheme="minorHAnsi" w:cs="Arial"/>
          <w:b/>
          <w:sz w:val="22"/>
          <w:szCs w:val="22"/>
        </w:rPr>
        <w:t>SEZNAM PŘÍLOH:</w:t>
      </w:r>
    </w:p>
    <w:p w:rsidR="004430A5" w:rsidRPr="00CC14D8" w:rsidRDefault="004430A5" w:rsidP="00CF0748">
      <w:pPr>
        <w:pStyle w:val="Zkladntext"/>
        <w:spacing w:line="264" w:lineRule="auto"/>
        <w:rPr>
          <w:rFonts w:asciiTheme="minorHAnsi" w:hAnsiTheme="minorHAnsi" w:cs="Arial"/>
          <w:sz w:val="22"/>
          <w:szCs w:val="22"/>
        </w:rPr>
      </w:pPr>
      <w:r w:rsidRPr="00CC14D8">
        <w:rPr>
          <w:rFonts w:asciiTheme="minorHAnsi" w:hAnsiTheme="minorHAnsi" w:cs="Arial"/>
          <w:sz w:val="22"/>
          <w:szCs w:val="22"/>
        </w:rPr>
        <w:t xml:space="preserve">Příloha č. 1: </w:t>
      </w:r>
      <w:r w:rsidRPr="00CC14D8">
        <w:rPr>
          <w:rFonts w:asciiTheme="minorHAnsi" w:hAnsiTheme="minorHAnsi" w:cs="Arial"/>
          <w:sz w:val="22"/>
          <w:szCs w:val="22"/>
        </w:rPr>
        <w:tab/>
        <w:t xml:space="preserve">„Informace o konání </w:t>
      </w:r>
      <w:r w:rsidR="00D35690" w:rsidRPr="00CC14D8">
        <w:rPr>
          <w:rFonts w:asciiTheme="minorHAnsi" w:hAnsiTheme="minorHAnsi" w:cs="Arial"/>
          <w:sz w:val="22"/>
          <w:szCs w:val="22"/>
        </w:rPr>
        <w:t>7</w:t>
      </w:r>
      <w:r w:rsidRPr="00CC14D8">
        <w:rPr>
          <w:rFonts w:asciiTheme="minorHAnsi" w:hAnsiTheme="minorHAnsi" w:cs="Arial"/>
          <w:sz w:val="22"/>
          <w:szCs w:val="22"/>
        </w:rPr>
        <w:t>. zasedání zastupitelstva obce Jenštejn“</w:t>
      </w:r>
    </w:p>
    <w:p w:rsidR="004430A5" w:rsidRPr="00CC14D8" w:rsidRDefault="004430A5" w:rsidP="00CF0748">
      <w:pPr>
        <w:pStyle w:val="Zkladntext"/>
        <w:spacing w:line="264" w:lineRule="auto"/>
        <w:rPr>
          <w:rFonts w:asciiTheme="minorHAnsi" w:hAnsiTheme="minorHAnsi" w:cs="Arial"/>
          <w:sz w:val="22"/>
          <w:szCs w:val="22"/>
        </w:rPr>
      </w:pPr>
      <w:r w:rsidRPr="00CC14D8">
        <w:rPr>
          <w:rFonts w:asciiTheme="minorHAnsi" w:hAnsiTheme="minorHAnsi" w:cs="Arial"/>
          <w:sz w:val="22"/>
          <w:szCs w:val="22"/>
        </w:rPr>
        <w:t>Příloha č. 2:</w:t>
      </w:r>
      <w:r w:rsidRPr="00CC14D8">
        <w:rPr>
          <w:rFonts w:asciiTheme="minorHAnsi" w:hAnsiTheme="minorHAnsi" w:cs="Arial"/>
          <w:sz w:val="22"/>
          <w:szCs w:val="22"/>
        </w:rPr>
        <w:tab/>
        <w:t>„Listina přítomných členů zastupitelstva“</w:t>
      </w:r>
    </w:p>
    <w:p w:rsidR="004430A5" w:rsidRPr="00CC14D8" w:rsidRDefault="00F02983" w:rsidP="00F3036F">
      <w:pPr>
        <w:widowControl w:val="0"/>
        <w:shd w:val="clear" w:color="auto" w:fill="FFFFFF"/>
        <w:autoSpaceDE w:val="0"/>
        <w:autoSpaceDN w:val="0"/>
        <w:adjustRightInd w:val="0"/>
        <w:spacing w:line="259" w:lineRule="exact"/>
        <w:ind w:left="1418" w:right="-96" w:hanging="1418"/>
        <w:jc w:val="both"/>
        <w:rPr>
          <w:rFonts w:asciiTheme="minorHAnsi" w:hAnsiTheme="minorHAnsi" w:cs="Arial"/>
          <w:sz w:val="22"/>
          <w:szCs w:val="22"/>
        </w:rPr>
      </w:pPr>
      <w:r w:rsidRPr="00CC14D8">
        <w:rPr>
          <w:rFonts w:asciiTheme="minorHAnsi" w:hAnsiTheme="minorHAnsi" w:cs="Arial"/>
          <w:sz w:val="22"/>
          <w:szCs w:val="22"/>
        </w:rPr>
        <w:t xml:space="preserve">Příloha č. </w:t>
      </w:r>
      <w:r w:rsidR="00D8685F" w:rsidRPr="00CC14D8">
        <w:rPr>
          <w:rFonts w:asciiTheme="minorHAnsi" w:hAnsiTheme="minorHAnsi" w:cs="Arial"/>
          <w:sz w:val="22"/>
          <w:szCs w:val="22"/>
        </w:rPr>
        <w:t>3:</w:t>
      </w:r>
      <w:r w:rsidR="00D8685F" w:rsidRPr="00CC14D8">
        <w:rPr>
          <w:rFonts w:asciiTheme="minorHAnsi" w:hAnsiTheme="minorHAnsi" w:cs="Arial"/>
          <w:sz w:val="22"/>
          <w:szCs w:val="22"/>
        </w:rPr>
        <w:tab/>
        <w:t>„</w:t>
      </w:r>
      <w:r w:rsidR="008E4547" w:rsidRPr="00CC14D8">
        <w:rPr>
          <w:rFonts w:asciiTheme="minorHAnsi" w:hAnsiTheme="minorHAnsi" w:cs="Arial"/>
          <w:sz w:val="22"/>
          <w:szCs w:val="22"/>
        </w:rPr>
        <w:t>Zpráva auditora Atlas Audit</w:t>
      </w:r>
      <w:r w:rsidR="00D8685F" w:rsidRPr="00CC14D8">
        <w:rPr>
          <w:rFonts w:asciiTheme="minorHAnsi" w:hAnsiTheme="minorHAnsi" w:cs="Arial"/>
          <w:sz w:val="22"/>
          <w:szCs w:val="22"/>
        </w:rPr>
        <w:t>“</w:t>
      </w:r>
    </w:p>
    <w:p w:rsidR="007F55BB" w:rsidRPr="00CC14D8" w:rsidRDefault="007F55BB" w:rsidP="00F3036F">
      <w:pPr>
        <w:widowControl w:val="0"/>
        <w:shd w:val="clear" w:color="auto" w:fill="FFFFFF"/>
        <w:autoSpaceDE w:val="0"/>
        <w:autoSpaceDN w:val="0"/>
        <w:adjustRightInd w:val="0"/>
        <w:spacing w:line="259" w:lineRule="exact"/>
        <w:ind w:left="1418" w:right="-96" w:hanging="1418"/>
        <w:jc w:val="both"/>
        <w:rPr>
          <w:rFonts w:asciiTheme="minorHAnsi" w:hAnsiTheme="minorHAnsi" w:cs="Arial"/>
          <w:sz w:val="22"/>
          <w:szCs w:val="22"/>
        </w:rPr>
      </w:pPr>
      <w:r w:rsidRPr="00CC14D8">
        <w:rPr>
          <w:rFonts w:asciiTheme="minorHAnsi" w:hAnsiTheme="minorHAnsi" w:cs="Arial"/>
          <w:sz w:val="22"/>
          <w:szCs w:val="22"/>
        </w:rPr>
        <w:t xml:space="preserve">Příloha č. </w:t>
      </w:r>
      <w:r w:rsidR="00D8685F" w:rsidRPr="00CC14D8">
        <w:rPr>
          <w:rFonts w:asciiTheme="minorHAnsi" w:hAnsiTheme="minorHAnsi" w:cs="Arial"/>
          <w:sz w:val="22"/>
          <w:szCs w:val="22"/>
        </w:rPr>
        <w:t>4:</w:t>
      </w:r>
      <w:r w:rsidR="00D8685F" w:rsidRPr="00CC14D8">
        <w:rPr>
          <w:rFonts w:asciiTheme="minorHAnsi" w:hAnsiTheme="minorHAnsi" w:cs="Arial"/>
          <w:sz w:val="22"/>
          <w:szCs w:val="22"/>
        </w:rPr>
        <w:tab/>
        <w:t>„</w:t>
      </w:r>
      <w:r w:rsidR="00AE6A03" w:rsidRPr="00CC14D8">
        <w:rPr>
          <w:rFonts w:asciiTheme="minorHAnsi" w:hAnsiTheme="minorHAnsi" w:cs="Arial"/>
          <w:sz w:val="22"/>
          <w:szCs w:val="22"/>
        </w:rPr>
        <w:t xml:space="preserve">Závěrečný účet obce </w:t>
      </w:r>
      <w:r w:rsidR="00D8685F" w:rsidRPr="00CC14D8">
        <w:rPr>
          <w:rFonts w:asciiTheme="minorHAnsi" w:hAnsiTheme="minorHAnsi" w:cs="Arial"/>
          <w:sz w:val="22"/>
          <w:szCs w:val="22"/>
        </w:rPr>
        <w:t>“</w:t>
      </w:r>
    </w:p>
    <w:p w:rsidR="007F55BB" w:rsidRPr="00CC14D8" w:rsidRDefault="007F55BB" w:rsidP="00F3036F">
      <w:pPr>
        <w:widowControl w:val="0"/>
        <w:shd w:val="clear" w:color="auto" w:fill="FFFFFF"/>
        <w:autoSpaceDE w:val="0"/>
        <w:autoSpaceDN w:val="0"/>
        <w:adjustRightInd w:val="0"/>
        <w:spacing w:line="259" w:lineRule="exact"/>
        <w:ind w:left="1418" w:right="-96" w:hanging="1418"/>
        <w:jc w:val="both"/>
        <w:rPr>
          <w:rFonts w:asciiTheme="minorHAnsi" w:hAnsiTheme="minorHAnsi" w:cs="Arial"/>
          <w:sz w:val="22"/>
          <w:szCs w:val="22"/>
        </w:rPr>
      </w:pPr>
      <w:r w:rsidRPr="00CC14D8">
        <w:rPr>
          <w:rFonts w:asciiTheme="minorHAnsi" w:hAnsiTheme="minorHAnsi" w:cs="Arial"/>
          <w:sz w:val="22"/>
          <w:szCs w:val="22"/>
        </w:rPr>
        <w:t xml:space="preserve">Příloha č. </w:t>
      </w:r>
      <w:r w:rsidR="00D35690" w:rsidRPr="00CC14D8">
        <w:rPr>
          <w:rFonts w:asciiTheme="minorHAnsi" w:hAnsiTheme="minorHAnsi" w:cs="Arial"/>
          <w:sz w:val="22"/>
          <w:szCs w:val="22"/>
        </w:rPr>
        <w:t>5</w:t>
      </w:r>
      <w:r w:rsidR="00D8685F" w:rsidRPr="00CC14D8">
        <w:rPr>
          <w:rFonts w:asciiTheme="minorHAnsi" w:hAnsiTheme="minorHAnsi" w:cs="Arial"/>
          <w:sz w:val="22"/>
          <w:szCs w:val="22"/>
        </w:rPr>
        <w:t>:</w:t>
      </w:r>
      <w:r w:rsidR="00D8685F" w:rsidRPr="00CC14D8">
        <w:rPr>
          <w:rFonts w:asciiTheme="minorHAnsi" w:hAnsiTheme="minorHAnsi" w:cs="Arial"/>
          <w:sz w:val="22"/>
          <w:szCs w:val="22"/>
        </w:rPr>
        <w:tab/>
      </w:r>
      <w:r w:rsidR="00D35690" w:rsidRPr="00CC14D8">
        <w:rPr>
          <w:rFonts w:asciiTheme="minorHAnsi" w:hAnsiTheme="minorHAnsi" w:cs="Arial"/>
          <w:sz w:val="22"/>
          <w:szCs w:val="22"/>
        </w:rPr>
        <w:t>„</w:t>
      </w:r>
      <w:r w:rsidR="006D03CD" w:rsidRPr="00CC14D8">
        <w:rPr>
          <w:rFonts w:asciiTheme="minorHAnsi" w:hAnsiTheme="minorHAnsi" w:cs="Arial"/>
          <w:sz w:val="22"/>
          <w:szCs w:val="22"/>
        </w:rPr>
        <w:t>Zápis z</w:t>
      </w:r>
      <w:r w:rsidR="009A75E4" w:rsidRPr="00CC14D8">
        <w:rPr>
          <w:rFonts w:asciiTheme="minorHAnsi" w:hAnsiTheme="minorHAnsi" w:cs="Arial"/>
          <w:sz w:val="22"/>
          <w:szCs w:val="22"/>
        </w:rPr>
        <w:t xml:space="preserve"> 3. </w:t>
      </w:r>
      <w:r w:rsidR="006D03CD" w:rsidRPr="00CC14D8">
        <w:rPr>
          <w:rFonts w:asciiTheme="minorHAnsi" w:hAnsiTheme="minorHAnsi" w:cs="Arial"/>
          <w:sz w:val="22"/>
          <w:szCs w:val="22"/>
        </w:rPr>
        <w:t>jednání Finančního výboru</w:t>
      </w:r>
      <w:r w:rsidR="00D35690" w:rsidRPr="00CC14D8">
        <w:rPr>
          <w:rFonts w:asciiTheme="minorHAnsi" w:hAnsiTheme="minorHAnsi" w:cs="Arial"/>
          <w:sz w:val="22"/>
          <w:szCs w:val="22"/>
        </w:rPr>
        <w:t>“</w:t>
      </w:r>
    </w:p>
    <w:p w:rsidR="007F55BB" w:rsidRPr="00CC14D8" w:rsidRDefault="007F55BB" w:rsidP="00F3036F">
      <w:pPr>
        <w:widowControl w:val="0"/>
        <w:shd w:val="clear" w:color="auto" w:fill="FFFFFF"/>
        <w:autoSpaceDE w:val="0"/>
        <w:autoSpaceDN w:val="0"/>
        <w:adjustRightInd w:val="0"/>
        <w:spacing w:line="259" w:lineRule="exact"/>
        <w:ind w:left="1418" w:right="-96" w:hanging="1418"/>
        <w:jc w:val="both"/>
        <w:rPr>
          <w:rFonts w:asciiTheme="minorHAnsi" w:hAnsiTheme="minorHAnsi" w:cs="Arial"/>
          <w:sz w:val="22"/>
          <w:szCs w:val="22"/>
        </w:rPr>
      </w:pPr>
      <w:r w:rsidRPr="00CC14D8">
        <w:rPr>
          <w:rFonts w:asciiTheme="minorHAnsi" w:hAnsiTheme="minorHAnsi" w:cs="Arial"/>
          <w:sz w:val="22"/>
          <w:szCs w:val="22"/>
        </w:rPr>
        <w:t xml:space="preserve">Příloha č. </w:t>
      </w:r>
      <w:r w:rsidR="00D35690" w:rsidRPr="00CC14D8">
        <w:rPr>
          <w:rFonts w:asciiTheme="minorHAnsi" w:hAnsiTheme="minorHAnsi" w:cs="Arial"/>
          <w:sz w:val="22"/>
          <w:szCs w:val="22"/>
        </w:rPr>
        <w:t>6</w:t>
      </w:r>
      <w:r w:rsidR="00D8685F" w:rsidRPr="00CC14D8">
        <w:rPr>
          <w:rFonts w:asciiTheme="minorHAnsi" w:hAnsiTheme="minorHAnsi" w:cs="Arial"/>
          <w:sz w:val="22"/>
          <w:szCs w:val="22"/>
        </w:rPr>
        <w:t>:</w:t>
      </w:r>
      <w:r w:rsidR="00D8685F" w:rsidRPr="00CC14D8">
        <w:rPr>
          <w:rFonts w:asciiTheme="minorHAnsi" w:hAnsiTheme="minorHAnsi" w:cs="Arial"/>
          <w:sz w:val="22"/>
          <w:szCs w:val="22"/>
        </w:rPr>
        <w:tab/>
      </w:r>
      <w:r w:rsidR="00D35690" w:rsidRPr="00CC14D8">
        <w:rPr>
          <w:rFonts w:asciiTheme="minorHAnsi" w:hAnsiTheme="minorHAnsi" w:cs="Arial"/>
          <w:sz w:val="22"/>
          <w:szCs w:val="22"/>
        </w:rPr>
        <w:t>„</w:t>
      </w:r>
      <w:r w:rsidR="006D03CD" w:rsidRPr="00CC14D8">
        <w:rPr>
          <w:rFonts w:asciiTheme="minorHAnsi" w:hAnsiTheme="minorHAnsi" w:cs="Arial"/>
          <w:sz w:val="22"/>
          <w:szCs w:val="22"/>
        </w:rPr>
        <w:t>Rozhodnutí o poskytnutí prostředků ze SFDI</w:t>
      </w:r>
      <w:r w:rsidR="00D35690" w:rsidRPr="00CC14D8">
        <w:rPr>
          <w:rFonts w:asciiTheme="minorHAnsi" w:hAnsiTheme="minorHAnsi" w:cs="Arial"/>
          <w:sz w:val="22"/>
          <w:szCs w:val="22"/>
        </w:rPr>
        <w:t>“</w:t>
      </w:r>
    </w:p>
    <w:p w:rsidR="007F55BB" w:rsidRPr="00CC14D8" w:rsidRDefault="007F55BB" w:rsidP="00F3036F">
      <w:pPr>
        <w:widowControl w:val="0"/>
        <w:shd w:val="clear" w:color="auto" w:fill="FFFFFF"/>
        <w:autoSpaceDE w:val="0"/>
        <w:autoSpaceDN w:val="0"/>
        <w:adjustRightInd w:val="0"/>
        <w:spacing w:line="259" w:lineRule="exact"/>
        <w:ind w:left="1418" w:right="-96" w:hanging="1418"/>
        <w:jc w:val="both"/>
        <w:rPr>
          <w:rFonts w:asciiTheme="minorHAnsi" w:hAnsiTheme="minorHAnsi" w:cs="Arial"/>
          <w:sz w:val="22"/>
          <w:szCs w:val="22"/>
        </w:rPr>
      </w:pPr>
      <w:r w:rsidRPr="00CC14D8">
        <w:rPr>
          <w:rFonts w:asciiTheme="minorHAnsi" w:hAnsiTheme="minorHAnsi" w:cs="Arial"/>
          <w:sz w:val="22"/>
          <w:szCs w:val="22"/>
        </w:rPr>
        <w:t xml:space="preserve">Příloha č. </w:t>
      </w:r>
      <w:r w:rsidR="00D35690" w:rsidRPr="00CC14D8">
        <w:rPr>
          <w:rFonts w:asciiTheme="minorHAnsi" w:hAnsiTheme="minorHAnsi" w:cs="Arial"/>
          <w:sz w:val="22"/>
          <w:szCs w:val="22"/>
        </w:rPr>
        <w:t>7</w:t>
      </w:r>
      <w:r w:rsidR="00D8685F" w:rsidRPr="00CC14D8">
        <w:rPr>
          <w:rFonts w:asciiTheme="minorHAnsi" w:hAnsiTheme="minorHAnsi" w:cs="Arial"/>
          <w:sz w:val="22"/>
          <w:szCs w:val="22"/>
        </w:rPr>
        <w:t>:</w:t>
      </w:r>
      <w:r w:rsidR="00D8685F" w:rsidRPr="00CC14D8">
        <w:rPr>
          <w:rFonts w:asciiTheme="minorHAnsi" w:hAnsiTheme="minorHAnsi" w:cs="Arial"/>
          <w:sz w:val="22"/>
          <w:szCs w:val="22"/>
        </w:rPr>
        <w:tab/>
      </w:r>
      <w:r w:rsidR="00D35690" w:rsidRPr="00CC14D8">
        <w:rPr>
          <w:rFonts w:asciiTheme="minorHAnsi" w:hAnsiTheme="minorHAnsi" w:cs="Arial"/>
          <w:sz w:val="22"/>
          <w:szCs w:val="22"/>
        </w:rPr>
        <w:t>„</w:t>
      </w:r>
      <w:r w:rsidR="00A5203B" w:rsidRPr="00CC14D8">
        <w:rPr>
          <w:rFonts w:asciiTheme="minorHAnsi" w:hAnsiTheme="minorHAnsi" w:cs="Arial"/>
          <w:sz w:val="22"/>
          <w:szCs w:val="22"/>
        </w:rPr>
        <w:t>Usnesení rady Středočeského kraje – příspěvek na Jenštejnskou pětku</w:t>
      </w:r>
      <w:r w:rsidR="00D35690" w:rsidRPr="00CC14D8">
        <w:rPr>
          <w:rFonts w:asciiTheme="minorHAnsi" w:hAnsiTheme="minorHAnsi" w:cs="Arial"/>
          <w:sz w:val="22"/>
          <w:szCs w:val="22"/>
        </w:rPr>
        <w:t>“</w:t>
      </w:r>
    </w:p>
    <w:p w:rsidR="007F55BB" w:rsidRPr="00CC14D8" w:rsidRDefault="007F55BB" w:rsidP="00F3036F">
      <w:pPr>
        <w:widowControl w:val="0"/>
        <w:shd w:val="clear" w:color="auto" w:fill="FFFFFF"/>
        <w:autoSpaceDE w:val="0"/>
        <w:autoSpaceDN w:val="0"/>
        <w:adjustRightInd w:val="0"/>
        <w:spacing w:line="259" w:lineRule="exact"/>
        <w:ind w:left="1418" w:right="-96" w:hanging="1418"/>
        <w:jc w:val="both"/>
        <w:rPr>
          <w:rFonts w:asciiTheme="minorHAnsi" w:hAnsiTheme="minorHAnsi" w:cs="Arial"/>
          <w:sz w:val="22"/>
          <w:szCs w:val="22"/>
        </w:rPr>
      </w:pPr>
      <w:r w:rsidRPr="00CC14D8">
        <w:rPr>
          <w:rFonts w:asciiTheme="minorHAnsi" w:hAnsiTheme="minorHAnsi" w:cs="Arial"/>
          <w:sz w:val="22"/>
          <w:szCs w:val="22"/>
        </w:rPr>
        <w:t xml:space="preserve">Příloha č. </w:t>
      </w:r>
      <w:r w:rsidR="00D35690" w:rsidRPr="00CC14D8">
        <w:rPr>
          <w:rFonts w:asciiTheme="minorHAnsi" w:hAnsiTheme="minorHAnsi" w:cs="Arial"/>
          <w:sz w:val="22"/>
          <w:szCs w:val="22"/>
        </w:rPr>
        <w:t>8</w:t>
      </w:r>
      <w:r w:rsidR="00DA66A7" w:rsidRPr="00CC14D8">
        <w:rPr>
          <w:rFonts w:asciiTheme="minorHAnsi" w:hAnsiTheme="minorHAnsi" w:cs="Arial"/>
          <w:sz w:val="22"/>
          <w:szCs w:val="22"/>
        </w:rPr>
        <w:t>:</w:t>
      </w:r>
      <w:r w:rsidR="00DA66A7" w:rsidRPr="00CC14D8">
        <w:rPr>
          <w:rFonts w:asciiTheme="minorHAnsi" w:hAnsiTheme="minorHAnsi" w:cs="Arial"/>
          <w:sz w:val="22"/>
          <w:szCs w:val="22"/>
        </w:rPr>
        <w:tab/>
      </w:r>
      <w:r w:rsidR="00D35690" w:rsidRPr="00CC14D8">
        <w:rPr>
          <w:rFonts w:asciiTheme="minorHAnsi" w:hAnsiTheme="minorHAnsi" w:cs="Arial"/>
          <w:sz w:val="22"/>
          <w:szCs w:val="22"/>
        </w:rPr>
        <w:t>„</w:t>
      </w:r>
      <w:r w:rsidR="00A5203B" w:rsidRPr="00CC14D8">
        <w:rPr>
          <w:rFonts w:asciiTheme="minorHAnsi" w:hAnsiTheme="minorHAnsi" w:cs="Arial"/>
          <w:sz w:val="22"/>
          <w:szCs w:val="22"/>
        </w:rPr>
        <w:t>Žádost o finanční příspěvek na Jenštejnskou pětku</w:t>
      </w:r>
      <w:r w:rsidR="00D35690" w:rsidRPr="00CC14D8">
        <w:rPr>
          <w:rFonts w:asciiTheme="minorHAnsi" w:hAnsiTheme="minorHAnsi" w:cs="Arial"/>
          <w:sz w:val="22"/>
          <w:szCs w:val="22"/>
        </w:rPr>
        <w:t>“</w:t>
      </w:r>
    </w:p>
    <w:p w:rsidR="007F55BB" w:rsidRPr="00CC14D8" w:rsidRDefault="007F55BB" w:rsidP="00F3036F">
      <w:pPr>
        <w:widowControl w:val="0"/>
        <w:shd w:val="clear" w:color="auto" w:fill="FFFFFF"/>
        <w:autoSpaceDE w:val="0"/>
        <w:autoSpaceDN w:val="0"/>
        <w:adjustRightInd w:val="0"/>
        <w:spacing w:line="259" w:lineRule="exact"/>
        <w:ind w:left="1418" w:right="-96" w:hanging="1418"/>
        <w:jc w:val="both"/>
        <w:rPr>
          <w:rFonts w:asciiTheme="minorHAnsi" w:hAnsiTheme="minorHAnsi" w:cs="Arial"/>
          <w:sz w:val="22"/>
          <w:szCs w:val="22"/>
        </w:rPr>
      </w:pPr>
      <w:r w:rsidRPr="00CC14D8">
        <w:rPr>
          <w:rFonts w:asciiTheme="minorHAnsi" w:hAnsiTheme="minorHAnsi" w:cs="Arial"/>
          <w:sz w:val="22"/>
          <w:szCs w:val="22"/>
        </w:rPr>
        <w:t xml:space="preserve">Příloha č. </w:t>
      </w:r>
      <w:r w:rsidR="00D35690" w:rsidRPr="00CC14D8">
        <w:rPr>
          <w:rFonts w:asciiTheme="minorHAnsi" w:hAnsiTheme="minorHAnsi" w:cs="Arial"/>
          <w:sz w:val="22"/>
          <w:szCs w:val="22"/>
        </w:rPr>
        <w:t>9</w:t>
      </w:r>
      <w:r w:rsidR="00DA66A7" w:rsidRPr="00CC14D8">
        <w:rPr>
          <w:rFonts w:asciiTheme="minorHAnsi" w:hAnsiTheme="minorHAnsi" w:cs="Arial"/>
          <w:sz w:val="22"/>
          <w:szCs w:val="22"/>
        </w:rPr>
        <w:t>:</w:t>
      </w:r>
      <w:r w:rsidR="00DA66A7" w:rsidRPr="00CC14D8">
        <w:rPr>
          <w:rFonts w:asciiTheme="minorHAnsi" w:hAnsiTheme="minorHAnsi" w:cs="Arial"/>
          <w:sz w:val="22"/>
          <w:szCs w:val="22"/>
        </w:rPr>
        <w:tab/>
      </w:r>
      <w:r w:rsidR="00D35690" w:rsidRPr="00CC14D8">
        <w:rPr>
          <w:rFonts w:asciiTheme="minorHAnsi" w:hAnsiTheme="minorHAnsi" w:cs="Arial"/>
          <w:sz w:val="22"/>
          <w:szCs w:val="22"/>
        </w:rPr>
        <w:t>„</w:t>
      </w:r>
      <w:r w:rsidR="00A5203B" w:rsidRPr="00CC14D8">
        <w:rPr>
          <w:rFonts w:asciiTheme="minorHAnsi" w:hAnsiTheme="minorHAnsi" w:cs="Arial"/>
          <w:sz w:val="22"/>
          <w:szCs w:val="22"/>
        </w:rPr>
        <w:t>Směrnice 2/2015 (nově 1/2015)</w:t>
      </w:r>
      <w:r w:rsidR="00D35690" w:rsidRPr="00CC14D8">
        <w:rPr>
          <w:rFonts w:asciiTheme="minorHAnsi" w:hAnsiTheme="minorHAnsi" w:cs="Arial"/>
          <w:sz w:val="22"/>
          <w:szCs w:val="22"/>
        </w:rPr>
        <w:t>“</w:t>
      </w:r>
    </w:p>
    <w:p w:rsidR="003D123D" w:rsidRPr="00CC14D8" w:rsidRDefault="00D35690" w:rsidP="00F3036F">
      <w:pPr>
        <w:widowControl w:val="0"/>
        <w:shd w:val="clear" w:color="auto" w:fill="FFFFFF"/>
        <w:autoSpaceDE w:val="0"/>
        <w:autoSpaceDN w:val="0"/>
        <w:adjustRightInd w:val="0"/>
        <w:spacing w:line="259" w:lineRule="exact"/>
        <w:ind w:left="1418" w:right="-96" w:hanging="1418"/>
        <w:jc w:val="both"/>
        <w:rPr>
          <w:rFonts w:asciiTheme="minorHAnsi" w:hAnsiTheme="minorHAnsi" w:cs="Arial"/>
          <w:sz w:val="22"/>
          <w:szCs w:val="22"/>
        </w:rPr>
      </w:pPr>
      <w:r w:rsidRPr="00CC14D8">
        <w:rPr>
          <w:rFonts w:asciiTheme="minorHAnsi" w:hAnsiTheme="minorHAnsi" w:cs="Arial"/>
          <w:sz w:val="22"/>
          <w:szCs w:val="22"/>
        </w:rPr>
        <w:t>Příloha č. 10</w:t>
      </w:r>
      <w:r w:rsidR="003D123D" w:rsidRPr="00CC14D8">
        <w:rPr>
          <w:rFonts w:asciiTheme="minorHAnsi" w:hAnsiTheme="minorHAnsi" w:cs="Arial"/>
          <w:sz w:val="22"/>
          <w:szCs w:val="22"/>
        </w:rPr>
        <w:t>:</w:t>
      </w:r>
      <w:r w:rsidR="003D123D" w:rsidRPr="00CC14D8">
        <w:rPr>
          <w:rFonts w:asciiTheme="minorHAnsi" w:hAnsiTheme="minorHAnsi" w:cs="Arial"/>
          <w:sz w:val="22"/>
          <w:szCs w:val="22"/>
        </w:rPr>
        <w:tab/>
      </w:r>
      <w:r w:rsidRPr="00CC14D8">
        <w:rPr>
          <w:rFonts w:asciiTheme="minorHAnsi" w:hAnsiTheme="minorHAnsi" w:cs="Arial"/>
          <w:sz w:val="22"/>
          <w:szCs w:val="22"/>
        </w:rPr>
        <w:t>„</w:t>
      </w:r>
      <w:r w:rsidR="006C6C4E" w:rsidRPr="00CC14D8">
        <w:rPr>
          <w:rFonts w:asciiTheme="minorHAnsi" w:hAnsiTheme="minorHAnsi" w:cs="Arial"/>
          <w:sz w:val="22"/>
          <w:szCs w:val="22"/>
        </w:rPr>
        <w:t xml:space="preserve">Informace k </w:t>
      </w:r>
      <w:r w:rsidR="00A5203B" w:rsidRPr="00CC14D8">
        <w:rPr>
          <w:rFonts w:asciiTheme="minorHAnsi" w:hAnsiTheme="minorHAnsi" w:cs="Arial"/>
          <w:sz w:val="22"/>
          <w:szCs w:val="22"/>
        </w:rPr>
        <w:t xml:space="preserve">uložení </w:t>
      </w:r>
      <w:r w:rsidR="006C6C4E" w:rsidRPr="00CC14D8">
        <w:rPr>
          <w:rFonts w:asciiTheme="minorHAnsi" w:hAnsiTheme="minorHAnsi" w:cs="Arial"/>
          <w:sz w:val="22"/>
          <w:szCs w:val="22"/>
        </w:rPr>
        <w:t>částky 0,6 mil. Kč určené ke spolufinancování investičních akcí</w:t>
      </w:r>
      <w:r w:rsidR="00A5203B" w:rsidRPr="00CC14D8">
        <w:rPr>
          <w:rFonts w:asciiTheme="minorHAnsi" w:hAnsiTheme="minorHAnsi" w:cs="Arial"/>
          <w:sz w:val="22"/>
          <w:szCs w:val="22"/>
        </w:rPr>
        <w:t xml:space="preserve">“ </w:t>
      </w:r>
    </w:p>
    <w:p w:rsidR="007F55BB" w:rsidRPr="00CC14D8" w:rsidRDefault="007F55BB" w:rsidP="00F3036F">
      <w:pPr>
        <w:widowControl w:val="0"/>
        <w:shd w:val="clear" w:color="auto" w:fill="FFFFFF"/>
        <w:autoSpaceDE w:val="0"/>
        <w:autoSpaceDN w:val="0"/>
        <w:adjustRightInd w:val="0"/>
        <w:spacing w:line="259" w:lineRule="exact"/>
        <w:ind w:left="1418" w:right="-96" w:hanging="1418"/>
        <w:jc w:val="both"/>
        <w:rPr>
          <w:rFonts w:asciiTheme="minorHAnsi" w:hAnsiTheme="minorHAnsi" w:cs="Arial"/>
          <w:sz w:val="22"/>
          <w:szCs w:val="22"/>
        </w:rPr>
      </w:pPr>
      <w:r w:rsidRPr="00CC14D8">
        <w:rPr>
          <w:rFonts w:asciiTheme="minorHAnsi" w:hAnsiTheme="minorHAnsi" w:cs="Arial"/>
          <w:sz w:val="22"/>
          <w:szCs w:val="22"/>
        </w:rPr>
        <w:t xml:space="preserve">Příloha č. </w:t>
      </w:r>
      <w:r w:rsidR="00D35690" w:rsidRPr="00CC14D8">
        <w:rPr>
          <w:rFonts w:asciiTheme="minorHAnsi" w:hAnsiTheme="minorHAnsi" w:cs="Arial"/>
          <w:sz w:val="22"/>
          <w:szCs w:val="22"/>
        </w:rPr>
        <w:t>11</w:t>
      </w:r>
      <w:r w:rsidR="00DA66A7" w:rsidRPr="00CC14D8">
        <w:rPr>
          <w:rFonts w:asciiTheme="minorHAnsi" w:hAnsiTheme="minorHAnsi" w:cs="Arial"/>
          <w:sz w:val="22"/>
          <w:szCs w:val="22"/>
        </w:rPr>
        <w:t>:</w:t>
      </w:r>
      <w:r w:rsidR="00DA66A7" w:rsidRPr="00CC14D8">
        <w:rPr>
          <w:rFonts w:asciiTheme="minorHAnsi" w:hAnsiTheme="minorHAnsi" w:cs="Arial"/>
          <w:sz w:val="22"/>
          <w:szCs w:val="22"/>
        </w:rPr>
        <w:tab/>
      </w:r>
      <w:r w:rsidR="00D35690" w:rsidRPr="00CC14D8">
        <w:rPr>
          <w:rFonts w:asciiTheme="minorHAnsi" w:hAnsiTheme="minorHAnsi" w:cs="Arial"/>
          <w:sz w:val="22"/>
          <w:szCs w:val="22"/>
        </w:rPr>
        <w:t>„</w:t>
      </w:r>
      <w:r w:rsidR="00A5203B" w:rsidRPr="00CC14D8">
        <w:rPr>
          <w:rFonts w:asciiTheme="minorHAnsi" w:hAnsiTheme="minorHAnsi" w:cs="Arial"/>
          <w:sz w:val="22"/>
          <w:szCs w:val="22"/>
        </w:rPr>
        <w:t>RO 3/2015</w:t>
      </w:r>
      <w:r w:rsidR="00D35690" w:rsidRPr="00CC14D8">
        <w:rPr>
          <w:rFonts w:asciiTheme="minorHAnsi" w:hAnsiTheme="minorHAnsi" w:cs="Arial"/>
          <w:sz w:val="22"/>
          <w:szCs w:val="22"/>
        </w:rPr>
        <w:t>“</w:t>
      </w:r>
    </w:p>
    <w:p w:rsidR="00A35442" w:rsidRPr="00CC14D8" w:rsidRDefault="00A35442" w:rsidP="00F3036F">
      <w:pPr>
        <w:widowControl w:val="0"/>
        <w:shd w:val="clear" w:color="auto" w:fill="FFFFFF"/>
        <w:autoSpaceDE w:val="0"/>
        <w:autoSpaceDN w:val="0"/>
        <w:adjustRightInd w:val="0"/>
        <w:spacing w:line="259" w:lineRule="exact"/>
        <w:ind w:left="1418" w:right="-96" w:hanging="1418"/>
        <w:jc w:val="both"/>
        <w:rPr>
          <w:rFonts w:asciiTheme="minorHAnsi" w:hAnsiTheme="minorHAnsi" w:cs="Arial"/>
          <w:sz w:val="22"/>
          <w:szCs w:val="22"/>
        </w:rPr>
      </w:pPr>
    </w:p>
    <w:p w:rsidR="0092047A" w:rsidRPr="00CC14D8" w:rsidRDefault="0092047A" w:rsidP="00F3036F">
      <w:pPr>
        <w:widowControl w:val="0"/>
        <w:shd w:val="clear" w:color="auto" w:fill="FFFFFF"/>
        <w:autoSpaceDE w:val="0"/>
        <w:autoSpaceDN w:val="0"/>
        <w:adjustRightInd w:val="0"/>
        <w:spacing w:line="259" w:lineRule="exact"/>
        <w:ind w:left="1418" w:right="-96" w:hanging="1418"/>
        <w:jc w:val="both"/>
        <w:rPr>
          <w:rFonts w:asciiTheme="minorHAnsi" w:hAnsiTheme="minorHAnsi" w:cs="Arial"/>
          <w:sz w:val="22"/>
          <w:szCs w:val="22"/>
        </w:rPr>
      </w:pPr>
      <w:r w:rsidRPr="00CC14D8">
        <w:rPr>
          <w:rFonts w:asciiTheme="minorHAnsi" w:hAnsiTheme="minorHAnsi" w:cs="Arial"/>
          <w:sz w:val="22"/>
          <w:szCs w:val="22"/>
        </w:rPr>
        <w:t xml:space="preserve">Záznam z jednání zastupitelstva je dostupný na webu obce </w:t>
      </w:r>
      <w:r w:rsidRPr="00CC14D8">
        <w:rPr>
          <w:rFonts w:asciiTheme="minorHAnsi" w:hAnsiTheme="minorHAnsi" w:cs="Arial"/>
          <w:i/>
          <w:sz w:val="22"/>
          <w:szCs w:val="22"/>
        </w:rPr>
        <w:t>www.jenstejn.cz</w:t>
      </w:r>
      <w:r w:rsidRPr="00CC14D8">
        <w:rPr>
          <w:rFonts w:asciiTheme="minorHAnsi" w:hAnsiTheme="minorHAnsi" w:cs="Arial"/>
          <w:sz w:val="22"/>
          <w:szCs w:val="22"/>
        </w:rPr>
        <w:t>.</w:t>
      </w:r>
    </w:p>
    <w:p w:rsidR="0092047A" w:rsidRPr="00CC14D8" w:rsidRDefault="0092047A" w:rsidP="00F3036F">
      <w:pPr>
        <w:widowControl w:val="0"/>
        <w:shd w:val="clear" w:color="auto" w:fill="FFFFFF"/>
        <w:autoSpaceDE w:val="0"/>
        <w:autoSpaceDN w:val="0"/>
        <w:adjustRightInd w:val="0"/>
        <w:spacing w:line="259" w:lineRule="exact"/>
        <w:ind w:left="1418" w:right="-96" w:hanging="1418"/>
        <w:jc w:val="both"/>
        <w:rPr>
          <w:rFonts w:asciiTheme="minorHAnsi" w:hAnsiTheme="minorHAnsi" w:cs="Arial"/>
          <w:sz w:val="22"/>
          <w:szCs w:val="22"/>
        </w:rPr>
      </w:pPr>
    </w:p>
    <w:p w:rsidR="004430A5" w:rsidRPr="00CC14D8" w:rsidRDefault="004430A5" w:rsidP="00B53C63">
      <w:pPr>
        <w:pStyle w:val="Zkladntext"/>
        <w:spacing w:line="264" w:lineRule="auto"/>
        <w:rPr>
          <w:rFonts w:asciiTheme="minorHAnsi" w:hAnsiTheme="minorHAnsi" w:cs="Arial"/>
          <w:sz w:val="22"/>
          <w:szCs w:val="22"/>
        </w:rPr>
      </w:pPr>
      <w:r w:rsidRPr="00CC14D8">
        <w:rPr>
          <w:rFonts w:asciiTheme="minorHAnsi" w:hAnsiTheme="minorHAnsi" w:cs="Arial"/>
          <w:sz w:val="22"/>
          <w:szCs w:val="22"/>
        </w:rPr>
        <w:t>Na důkaz výše uvedeného, připojují zapisovatel, starosta a ověřovatelé svůj vlastnoruční podpis.</w:t>
      </w:r>
    </w:p>
    <w:p w:rsidR="00E23592" w:rsidRPr="00CC14D8" w:rsidRDefault="00E23592" w:rsidP="00B53C63">
      <w:pPr>
        <w:pStyle w:val="Zkladntext"/>
        <w:spacing w:line="264" w:lineRule="auto"/>
        <w:rPr>
          <w:rFonts w:asciiTheme="minorHAnsi" w:hAnsiTheme="minorHAnsi" w:cs="Arial"/>
          <w:sz w:val="22"/>
          <w:szCs w:val="22"/>
        </w:rPr>
      </w:pPr>
    </w:p>
    <w:p w:rsidR="004430A5" w:rsidRPr="00CC14D8" w:rsidRDefault="004430A5" w:rsidP="00B53C63">
      <w:pPr>
        <w:pStyle w:val="Zkladntext"/>
        <w:spacing w:line="264" w:lineRule="auto"/>
        <w:rPr>
          <w:rFonts w:asciiTheme="minorHAnsi" w:hAnsiTheme="minorHAnsi" w:cs="Arial"/>
          <w:sz w:val="22"/>
          <w:szCs w:val="22"/>
        </w:rPr>
      </w:pPr>
      <w:r w:rsidRPr="00CC14D8">
        <w:rPr>
          <w:rFonts w:asciiTheme="minorHAnsi" w:hAnsiTheme="minorHAnsi" w:cs="Arial"/>
          <w:sz w:val="22"/>
          <w:szCs w:val="22"/>
        </w:rPr>
        <w:t xml:space="preserve">V Jenštejně dne </w:t>
      </w:r>
      <w:r w:rsidR="00D35690" w:rsidRPr="00CC14D8">
        <w:rPr>
          <w:rFonts w:asciiTheme="minorHAnsi" w:hAnsiTheme="minorHAnsi" w:cs="Arial"/>
          <w:sz w:val="22"/>
          <w:szCs w:val="22"/>
        </w:rPr>
        <w:t>XX</w:t>
      </w:r>
      <w:r w:rsidR="0092047A" w:rsidRPr="00CC14D8">
        <w:rPr>
          <w:rFonts w:asciiTheme="minorHAnsi" w:hAnsiTheme="minorHAnsi" w:cs="Arial"/>
          <w:sz w:val="22"/>
          <w:szCs w:val="22"/>
        </w:rPr>
        <w:t xml:space="preserve">. </w:t>
      </w:r>
      <w:r w:rsidR="00D35690" w:rsidRPr="00CC14D8">
        <w:rPr>
          <w:rFonts w:asciiTheme="minorHAnsi" w:hAnsiTheme="minorHAnsi" w:cs="Arial"/>
          <w:sz w:val="22"/>
          <w:szCs w:val="22"/>
        </w:rPr>
        <w:t>6</w:t>
      </w:r>
      <w:r w:rsidR="0092047A" w:rsidRPr="00CC14D8">
        <w:rPr>
          <w:rFonts w:asciiTheme="minorHAnsi" w:hAnsiTheme="minorHAnsi" w:cs="Arial"/>
          <w:sz w:val="22"/>
          <w:szCs w:val="22"/>
        </w:rPr>
        <w:t xml:space="preserve">. </w:t>
      </w:r>
      <w:r w:rsidRPr="00CC14D8">
        <w:rPr>
          <w:rFonts w:asciiTheme="minorHAnsi" w:hAnsiTheme="minorHAnsi" w:cs="Arial"/>
          <w:sz w:val="22"/>
          <w:szCs w:val="22"/>
        </w:rPr>
        <w:t>2015</w:t>
      </w:r>
    </w:p>
    <w:p w:rsidR="00875CA5" w:rsidRPr="00CC14D8" w:rsidRDefault="00875CA5" w:rsidP="00B53C63">
      <w:pPr>
        <w:pStyle w:val="Zkladntext"/>
        <w:spacing w:line="264" w:lineRule="auto"/>
        <w:rPr>
          <w:rFonts w:asciiTheme="minorHAnsi" w:hAnsiTheme="minorHAnsi" w:cs="Arial"/>
          <w:sz w:val="22"/>
          <w:szCs w:val="22"/>
        </w:rPr>
      </w:pPr>
    </w:p>
    <w:p w:rsidR="00E23592" w:rsidRPr="00CC14D8" w:rsidRDefault="00E23592" w:rsidP="00B53C63">
      <w:pPr>
        <w:pStyle w:val="Zkladntext"/>
        <w:spacing w:line="264" w:lineRule="auto"/>
        <w:rPr>
          <w:rFonts w:asciiTheme="minorHAnsi" w:hAnsiTheme="minorHAnsi" w:cs="Arial"/>
          <w:sz w:val="22"/>
          <w:szCs w:val="22"/>
        </w:rPr>
      </w:pPr>
    </w:p>
    <w:p w:rsidR="00875CA5" w:rsidRPr="00CC14D8" w:rsidRDefault="00875CA5" w:rsidP="00B53C63">
      <w:pPr>
        <w:pStyle w:val="Zkladntext"/>
        <w:spacing w:line="264" w:lineRule="auto"/>
        <w:rPr>
          <w:rFonts w:asciiTheme="minorHAnsi" w:hAnsiTheme="minorHAnsi" w:cs="Arial"/>
          <w:sz w:val="22"/>
          <w:szCs w:val="22"/>
        </w:rPr>
      </w:pPr>
    </w:p>
    <w:p w:rsidR="004430A5" w:rsidRPr="00CC14D8" w:rsidRDefault="004430A5" w:rsidP="00E23592">
      <w:pPr>
        <w:pStyle w:val="Zkladntext"/>
        <w:spacing w:line="264" w:lineRule="auto"/>
        <w:jc w:val="center"/>
        <w:rPr>
          <w:rFonts w:asciiTheme="minorHAnsi" w:hAnsiTheme="minorHAnsi" w:cs="Arial"/>
          <w:sz w:val="22"/>
          <w:szCs w:val="22"/>
        </w:rPr>
      </w:pPr>
      <w:r w:rsidRPr="00CC14D8">
        <w:rPr>
          <w:rFonts w:asciiTheme="minorHAnsi" w:hAnsiTheme="minorHAnsi" w:cs="Arial"/>
          <w:sz w:val="22"/>
          <w:szCs w:val="22"/>
        </w:rPr>
        <w:t>….…………………………………</w:t>
      </w:r>
    </w:p>
    <w:p w:rsidR="004430A5" w:rsidRPr="00CC14D8" w:rsidRDefault="004430A5" w:rsidP="00E23592">
      <w:pPr>
        <w:pStyle w:val="Zkladntext"/>
        <w:spacing w:line="264" w:lineRule="auto"/>
        <w:jc w:val="center"/>
        <w:rPr>
          <w:rFonts w:asciiTheme="minorHAnsi" w:hAnsiTheme="minorHAnsi" w:cs="Arial"/>
          <w:sz w:val="22"/>
          <w:szCs w:val="22"/>
        </w:rPr>
      </w:pPr>
      <w:r w:rsidRPr="00CC14D8">
        <w:rPr>
          <w:rFonts w:asciiTheme="minorHAnsi" w:hAnsiTheme="minorHAnsi" w:cs="Arial"/>
          <w:sz w:val="22"/>
          <w:szCs w:val="22"/>
        </w:rPr>
        <w:t>Ing. Jiří Hulík</w:t>
      </w:r>
    </w:p>
    <w:p w:rsidR="004430A5" w:rsidRPr="00CC14D8" w:rsidRDefault="004430A5" w:rsidP="00E23592">
      <w:pPr>
        <w:pStyle w:val="Zkladntext"/>
        <w:spacing w:line="264" w:lineRule="auto"/>
        <w:jc w:val="center"/>
        <w:rPr>
          <w:rFonts w:asciiTheme="minorHAnsi" w:hAnsiTheme="minorHAnsi" w:cs="Arial"/>
          <w:i/>
          <w:sz w:val="22"/>
          <w:szCs w:val="22"/>
        </w:rPr>
      </w:pPr>
      <w:r w:rsidRPr="00CC14D8">
        <w:rPr>
          <w:rFonts w:asciiTheme="minorHAnsi" w:hAnsiTheme="minorHAnsi" w:cs="Arial"/>
          <w:sz w:val="22"/>
          <w:szCs w:val="22"/>
        </w:rPr>
        <w:t>z</w:t>
      </w:r>
      <w:r w:rsidRPr="00CC14D8">
        <w:rPr>
          <w:rFonts w:asciiTheme="minorHAnsi" w:hAnsiTheme="minorHAnsi" w:cs="Arial"/>
          <w:i/>
          <w:sz w:val="22"/>
          <w:szCs w:val="22"/>
        </w:rPr>
        <w:t>apisovatel</w:t>
      </w:r>
    </w:p>
    <w:p w:rsidR="00E23592" w:rsidRPr="00CC14D8" w:rsidRDefault="00E23592" w:rsidP="00B53C63">
      <w:pPr>
        <w:pStyle w:val="Zkladntext"/>
        <w:spacing w:line="264" w:lineRule="auto"/>
        <w:rPr>
          <w:rFonts w:asciiTheme="minorHAnsi" w:hAnsiTheme="minorHAnsi" w:cs="Arial"/>
          <w:i/>
          <w:sz w:val="22"/>
          <w:szCs w:val="22"/>
        </w:rPr>
      </w:pPr>
    </w:p>
    <w:p w:rsidR="004430A5" w:rsidRPr="00CC14D8" w:rsidRDefault="00F3036F" w:rsidP="00B53C63">
      <w:pPr>
        <w:pStyle w:val="Zkladntext"/>
        <w:spacing w:line="264" w:lineRule="auto"/>
        <w:rPr>
          <w:rFonts w:asciiTheme="minorHAnsi" w:hAnsiTheme="minorHAnsi" w:cs="Arial"/>
          <w:sz w:val="22"/>
          <w:szCs w:val="22"/>
        </w:rPr>
      </w:pPr>
      <w:r w:rsidRPr="00CC14D8">
        <w:rPr>
          <w:rFonts w:asciiTheme="minorHAnsi" w:hAnsiTheme="minorHAnsi" w:cs="Arial"/>
          <w:sz w:val="22"/>
          <w:szCs w:val="22"/>
        </w:rPr>
        <w:t>V Jenštejně dne</w:t>
      </w:r>
      <w:r w:rsidR="001674E5" w:rsidRPr="00CC14D8">
        <w:rPr>
          <w:rFonts w:asciiTheme="minorHAnsi" w:hAnsiTheme="minorHAnsi" w:cs="Arial"/>
          <w:sz w:val="22"/>
          <w:szCs w:val="22"/>
        </w:rPr>
        <w:t xml:space="preserve"> </w:t>
      </w:r>
      <w:r w:rsidR="00E23592" w:rsidRPr="00CC14D8">
        <w:rPr>
          <w:rFonts w:asciiTheme="minorHAnsi" w:hAnsiTheme="minorHAnsi" w:cs="Arial"/>
          <w:sz w:val="22"/>
          <w:szCs w:val="22"/>
        </w:rPr>
        <w:t>………………………..</w:t>
      </w:r>
    </w:p>
    <w:p w:rsidR="004430A5" w:rsidRPr="00CC14D8" w:rsidRDefault="004430A5" w:rsidP="00B53C63">
      <w:pPr>
        <w:pStyle w:val="Zkladntext"/>
        <w:spacing w:line="264" w:lineRule="auto"/>
        <w:rPr>
          <w:rFonts w:asciiTheme="minorHAnsi" w:hAnsiTheme="minorHAnsi" w:cs="Arial"/>
          <w:sz w:val="22"/>
          <w:szCs w:val="22"/>
        </w:rPr>
      </w:pPr>
    </w:p>
    <w:p w:rsidR="00875CA5" w:rsidRPr="00CC14D8" w:rsidRDefault="00875CA5" w:rsidP="00B53C63">
      <w:pPr>
        <w:pStyle w:val="Zkladntext"/>
        <w:spacing w:line="264" w:lineRule="auto"/>
        <w:rPr>
          <w:rFonts w:asciiTheme="minorHAnsi" w:hAnsiTheme="minorHAnsi" w:cs="Arial"/>
          <w:sz w:val="22"/>
          <w:szCs w:val="22"/>
        </w:rPr>
      </w:pPr>
    </w:p>
    <w:p w:rsidR="00875CA5" w:rsidRPr="00CC14D8" w:rsidRDefault="00875CA5" w:rsidP="00B53C63">
      <w:pPr>
        <w:pStyle w:val="Zkladntext"/>
        <w:spacing w:line="264" w:lineRule="auto"/>
        <w:rPr>
          <w:rFonts w:asciiTheme="minorHAnsi" w:hAnsiTheme="minorHAnsi" w:cs="Arial"/>
          <w:sz w:val="22"/>
          <w:szCs w:val="22"/>
        </w:rPr>
      </w:pPr>
    </w:p>
    <w:p w:rsidR="004430A5" w:rsidRPr="00CC14D8" w:rsidRDefault="004430A5" w:rsidP="00E23592">
      <w:pPr>
        <w:pStyle w:val="Zkladntext"/>
        <w:spacing w:line="264" w:lineRule="auto"/>
        <w:jc w:val="center"/>
        <w:rPr>
          <w:rFonts w:asciiTheme="minorHAnsi" w:hAnsiTheme="minorHAnsi" w:cs="Arial"/>
          <w:sz w:val="22"/>
          <w:szCs w:val="22"/>
        </w:rPr>
      </w:pPr>
      <w:r w:rsidRPr="00CC14D8">
        <w:rPr>
          <w:rFonts w:asciiTheme="minorHAnsi" w:hAnsiTheme="minorHAnsi" w:cs="Arial"/>
          <w:sz w:val="22"/>
          <w:szCs w:val="22"/>
        </w:rPr>
        <w:t>………………………………………</w:t>
      </w:r>
    </w:p>
    <w:p w:rsidR="004430A5" w:rsidRPr="00CC14D8" w:rsidRDefault="004430A5" w:rsidP="00E23592">
      <w:pPr>
        <w:pStyle w:val="Zkladntext"/>
        <w:spacing w:line="264" w:lineRule="auto"/>
        <w:jc w:val="center"/>
        <w:rPr>
          <w:rFonts w:asciiTheme="minorHAnsi" w:hAnsiTheme="minorHAnsi" w:cs="Arial"/>
          <w:sz w:val="22"/>
          <w:szCs w:val="22"/>
        </w:rPr>
      </w:pPr>
      <w:r w:rsidRPr="00CC14D8">
        <w:rPr>
          <w:rFonts w:asciiTheme="minorHAnsi" w:hAnsiTheme="minorHAnsi" w:cs="Arial"/>
          <w:sz w:val="22"/>
          <w:szCs w:val="22"/>
        </w:rPr>
        <w:t>Norbert Hlaváček</w:t>
      </w:r>
    </w:p>
    <w:p w:rsidR="004430A5" w:rsidRPr="00CC14D8" w:rsidRDefault="004430A5" w:rsidP="00E23592">
      <w:pPr>
        <w:pStyle w:val="Zkladntext"/>
        <w:spacing w:line="264" w:lineRule="auto"/>
        <w:jc w:val="center"/>
        <w:rPr>
          <w:rFonts w:asciiTheme="minorHAnsi" w:hAnsiTheme="minorHAnsi" w:cs="Arial"/>
          <w:i/>
          <w:sz w:val="22"/>
          <w:szCs w:val="22"/>
        </w:rPr>
      </w:pPr>
      <w:r w:rsidRPr="00CC14D8">
        <w:rPr>
          <w:rFonts w:asciiTheme="minorHAnsi" w:hAnsiTheme="minorHAnsi" w:cs="Arial"/>
          <w:sz w:val="22"/>
          <w:szCs w:val="22"/>
        </w:rPr>
        <w:t>starosta</w:t>
      </w:r>
    </w:p>
    <w:p w:rsidR="004430A5" w:rsidRPr="00CC14D8" w:rsidRDefault="004430A5" w:rsidP="00B53C63">
      <w:pPr>
        <w:pStyle w:val="Zkladntext"/>
        <w:spacing w:line="264" w:lineRule="auto"/>
        <w:rPr>
          <w:rFonts w:asciiTheme="minorHAnsi" w:hAnsiTheme="minorHAnsi" w:cs="Arial"/>
          <w:i/>
          <w:sz w:val="22"/>
          <w:szCs w:val="22"/>
        </w:rPr>
      </w:pPr>
    </w:p>
    <w:p w:rsidR="004430A5" w:rsidRPr="00CC14D8" w:rsidRDefault="004430A5" w:rsidP="00B53C63">
      <w:pPr>
        <w:pStyle w:val="Zkladntext"/>
        <w:spacing w:line="264" w:lineRule="auto"/>
        <w:rPr>
          <w:rFonts w:asciiTheme="minorHAnsi" w:hAnsiTheme="minorHAnsi" w:cs="Arial"/>
          <w:sz w:val="22"/>
          <w:szCs w:val="22"/>
        </w:rPr>
      </w:pPr>
      <w:r w:rsidRPr="00CC14D8">
        <w:rPr>
          <w:rFonts w:asciiTheme="minorHAnsi" w:hAnsiTheme="minorHAnsi" w:cs="Arial"/>
          <w:sz w:val="22"/>
          <w:szCs w:val="22"/>
        </w:rPr>
        <w:t>V Jenštejně dne ……………………….…</w:t>
      </w:r>
      <w:r w:rsidRPr="00CC14D8">
        <w:rPr>
          <w:rFonts w:asciiTheme="minorHAnsi" w:hAnsiTheme="minorHAnsi" w:cs="Arial"/>
          <w:sz w:val="22"/>
          <w:szCs w:val="22"/>
        </w:rPr>
        <w:tab/>
      </w:r>
      <w:r w:rsidRPr="00CC14D8">
        <w:rPr>
          <w:rFonts w:asciiTheme="minorHAnsi" w:hAnsiTheme="minorHAnsi" w:cs="Arial"/>
          <w:sz w:val="22"/>
          <w:szCs w:val="22"/>
        </w:rPr>
        <w:tab/>
        <w:t>V Jenštejně dne …………..……………….</w:t>
      </w:r>
    </w:p>
    <w:p w:rsidR="004430A5" w:rsidRPr="00CC14D8" w:rsidRDefault="004430A5" w:rsidP="00B53C63">
      <w:pPr>
        <w:pStyle w:val="Zkladntext"/>
        <w:spacing w:line="264" w:lineRule="auto"/>
        <w:rPr>
          <w:rFonts w:asciiTheme="minorHAnsi" w:hAnsiTheme="minorHAnsi" w:cs="Arial"/>
          <w:sz w:val="22"/>
          <w:szCs w:val="22"/>
        </w:rPr>
      </w:pPr>
    </w:p>
    <w:p w:rsidR="00875CA5" w:rsidRPr="00CC14D8" w:rsidRDefault="00875CA5" w:rsidP="00B53C63">
      <w:pPr>
        <w:pStyle w:val="Zkladntext"/>
        <w:spacing w:line="264" w:lineRule="auto"/>
        <w:rPr>
          <w:rFonts w:asciiTheme="minorHAnsi" w:hAnsiTheme="minorHAnsi" w:cs="Arial"/>
          <w:sz w:val="22"/>
          <w:szCs w:val="22"/>
        </w:rPr>
      </w:pPr>
    </w:p>
    <w:p w:rsidR="004430A5" w:rsidRPr="00CC14D8" w:rsidRDefault="004430A5" w:rsidP="00B53C63">
      <w:pPr>
        <w:pStyle w:val="Zkladntext"/>
        <w:spacing w:line="264" w:lineRule="auto"/>
        <w:rPr>
          <w:rFonts w:asciiTheme="minorHAnsi" w:hAnsiTheme="minorHAnsi" w:cs="Arial"/>
          <w:sz w:val="22"/>
          <w:szCs w:val="22"/>
        </w:rPr>
      </w:pPr>
    </w:p>
    <w:p w:rsidR="00E23592" w:rsidRPr="00CC14D8" w:rsidRDefault="004430A5" w:rsidP="00E23592">
      <w:pPr>
        <w:pStyle w:val="Zkladntext"/>
        <w:spacing w:line="264" w:lineRule="auto"/>
        <w:jc w:val="center"/>
        <w:rPr>
          <w:rFonts w:asciiTheme="minorHAnsi" w:hAnsiTheme="minorHAnsi" w:cs="Arial"/>
          <w:sz w:val="22"/>
          <w:szCs w:val="22"/>
        </w:rPr>
      </w:pPr>
      <w:r w:rsidRPr="00CC14D8">
        <w:rPr>
          <w:rFonts w:asciiTheme="minorHAnsi" w:hAnsiTheme="minorHAnsi" w:cs="Arial"/>
          <w:sz w:val="22"/>
          <w:szCs w:val="22"/>
        </w:rPr>
        <w:t>………………………………….</w:t>
      </w:r>
      <w:r w:rsidRPr="00CC14D8">
        <w:rPr>
          <w:rFonts w:asciiTheme="minorHAnsi" w:hAnsiTheme="minorHAnsi" w:cs="Arial"/>
          <w:sz w:val="22"/>
          <w:szCs w:val="22"/>
        </w:rPr>
        <w:tab/>
      </w:r>
      <w:r w:rsidR="00E23592" w:rsidRPr="00CC14D8">
        <w:rPr>
          <w:rFonts w:asciiTheme="minorHAnsi" w:hAnsiTheme="minorHAnsi" w:cs="Arial"/>
          <w:sz w:val="22"/>
          <w:szCs w:val="22"/>
        </w:rPr>
        <w:tab/>
      </w:r>
      <w:r w:rsidR="00E23592" w:rsidRPr="00CC14D8">
        <w:rPr>
          <w:rFonts w:asciiTheme="minorHAnsi" w:hAnsiTheme="minorHAnsi" w:cs="Arial"/>
          <w:sz w:val="22"/>
          <w:szCs w:val="22"/>
        </w:rPr>
        <w:tab/>
      </w:r>
      <w:r w:rsidRPr="00CC14D8">
        <w:rPr>
          <w:rFonts w:asciiTheme="minorHAnsi" w:hAnsiTheme="minorHAnsi" w:cs="Arial"/>
          <w:sz w:val="22"/>
          <w:szCs w:val="22"/>
        </w:rPr>
        <w:tab/>
        <w:t>……….…………………….</w:t>
      </w:r>
    </w:p>
    <w:p w:rsidR="004430A5" w:rsidRPr="00CC14D8" w:rsidRDefault="001674E5" w:rsidP="00E23592">
      <w:pPr>
        <w:pStyle w:val="Zkladntext"/>
        <w:spacing w:line="264" w:lineRule="auto"/>
        <w:jc w:val="center"/>
        <w:rPr>
          <w:rFonts w:asciiTheme="minorHAnsi" w:hAnsiTheme="minorHAnsi" w:cs="Arial"/>
          <w:sz w:val="22"/>
          <w:szCs w:val="22"/>
        </w:rPr>
      </w:pPr>
      <w:r w:rsidRPr="00CC14D8">
        <w:rPr>
          <w:rFonts w:asciiTheme="minorHAnsi" w:hAnsiTheme="minorHAnsi" w:cs="Arial"/>
          <w:sz w:val="22"/>
          <w:szCs w:val="22"/>
        </w:rPr>
        <w:t xml:space="preserve">Ing. </w:t>
      </w:r>
      <w:r w:rsidR="00D35690" w:rsidRPr="00CC14D8">
        <w:rPr>
          <w:rFonts w:asciiTheme="minorHAnsi" w:hAnsiTheme="minorHAnsi" w:cs="Arial"/>
          <w:sz w:val="22"/>
          <w:szCs w:val="22"/>
        </w:rPr>
        <w:t>Gabriela Spurná</w:t>
      </w:r>
      <w:r w:rsidR="00E23592" w:rsidRPr="00CC14D8">
        <w:rPr>
          <w:rFonts w:asciiTheme="minorHAnsi" w:hAnsiTheme="minorHAnsi" w:cs="Arial"/>
          <w:sz w:val="22"/>
          <w:szCs w:val="22"/>
        </w:rPr>
        <w:tab/>
      </w:r>
      <w:r w:rsidR="00E23592" w:rsidRPr="00CC14D8">
        <w:rPr>
          <w:rFonts w:asciiTheme="minorHAnsi" w:hAnsiTheme="minorHAnsi" w:cs="Arial"/>
          <w:sz w:val="22"/>
          <w:szCs w:val="22"/>
        </w:rPr>
        <w:tab/>
      </w:r>
      <w:r w:rsidR="00A769D8" w:rsidRPr="00CC14D8">
        <w:rPr>
          <w:rFonts w:asciiTheme="minorHAnsi" w:hAnsiTheme="minorHAnsi" w:cs="Arial"/>
          <w:sz w:val="22"/>
          <w:szCs w:val="22"/>
        </w:rPr>
        <w:tab/>
      </w:r>
      <w:r w:rsidR="00F02983" w:rsidRPr="00CC14D8">
        <w:rPr>
          <w:rFonts w:asciiTheme="minorHAnsi" w:hAnsiTheme="minorHAnsi" w:cs="Arial"/>
          <w:sz w:val="22"/>
          <w:szCs w:val="22"/>
        </w:rPr>
        <w:t xml:space="preserve">             </w:t>
      </w:r>
      <w:r w:rsidR="00D35690" w:rsidRPr="00CC14D8">
        <w:rPr>
          <w:rFonts w:asciiTheme="minorHAnsi" w:hAnsiTheme="minorHAnsi" w:cs="Arial"/>
          <w:sz w:val="22"/>
          <w:szCs w:val="22"/>
        </w:rPr>
        <w:t>Ing. Zuzana Dvořáková</w:t>
      </w:r>
    </w:p>
    <w:p w:rsidR="004430A5" w:rsidRPr="00CC14D8" w:rsidRDefault="004430A5" w:rsidP="00E23592">
      <w:pPr>
        <w:pStyle w:val="Zkladntext"/>
        <w:spacing w:line="264" w:lineRule="auto"/>
        <w:jc w:val="center"/>
        <w:rPr>
          <w:rFonts w:asciiTheme="minorHAnsi" w:hAnsiTheme="minorHAnsi" w:cs="Arial"/>
          <w:i/>
          <w:sz w:val="22"/>
          <w:szCs w:val="22"/>
        </w:rPr>
      </w:pPr>
      <w:r w:rsidRPr="00CC14D8">
        <w:rPr>
          <w:rFonts w:asciiTheme="minorHAnsi" w:hAnsiTheme="minorHAnsi" w:cs="Arial"/>
          <w:i/>
          <w:sz w:val="22"/>
          <w:szCs w:val="22"/>
        </w:rPr>
        <w:t>ověřovatel</w:t>
      </w:r>
      <w:r w:rsidRPr="00CC14D8">
        <w:rPr>
          <w:rFonts w:asciiTheme="minorHAnsi" w:hAnsiTheme="minorHAnsi" w:cs="Arial"/>
          <w:i/>
          <w:sz w:val="22"/>
          <w:szCs w:val="22"/>
        </w:rPr>
        <w:tab/>
      </w:r>
      <w:r w:rsidRPr="00CC14D8">
        <w:rPr>
          <w:rFonts w:asciiTheme="minorHAnsi" w:hAnsiTheme="minorHAnsi" w:cs="Arial"/>
          <w:i/>
          <w:sz w:val="22"/>
          <w:szCs w:val="22"/>
        </w:rPr>
        <w:tab/>
      </w:r>
      <w:r w:rsidR="00E23592" w:rsidRPr="00CC14D8">
        <w:rPr>
          <w:rFonts w:asciiTheme="minorHAnsi" w:hAnsiTheme="minorHAnsi" w:cs="Arial"/>
          <w:i/>
          <w:sz w:val="22"/>
          <w:szCs w:val="22"/>
        </w:rPr>
        <w:tab/>
      </w:r>
      <w:r w:rsidR="00E23592" w:rsidRPr="00CC14D8">
        <w:rPr>
          <w:rFonts w:asciiTheme="minorHAnsi" w:hAnsiTheme="minorHAnsi" w:cs="Arial"/>
          <w:i/>
          <w:sz w:val="22"/>
          <w:szCs w:val="22"/>
        </w:rPr>
        <w:tab/>
      </w:r>
      <w:r w:rsidRPr="00CC14D8">
        <w:rPr>
          <w:rFonts w:asciiTheme="minorHAnsi" w:hAnsiTheme="minorHAnsi" w:cs="Arial"/>
          <w:i/>
          <w:sz w:val="22"/>
          <w:szCs w:val="22"/>
        </w:rPr>
        <w:tab/>
      </w:r>
      <w:proofErr w:type="spellStart"/>
      <w:r w:rsidRPr="00CC14D8">
        <w:rPr>
          <w:rFonts w:asciiTheme="minorHAnsi" w:hAnsiTheme="minorHAnsi" w:cs="Arial"/>
          <w:i/>
          <w:sz w:val="22"/>
          <w:szCs w:val="22"/>
        </w:rPr>
        <w:t>ověřovatel</w:t>
      </w:r>
      <w:proofErr w:type="spellEnd"/>
    </w:p>
    <w:sectPr w:rsidR="004430A5" w:rsidRPr="00CC14D8" w:rsidSect="00DA6162">
      <w:footerReference w:type="even" r:id="rId8"/>
      <w:footerReference w:type="defaul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7438" w:rsidRDefault="00397438">
      <w:r>
        <w:separator/>
      </w:r>
    </w:p>
    <w:p w:rsidR="00397438" w:rsidRDefault="00397438"/>
    <w:p w:rsidR="00397438" w:rsidRDefault="00397438" w:rsidP="00585F5F"/>
  </w:endnote>
  <w:endnote w:type="continuationSeparator" w:id="0">
    <w:p w:rsidR="00397438" w:rsidRDefault="00397438">
      <w:r>
        <w:continuationSeparator/>
      </w:r>
    </w:p>
    <w:p w:rsidR="00397438" w:rsidRDefault="00397438"/>
    <w:p w:rsidR="00397438" w:rsidRDefault="00397438" w:rsidP="00585F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5AA2" w:rsidRDefault="00BD5AA2" w:rsidP="002D1026">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4</w:t>
    </w:r>
    <w:r>
      <w:rPr>
        <w:rStyle w:val="slostrnky"/>
      </w:rPr>
      <w:fldChar w:fldCharType="end"/>
    </w:r>
  </w:p>
  <w:p w:rsidR="00BD5AA2" w:rsidRDefault="00BD5AA2">
    <w:pPr>
      <w:pStyle w:val="Zpat"/>
    </w:pPr>
  </w:p>
  <w:p w:rsidR="00BD5AA2" w:rsidRDefault="00BD5AA2"/>
  <w:p w:rsidR="00BD5AA2" w:rsidRDefault="00BD5AA2" w:rsidP="00585F5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5AA2" w:rsidRPr="00E23592" w:rsidRDefault="00BD5AA2">
    <w:pPr>
      <w:pStyle w:val="Zpat"/>
      <w:jc w:val="center"/>
      <w:rPr>
        <w:rFonts w:asciiTheme="minorHAnsi" w:hAnsiTheme="minorHAnsi"/>
        <w:sz w:val="22"/>
      </w:rPr>
    </w:pPr>
    <w:r w:rsidRPr="00E23592">
      <w:rPr>
        <w:rFonts w:asciiTheme="minorHAnsi" w:hAnsiTheme="minorHAnsi"/>
        <w:sz w:val="22"/>
      </w:rPr>
      <w:fldChar w:fldCharType="begin"/>
    </w:r>
    <w:r w:rsidRPr="00E23592">
      <w:rPr>
        <w:rFonts w:asciiTheme="minorHAnsi" w:hAnsiTheme="minorHAnsi"/>
        <w:sz w:val="22"/>
      </w:rPr>
      <w:instrText xml:space="preserve"> PAGE   \* MERGEFORMAT </w:instrText>
    </w:r>
    <w:r w:rsidRPr="00E23592">
      <w:rPr>
        <w:rFonts w:asciiTheme="minorHAnsi" w:hAnsiTheme="minorHAnsi"/>
        <w:sz w:val="22"/>
      </w:rPr>
      <w:fldChar w:fldCharType="separate"/>
    </w:r>
    <w:r w:rsidR="000D05BA">
      <w:rPr>
        <w:rFonts w:asciiTheme="minorHAnsi" w:hAnsiTheme="minorHAnsi"/>
        <w:noProof/>
        <w:sz w:val="22"/>
      </w:rPr>
      <w:t>16</w:t>
    </w:r>
    <w:r w:rsidRPr="00E23592">
      <w:rPr>
        <w:rFonts w:asciiTheme="minorHAnsi" w:hAnsiTheme="minorHAnsi"/>
        <w:sz w:val="22"/>
      </w:rPr>
      <w:fldChar w:fldCharType="end"/>
    </w:r>
  </w:p>
  <w:p w:rsidR="00BD5AA2" w:rsidRDefault="00BD5AA2">
    <w:pPr>
      <w:pStyle w:val="Zp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5AA2" w:rsidRPr="00E23592" w:rsidRDefault="00BD5AA2">
    <w:pPr>
      <w:pStyle w:val="Zpat"/>
      <w:jc w:val="center"/>
      <w:rPr>
        <w:rFonts w:asciiTheme="minorHAnsi" w:hAnsiTheme="minorHAnsi"/>
        <w:sz w:val="22"/>
      </w:rPr>
    </w:pPr>
    <w:r w:rsidRPr="00E23592">
      <w:rPr>
        <w:rFonts w:asciiTheme="minorHAnsi" w:hAnsiTheme="minorHAnsi"/>
        <w:sz w:val="22"/>
      </w:rPr>
      <w:fldChar w:fldCharType="begin"/>
    </w:r>
    <w:r w:rsidRPr="00E23592">
      <w:rPr>
        <w:rFonts w:asciiTheme="minorHAnsi" w:hAnsiTheme="minorHAnsi"/>
        <w:sz w:val="22"/>
      </w:rPr>
      <w:instrText xml:space="preserve"> PAGE   \* MERGEFORMAT </w:instrText>
    </w:r>
    <w:r w:rsidRPr="00E23592">
      <w:rPr>
        <w:rFonts w:asciiTheme="minorHAnsi" w:hAnsiTheme="minorHAnsi"/>
        <w:sz w:val="22"/>
      </w:rPr>
      <w:fldChar w:fldCharType="separate"/>
    </w:r>
    <w:r w:rsidR="000D05BA">
      <w:rPr>
        <w:rFonts w:asciiTheme="minorHAnsi" w:hAnsiTheme="minorHAnsi"/>
        <w:noProof/>
        <w:sz w:val="22"/>
      </w:rPr>
      <w:t>1</w:t>
    </w:r>
    <w:r w:rsidRPr="00E23592">
      <w:rPr>
        <w:rFonts w:asciiTheme="minorHAnsi" w:hAnsiTheme="minorHAnsi"/>
        <w:sz w:val="22"/>
      </w:rPr>
      <w:fldChar w:fldCharType="end"/>
    </w:r>
  </w:p>
  <w:p w:rsidR="00BD5AA2" w:rsidRDefault="00BD5AA2">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7438" w:rsidRDefault="00397438">
      <w:r>
        <w:separator/>
      </w:r>
    </w:p>
    <w:p w:rsidR="00397438" w:rsidRDefault="00397438"/>
    <w:p w:rsidR="00397438" w:rsidRDefault="00397438" w:rsidP="00585F5F"/>
  </w:footnote>
  <w:footnote w:type="continuationSeparator" w:id="0">
    <w:p w:rsidR="00397438" w:rsidRDefault="00397438">
      <w:r>
        <w:continuationSeparator/>
      </w:r>
    </w:p>
    <w:p w:rsidR="00397438" w:rsidRDefault="00397438"/>
    <w:p w:rsidR="00397438" w:rsidRDefault="00397438" w:rsidP="00585F5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8551C"/>
    <w:multiLevelType w:val="hybridMultilevel"/>
    <w:tmpl w:val="0936A8E4"/>
    <w:lvl w:ilvl="0" w:tplc="0405000F">
      <w:start w:val="1"/>
      <w:numFmt w:val="decimal"/>
      <w:lvlText w:val="%1."/>
      <w:lvlJc w:val="left"/>
      <w:pPr>
        <w:ind w:left="786" w:hanging="360"/>
      </w:pPr>
      <w:rPr>
        <w:rFonts w:cs="Times New Roman"/>
      </w:rPr>
    </w:lvl>
    <w:lvl w:ilvl="1" w:tplc="A58EA82A">
      <w:start w:val="1"/>
      <w:numFmt w:val="lowerLetter"/>
      <w:lvlText w:val="%2)"/>
      <w:lvlJc w:val="left"/>
      <w:pPr>
        <w:tabs>
          <w:tab w:val="num" w:pos="1620"/>
        </w:tabs>
        <w:ind w:left="1620" w:hanging="360"/>
      </w:pPr>
      <w:rPr>
        <w:rFonts w:cs="Times New Roman" w:hint="default"/>
      </w:rPr>
    </w:lvl>
    <w:lvl w:ilvl="2" w:tplc="0405001B" w:tentative="1">
      <w:start w:val="1"/>
      <w:numFmt w:val="lowerRoman"/>
      <w:lvlText w:val="%3."/>
      <w:lvlJc w:val="right"/>
      <w:pPr>
        <w:ind w:left="2340" w:hanging="180"/>
      </w:pPr>
      <w:rPr>
        <w:rFonts w:cs="Times New Roman"/>
      </w:rPr>
    </w:lvl>
    <w:lvl w:ilvl="3" w:tplc="0405000F" w:tentative="1">
      <w:start w:val="1"/>
      <w:numFmt w:val="decimal"/>
      <w:lvlText w:val="%4."/>
      <w:lvlJc w:val="left"/>
      <w:pPr>
        <w:ind w:left="3060" w:hanging="360"/>
      </w:pPr>
      <w:rPr>
        <w:rFonts w:cs="Times New Roman"/>
      </w:rPr>
    </w:lvl>
    <w:lvl w:ilvl="4" w:tplc="04050019" w:tentative="1">
      <w:start w:val="1"/>
      <w:numFmt w:val="lowerLetter"/>
      <w:lvlText w:val="%5."/>
      <w:lvlJc w:val="left"/>
      <w:pPr>
        <w:ind w:left="3780" w:hanging="360"/>
      </w:pPr>
      <w:rPr>
        <w:rFonts w:cs="Times New Roman"/>
      </w:rPr>
    </w:lvl>
    <w:lvl w:ilvl="5" w:tplc="0405001B" w:tentative="1">
      <w:start w:val="1"/>
      <w:numFmt w:val="lowerRoman"/>
      <w:lvlText w:val="%6."/>
      <w:lvlJc w:val="right"/>
      <w:pPr>
        <w:ind w:left="4500" w:hanging="180"/>
      </w:pPr>
      <w:rPr>
        <w:rFonts w:cs="Times New Roman"/>
      </w:rPr>
    </w:lvl>
    <w:lvl w:ilvl="6" w:tplc="0405000F" w:tentative="1">
      <w:start w:val="1"/>
      <w:numFmt w:val="decimal"/>
      <w:lvlText w:val="%7."/>
      <w:lvlJc w:val="left"/>
      <w:pPr>
        <w:ind w:left="5220" w:hanging="360"/>
      </w:pPr>
      <w:rPr>
        <w:rFonts w:cs="Times New Roman"/>
      </w:rPr>
    </w:lvl>
    <w:lvl w:ilvl="7" w:tplc="04050019" w:tentative="1">
      <w:start w:val="1"/>
      <w:numFmt w:val="lowerLetter"/>
      <w:lvlText w:val="%8."/>
      <w:lvlJc w:val="left"/>
      <w:pPr>
        <w:ind w:left="5940" w:hanging="360"/>
      </w:pPr>
      <w:rPr>
        <w:rFonts w:cs="Times New Roman"/>
      </w:rPr>
    </w:lvl>
    <w:lvl w:ilvl="8" w:tplc="0405001B" w:tentative="1">
      <w:start w:val="1"/>
      <w:numFmt w:val="lowerRoman"/>
      <w:lvlText w:val="%9."/>
      <w:lvlJc w:val="right"/>
      <w:pPr>
        <w:ind w:left="6660" w:hanging="180"/>
      </w:pPr>
      <w:rPr>
        <w:rFonts w:cs="Times New Roman"/>
      </w:rPr>
    </w:lvl>
  </w:abstractNum>
  <w:abstractNum w:abstractNumId="1" w15:restartNumberingAfterBreak="0">
    <w:nsid w:val="05A40311"/>
    <w:multiLevelType w:val="hybridMultilevel"/>
    <w:tmpl w:val="8188A446"/>
    <w:lvl w:ilvl="0" w:tplc="0405000F">
      <w:start w:val="1"/>
      <w:numFmt w:val="decimal"/>
      <w:lvlText w:val="%1."/>
      <w:lvlJc w:val="left"/>
      <w:pPr>
        <w:tabs>
          <w:tab w:val="num" w:pos="725"/>
        </w:tabs>
        <w:ind w:left="725" w:hanging="360"/>
      </w:pPr>
      <w:rPr>
        <w:rFonts w:cs="Times New Roman"/>
      </w:rPr>
    </w:lvl>
    <w:lvl w:ilvl="1" w:tplc="04050019" w:tentative="1">
      <w:start w:val="1"/>
      <w:numFmt w:val="lowerLetter"/>
      <w:lvlText w:val="%2."/>
      <w:lvlJc w:val="left"/>
      <w:pPr>
        <w:tabs>
          <w:tab w:val="num" w:pos="1445"/>
        </w:tabs>
        <w:ind w:left="1445" w:hanging="360"/>
      </w:pPr>
      <w:rPr>
        <w:rFonts w:cs="Times New Roman"/>
      </w:rPr>
    </w:lvl>
    <w:lvl w:ilvl="2" w:tplc="0405001B" w:tentative="1">
      <w:start w:val="1"/>
      <w:numFmt w:val="lowerRoman"/>
      <w:lvlText w:val="%3."/>
      <w:lvlJc w:val="right"/>
      <w:pPr>
        <w:tabs>
          <w:tab w:val="num" w:pos="2165"/>
        </w:tabs>
        <w:ind w:left="2165" w:hanging="180"/>
      </w:pPr>
      <w:rPr>
        <w:rFonts w:cs="Times New Roman"/>
      </w:rPr>
    </w:lvl>
    <w:lvl w:ilvl="3" w:tplc="0405000F" w:tentative="1">
      <w:start w:val="1"/>
      <w:numFmt w:val="decimal"/>
      <w:lvlText w:val="%4."/>
      <w:lvlJc w:val="left"/>
      <w:pPr>
        <w:tabs>
          <w:tab w:val="num" w:pos="2885"/>
        </w:tabs>
        <w:ind w:left="2885" w:hanging="360"/>
      </w:pPr>
      <w:rPr>
        <w:rFonts w:cs="Times New Roman"/>
      </w:rPr>
    </w:lvl>
    <w:lvl w:ilvl="4" w:tplc="04050019" w:tentative="1">
      <w:start w:val="1"/>
      <w:numFmt w:val="lowerLetter"/>
      <w:lvlText w:val="%5."/>
      <w:lvlJc w:val="left"/>
      <w:pPr>
        <w:tabs>
          <w:tab w:val="num" w:pos="3605"/>
        </w:tabs>
        <w:ind w:left="3605" w:hanging="360"/>
      </w:pPr>
      <w:rPr>
        <w:rFonts w:cs="Times New Roman"/>
      </w:rPr>
    </w:lvl>
    <w:lvl w:ilvl="5" w:tplc="0405001B" w:tentative="1">
      <w:start w:val="1"/>
      <w:numFmt w:val="lowerRoman"/>
      <w:lvlText w:val="%6."/>
      <w:lvlJc w:val="right"/>
      <w:pPr>
        <w:tabs>
          <w:tab w:val="num" w:pos="4325"/>
        </w:tabs>
        <w:ind w:left="4325" w:hanging="180"/>
      </w:pPr>
      <w:rPr>
        <w:rFonts w:cs="Times New Roman"/>
      </w:rPr>
    </w:lvl>
    <w:lvl w:ilvl="6" w:tplc="0405000F" w:tentative="1">
      <w:start w:val="1"/>
      <w:numFmt w:val="decimal"/>
      <w:lvlText w:val="%7."/>
      <w:lvlJc w:val="left"/>
      <w:pPr>
        <w:tabs>
          <w:tab w:val="num" w:pos="5045"/>
        </w:tabs>
        <w:ind w:left="5045" w:hanging="360"/>
      </w:pPr>
      <w:rPr>
        <w:rFonts w:cs="Times New Roman"/>
      </w:rPr>
    </w:lvl>
    <w:lvl w:ilvl="7" w:tplc="04050019" w:tentative="1">
      <w:start w:val="1"/>
      <w:numFmt w:val="lowerLetter"/>
      <w:lvlText w:val="%8."/>
      <w:lvlJc w:val="left"/>
      <w:pPr>
        <w:tabs>
          <w:tab w:val="num" w:pos="5765"/>
        </w:tabs>
        <w:ind w:left="5765" w:hanging="360"/>
      </w:pPr>
      <w:rPr>
        <w:rFonts w:cs="Times New Roman"/>
      </w:rPr>
    </w:lvl>
    <w:lvl w:ilvl="8" w:tplc="0405001B" w:tentative="1">
      <w:start w:val="1"/>
      <w:numFmt w:val="lowerRoman"/>
      <w:lvlText w:val="%9."/>
      <w:lvlJc w:val="right"/>
      <w:pPr>
        <w:tabs>
          <w:tab w:val="num" w:pos="6485"/>
        </w:tabs>
        <w:ind w:left="6485" w:hanging="180"/>
      </w:pPr>
      <w:rPr>
        <w:rFonts w:cs="Times New Roman"/>
      </w:rPr>
    </w:lvl>
  </w:abstractNum>
  <w:abstractNum w:abstractNumId="2" w15:restartNumberingAfterBreak="0">
    <w:nsid w:val="064F4061"/>
    <w:multiLevelType w:val="hybridMultilevel"/>
    <w:tmpl w:val="E9FE56B4"/>
    <w:lvl w:ilvl="0" w:tplc="AB6CDA60">
      <w:start w:val="1"/>
      <w:numFmt w:val="decimal"/>
      <w:lvlText w:val="%1."/>
      <w:lvlJc w:val="left"/>
      <w:pPr>
        <w:ind w:left="720" w:hanging="360"/>
      </w:pPr>
      <w:rPr>
        <w:rFonts w:hint="default"/>
        <w:b/>
        <w:color w:val="1F497D" w:themeColor="text2"/>
        <w:sz w:val="2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9716123"/>
    <w:multiLevelType w:val="hybridMultilevel"/>
    <w:tmpl w:val="197E3DAE"/>
    <w:lvl w:ilvl="0" w:tplc="8968F3D4">
      <w:start w:val="1"/>
      <w:numFmt w:val="decimal"/>
      <w:lvlText w:val="%1."/>
      <w:lvlJc w:val="left"/>
      <w:pPr>
        <w:tabs>
          <w:tab w:val="num" w:pos="360"/>
        </w:tabs>
        <w:ind w:left="360" w:hanging="360"/>
      </w:pPr>
      <w:rPr>
        <w:rFonts w:cs="Times New Roman" w:hint="default"/>
        <w:b w:val="0"/>
        <w:i w:val="0"/>
        <w:sz w:val="20"/>
        <w:szCs w:val="20"/>
      </w:rPr>
    </w:lvl>
    <w:lvl w:ilvl="1" w:tplc="04050019">
      <w:start w:val="1"/>
      <w:numFmt w:val="lowerLetter"/>
      <w:lvlText w:val="%2."/>
      <w:lvlJc w:val="left"/>
      <w:pPr>
        <w:tabs>
          <w:tab w:val="num" w:pos="447"/>
        </w:tabs>
        <w:ind w:left="447" w:hanging="360"/>
      </w:pPr>
      <w:rPr>
        <w:rFonts w:cs="Times New Roman"/>
      </w:rPr>
    </w:lvl>
    <w:lvl w:ilvl="2" w:tplc="0405001B">
      <w:start w:val="1"/>
      <w:numFmt w:val="lowerRoman"/>
      <w:lvlText w:val="%3."/>
      <w:lvlJc w:val="right"/>
      <w:pPr>
        <w:tabs>
          <w:tab w:val="num" w:pos="1167"/>
        </w:tabs>
        <w:ind w:left="1167" w:hanging="180"/>
      </w:pPr>
      <w:rPr>
        <w:rFonts w:cs="Times New Roman"/>
      </w:rPr>
    </w:lvl>
    <w:lvl w:ilvl="3" w:tplc="B15812D6">
      <w:numFmt w:val="bullet"/>
      <w:lvlText w:val="-"/>
      <w:lvlJc w:val="left"/>
      <w:pPr>
        <w:tabs>
          <w:tab w:val="num" w:pos="1887"/>
        </w:tabs>
        <w:ind w:left="1887" w:hanging="360"/>
      </w:pPr>
      <w:rPr>
        <w:rFonts w:ascii="Arial" w:eastAsia="Times New Roman" w:hAnsi="Arial" w:hint="default"/>
      </w:rPr>
    </w:lvl>
    <w:lvl w:ilvl="4" w:tplc="04050019" w:tentative="1">
      <w:start w:val="1"/>
      <w:numFmt w:val="lowerLetter"/>
      <w:lvlText w:val="%5."/>
      <w:lvlJc w:val="left"/>
      <w:pPr>
        <w:tabs>
          <w:tab w:val="num" w:pos="2607"/>
        </w:tabs>
        <w:ind w:left="2607" w:hanging="360"/>
      </w:pPr>
      <w:rPr>
        <w:rFonts w:cs="Times New Roman"/>
      </w:rPr>
    </w:lvl>
    <w:lvl w:ilvl="5" w:tplc="0405001B" w:tentative="1">
      <w:start w:val="1"/>
      <w:numFmt w:val="lowerRoman"/>
      <w:lvlText w:val="%6."/>
      <w:lvlJc w:val="right"/>
      <w:pPr>
        <w:tabs>
          <w:tab w:val="num" w:pos="3327"/>
        </w:tabs>
        <w:ind w:left="3327" w:hanging="180"/>
      </w:pPr>
      <w:rPr>
        <w:rFonts w:cs="Times New Roman"/>
      </w:rPr>
    </w:lvl>
    <w:lvl w:ilvl="6" w:tplc="0405000F" w:tentative="1">
      <w:start w:val="1"/>
      <w:numFmt w:val="decimal"/>
      <w:lvlText w:val="%7."/>
      <w:lvlJc w:val="left"/>
      <w:pPr>
        <w:tabs>
          <w:tab w:val="num" w:pos="4047"/>
        </w:tabs>
        <w:ind w:left="4047" w:hanging="360"/>
      </w:pPr>
      <w:rPr>
        <w:rFonts w:cs="Times New Roman"/>
      </w:rPr>
    </w:lvl>
    <w:lvl w:ilvl="7" w:tplc="04050019" w:tentative="1">
      <w:start w:val="1"/>
      <w:numFmt w:val="lowerLetter"/>
      <w:lvlText w:val="%8."/>
      <w:lvlJc w:val="left"/>
      <w:pPr>
        <w:tabs>
          <w:tab w:val="num" w:pos="4767"/>
        </w:tabs>
        <w:ind w:left="4767" w:hanging="360"/>
      </w:pPr>
      <w:rPr>
        <w:rFonts w:cs="Times New Roman"/>
      </w:rPr>
    </w:lvl>
    <w:lvl w:ilvl="8" w:tplc="0405001B" w:tentative="1">
      <w:start w:val="1"/>
      <w:numFmt w:val="lowerRoman"/>
      <w:lvlText w:val="%9."/>
      <w:lvlJc w:val="right"/>
      <w:pPr>
        <w:tabs>
          <w:tab w:val="num" w:pos="5487"/>
        </w:tabs>
        <w:ind w:left="5487" w:hanging="180"/>
      </w:pPr>
      <w:rPr>
        <w:rFonts w:cs="Times New Roman"/>
      </w:rPr>
    </w:lvl>
  </w:abstractNum>
  <w:abstractNum w:abstractNumId="4" w15:restartNumberingAfterBreak="0">
    <w:nsid w:val="0DF76A36"/>
    <w:multiLevelType w:val="hybridMultilevel"/>
    <w:tmpl w:val="AB2C3DD6"/>
    <w:lvl w:ilvl="0" w:tplc="26200414">
      <w:start w:val="13"/>
      <w:numFmt w:val="decimal"/>
      <w:lvlText w:val="%1."/>
      <w:lvlJc w:val="left"/>
      <w:pPr>
        <w:ind w:left="735" w:hanging="375"/>
      </w:pPr>
      <w:rPr>
        <w:rFonts w:cs="Times New Roman" w:hint="default"/>
        <w:color w:val="00008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5" w15:restartNumberingAfterBreak="0">
    <w:nsid w:val="10106068"/>
    <w:multiLevelType w:val="hybridMultilevel"/>
    <w:tmpl w:val="0936A8E4"/>
    <w:lvl w:ilvl="0" w:tplc="0405000F">
      <w:start w:val="1"/>
      <w:numFmt w:val="decimal"/>
      <w:lvlText w:val="%1."/>
      <w:lvlJc w:val="left"/>
      <w:pPr>
        <w:ind w:left="786" w:hanging="360"/>
      </w:pPr>
      <w:rPr>
        <w:rFonts w:cs="Times New Roman"/>
      </w:rPr>
    </w:lvl>
    <w:lvl w:ilvl="1" w:tplc="A58EA82A">
      <w:start w:val="1"/>
      <w:numFmt w:val="lowerLetter"/>
      <w:lvlText w:val="%2)"/>
      <w:lvlJc w:val="left"/>
      <w:pPr>
        <w:tabs>
          <w:tab w:val="num" w:pos="1620"/>
        </w:tabs>
        <w:ind w:left="1620" w:hanging="360"/>
      </w:pPr>
      <w:rPr>
        <w:rFonts w:cs="Times New Roman" w:hint="default"/>
      </w:rPr>
    </w:lvl>
    <w:lvl w:ilvl="2" w:tplc="0405001B" w:tentative="1">
      <w:start w:val="1"/>
      <w:numFmt w:val="lowerRoman"/>
      <w:lvlText w:val="%3."/>
      <w:lvlJc w:val="right"/>
      <w:pPr>
        <w:ind w:left="2340" w:hanging="180"/>
      </w:pPr>
      <w:rPr>
        <w:rFonts w:cs="Times New Roman"/>
      </w:rPr>
    </w:lvl>
    <w:lvl w:ilvl="3" w:tplc="0405000F" w:tentative="1">
      <w:start w:val="1"/>
      <w:numFmt w:val="decimal"/>
      <w:lvlText w:val="%4."/>
      <w:lvlJc w:val="left"/>
      <w:pPr>
        <w:ind w:left="3060" w:hanging="360"/>
      </w:pPr>
      <w:rPr>
        <w:rFonts w:cs="Times New Roman"/>
      </w:rPr>
    </w:lvl>
    <w:lvl w:ilvl="4" w:tplc="04050019" w:tentative="1">
      <w:start w:val="1"/>
      <w:numFmt w:val="lowerLetter"/>
      <w:lvlText w:val="%5."/>
      <w:lvlJc w:val="left"/>
      <w:pPr>
        <w:ind w:left="3780" w:hanging="360"/>
      </w:pPr>
      <w:rPr>
        <w:rFonts w:cs="Times New Roman"/>
      </w:rPr>
    </w:lvl>
    <w:lvl w:ilvl="5" w:tplc="0405001B" w:tentative="1">
      <w:start w:val="1"/>
      <w:numFmt w:val="lowerRoman"/>
      <w:lvlText w:val="%6."/>
      <w:lvlJc w:val="right"/>
      <w:pPr>
        <w:ind w:left="4500" w:hanging="180"/>
      </w:pPr>
      <w:rPr>
        <w:rFonts w:cs="Times New Roman"/>
      </w:rPr>
    </w:lvl>
    <w:lvl w:ilvl="6" w:tplc="0405000F" w:tentative="1">
      <w:start w:val="1"/>
      <w:numFmt w:val="decimal"/>
      <w:lvlText w:val="%7."/>
      <w:lvlJc w:val="left"/>
      <w:pPr>
        <w:ind w:left="5220" w:hanging="360"/>
      </w:pPr>
      <w:rPr>
        <w:rFonts w:cs="Times New Roman"/>
      </w:rPr>
    </w:lvl>
    <w:lvl w:ilvl="7" w:tplc="04050019" w:tentative="1">
      <w:start w:val="1"/>
      <w:numFmt w:val="lowerLetter"/>
      <w:lvlText w:val="%8."/>
      <w:lvlJc w:val="left"/>
      <w:pPr>
        <w:ind w:left="5940" w:hanging="360"/>
      </w:pPr>
      <w:rPr>
        <w:rFonts w:cs="Times New Roman"/>
      </w:rPr>
    </w:lvl>
    <w:lvl w:ilvl="8" w:tplc="0405001B" w:tentative="1">
      <w:start w:val="1"/>
      <w:numFmt w:val="lowerRoman"/>
      <w:lvlText w:val="%9."/>
      <w:lvlJc w:val="right"/>
      <w:pPr>
        <w:ind w:left="6660" w:hanging="180"/>
      </w:pPr>
      <w:rPr>
        <w:rFonts w:cs="Times New Roman"/>
      </w:rPr>
    </w:lvl>
  </w:abstractNum>
  <w:abstractNum w:abstractNumId="6" w15:restartNumberingAfterBreak="0">
    <w:nsid w:val="163A6474"/>
    <w:multiLevelType w:val="hybridMultilevel"/>
    <w:tmpl w:val="0936A8E4"/>
    <w:lvl w:ilvl="0" w:tplc="0405000F">
      <w:start w:val="1"/>
      <w:numFmt w:val="decimal"/>
      <w:lvlText w:val="%1."/>
      <w:lvlJc w:val="left"/>
      <w:pPr>
        <w:ind w:left="786" w:hanging="360"/>
      </w:pPr>
      <w:rPr>
        <w:rFonts w:cs="Times New Roman"/>
      </w:rPr>
    </w:lvl>
    <w:lvl w:ilvl="1" w:tplc="A58EA82A">
      <w:start w:val="1"/>
      <w:numFmt w:val="lowerLetter"/>
      <w:lvlText w:val="%2)"/>
      <w:lvlJc w:val="left"/>
      <w:pPr>
        <w:tabs>
          <w:tab w:val="num" w:pos="1620"/>
        </w:tabs>
        <w:ind w:left="1620" w:hanging="360"/>
      </w:pPr>
      <w:rPr>
        <w:rFonts w:cs="Times New Roman" w:hint="default"/>
      </w:rPr>
    </w:lvl>
    <w:lvl w:ilvl="2" w:tplc="0405001B" w:tentative="1">
      <w:start w:val="1"/>
      <w:numFmt w:val="lowerRoman"/>
      <w:lvlText w:val="%3."/>
      <w:lvlJc w:val="right"/>
      <w:pPr>
        <w:ind w:left="2340" w:hanging="180"/>
      </w:pPr>
      <w:rPr>
        <w:rFonts w:cs="Times New Roman"/>
      </w:rPr>
    </w:lvl>
    <w:lvl w:ilvl="3" w:tplc="0405000F" w:tentative="1">
      <w:start w:val="1"/>
      <w:numFmt w:val="decimal"/>
      <w:lvlText w:val="%4."/>
      <w:lvlJc w:val="left"/>
      <w:pPr>
        <w:ind w:left="3060" w:hanging="360"/>
      </w:pPr>
      <w:rPr>
        <w:rFonts w:cs="Times New Roman"/>
      </w:rPr>
    </w:lvl>
    <w:lvl w:ilvl="4" w:tplc="04050019" w:tentative="1">
      <w:start w:val="1"/>
      <w:numFmt w:val="lowerLetter"/>
      <w:lvlText w:val="%5."/>
      <w:lvlJc w:val="left"/>
      <w:pPr>
        <w:ind w:left="3780" w:hanging="360"/>
      </w:pPr>
      <w:rPr>
        <w:rFonts w:cs="Times New Roman"/>
      </w:rPr>
    </w:lvl>
    <w:lvl w:ilvl="5" w:tplc="0405001B" w:tentative="1">
      <w:start w:val="1"/>
      <w:numFmt w:val="lowerRoman"/>
      <w:lvlText w:val="%6."/>
      <w:lvlJc w:val="right"/>
      <w:pPr>
        <w:ind w:left="4500" w:hanging="180"/>
      </w:pPr>
      <w:rPr>
        <w:rFonts w:cs="Times New Roman"/>
      </w:rPr>
    </w:lvl>
    <w:lvl w:ilvl="6" w:tplc="0405000F" w:tentative="1">
      <w:start w:val="1"/>
      <w:numFmt w:val="decimal"/>
      <w:lvlText w:val="%7."/>
      <w:lvlJc w:val="left"/>
      <w:pPr>
        <w:ind w:left="5220" w:hanging="360"/>
      </w:pPr>
      <w:rPr>
        <w:rFonts w:cs="Times New Roman"/>
      </w:rPr>
    </w:lvl>
    <w:lvl w:ilvl="7" w:tplc="04050019" w:tentative="1">
      <w:start w:val="1"/>
      <w:numFmt w:val="lowerLetter"/>
      <w:lvlText w:val="%8."/>
      <w:lvlJc w:val="left"/>
      <w:pPr>
        <w:ind w:left="5940" w:hanging="360"/>
      </w:pPr>
      <w:rPr>
        <w:rFonts w:cs="Times New Roman"/>
      </w:rPr>
    </w:lvl>
    <w:lvl w:ilvl="8" w:tplc="0405001B" w:tentative="1">
      <w:start w:val="1"/>
      <w:numFmt w:val="lowerRoman"/>
      <w:lvlText w:val="%9."/>
      <w:lvlJc w:val="right"/>
      <w:pPr>
        <w:ind w:left="6660" w:hanging="180"/>
      </w:pPr>
      <w:rPr>
        <w:rFonts w:cs="Times New Roman"/>
      </w:rPr>
    </w:lvl>
  </w:abstractNum>
  <w:abstractNum w:abstractNumId="7" w15:restartNumberingAfterBreak="0">
    <w:nsid w:val="177228E4"/>
    <w:multiLevelType w:val="hybridMultilevel"/>
    <w:tmpl w:val="34ECCC30"/>
    <w:lvl w:ilvl="0" w:tplc="C510B03A">
      <w:start w:val="11"/>
      <w:numFmt w:val="decimal"/>
      <w:lvlText w:val="%1."/>
      <w:lvlJc w:val="left"/>
      <w:pPr>
        <w:ind w:left="720" w:hanging="360"/>
      </w:pPr>
      <w:rPr>
        <w:rFonts w:cs="Times New Roman" w:hint="default"/>
        <w:sz w:val="22"/>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8" w15:restartNumberingAfterBreak="0">
    <w:nsid w:val="1D754E27"/>
    <w:multiLevelType w:val="hybridMultilevel"/>
    <w:tmpl w:val="0936A8E4"/>
    <w:lvl w:ilvl="0" w:tplc="0405000F">
      <w:start w:val="1"/>
      <w:numFmt w:val="decimal"/>
      <w:lvlText w:val="%1."/>
      <w:lvlJc w:val="left"/>
      <w:pPr>
        <w:ind w:left="786" w:hanging="360"/>
      </w:pPr>
      <w:rPr>
        <w:rFonts w:cs="Times New Roman"/>
      </w:rPr>
    </w:lvl>
    <w:lvl w:ilvl="1" w:tplc="A58EA82A">
      <w:start w:val="1"/>
      <w:numFmt w:val="lowerLetter"/>
      <w:lvlText w:val="%2)"/>
      <w:lvlJc w:val="left"/>
      <w:pPr>
        <w:tabs>
          <w:tab w:val="num" w:pos="1620"/>
        </w:tabs>
        <w:ind w:left="1620" w:hanging="360"/>
      </w:pPr>
      <w:rPr>
        <w:rFonts w:cs="Times New Roman" w:hint="default"/>
      </w:rPr>
    </w:lvl>
    <w:lvl w:ilvl="2" w:tplc="0405001B" w:tentative="1">
      <w:start w:val="1"/>
      <w:numFmt w:val="lowerRoman"/>
      <w:lvlText w:val="%3."/>
      <w:lvlJc w:val="right"/>
      <w:pPr>
        <w:ind w:left="2340" w:hanging="180"/>
      </w:pPr>
      <w:rPr>
        <w:rFonts w:cs="Times New Roman"/>
      </w:rPr>
    </w:lvl>
    <w:lvl w:ilvl="3" w:tplc="0405000F" w:tentative="1">
      <w:start w:val="1"/>
      <w:numFmt w:val="decimal"/>
      <w:lvlText w:val="%4."/>
      <w:lvlJc w:val="left"/>
      <w:pPr>
        <w:ind w:left="3060" w:hanging="360"/>
      </w:pPr>
      <w:rPr>
        <w:rFonts w:cs="Times New Roman"/>
      </w:rPr>
    </w:lvl>
    <w:lvl w:ilvl="4" w:tplc="04050019" w:tentative="1">
      <w:start w:val="1"/>
      <w:numFmt w:val="lowerLetter"/>
      <w:lvlText w:val="%5."/>
      <w:lvlJc w:val="left"/>
      <w:pPr>
        <w:ind w:left="3780" w:hanging="360"/>
      </w:pPr>
      <w:rPr>
        <w:rFonts w:cs="Times New Roman"/>
      </w:rPr>
    </w:lvl>
    <w:lvl w:ilvl="5" w:tplc="0405001B" w:tentative="1">
      <w:start w:val="1"/>
      <w:numFmt w:val="lowerRoman"/>
      <w:lvlText w:val="%6."/>
      <w:lvlJc w:val="right"/>
      <w:pPr>
        <w:ind w:left="4500" w:hanging="180"/>
      </w:pPr>
      <w:rPr>
        <w:rFonts w:cs="Times New Roman"/>
      </w:rPr>
    </w:lvl>
    <w:lvl w:ilvl="6" w:tplc="0405000F" w:tentative="1">
      <w:start w:val="1"/>
      <w:numFmt w:val="decimal"/>
      <w:lvlText w:val="%7."/>
      <w:lvlJc w:val="left"/>
      <w:pPr>
        <w:ind w:left="5220" w:hanging="360"/>
      </w:pPr>
      <w:rPr>
        <w:rFonts w:cs="Times New Roman"/>
      </w:rPr>
    </w:lvl>
    <w:lvl w:ilvl="7" w:tplc="04050019" w:tentative="1">
      <w:start w:val="1"/>
      <w:numFmt w:val="lowerLetter"/>
      <w:lvlText w:val="%8."/>
      <w:lvlJc w:val="left"/>
      <w:pPr>
        <w:ind w:left="5940" w:hanging="360"/>
      </w:pPr>
      <w:rPr>
        <w:rFonts w:cs="Times New Roman"/>
      </w:rPr>
    </w:lvl>
    <w:lvl w:ilvl="8" w:tplc="0405001B" w:tentative="1">
      <w:start w:val="1"/>
      <w:numFmt w:val="lowerRoman"/>
      <w:lvlText w:val="%9."/>
      <w:lvlJc w:val="right"/>
      <w:pPr>
        <w:ind w:left="6660" w:hanging="180"/>
      </w:pPr>
      <w:rPr>
        <w:rFonts w:cs="Times New Roman"/>
      </w:rPr>
    </w:lvl>
  </w:abstractNum>
  <w:abstractNum w:abstractNumId="9" w15:restartNumberingAfterBreak="0">
    <w:nsid w:val="1FE55AB2"/>
    <w:multiLevelType w:val="hybridMultilevel"/>
    <w:tmpl w:val="EF46F2EE"/>
    <w:lvl w:ilvl="0" w:tplc="0405000F">
      <w:start w:val="1"/>
      <w:numFmt w:val="decimal"/>
      <w:lvlText w:val="%1."/>
      <w:lvlJc w:val="left"/>
      <w:pPr>
        <w:ind w:left="426" w:hanging="360"/>
      </w:pPr>
      <w:rPr>
        <w:rFonts w:cs="Times New Roman"/>
      </w:rPr>
    </w:lvl>
    <w:lvl w:ilvl="1" w:tplc="04050019">
      <w:start w:val="1"/>
      <w:numFmt w:val="lowerLetter"/>
      <w:lvlText w:val="%2."/>
      <w:lvlJc w:val="left"/>
      <w:pPr>
        <w:ind w:left="1146" w:hanging="360"/>
      </w:pPr>
      <w:rPr>
        <w:rFonts w:cs="Times New Roman"/>
      </w:rPr>
    </w:lvl>
    <w:lvl w:ilvl="2" w:tplc="0405001B" w:tentative="1">
      <w:start w:val="1"/>
      <w:numFmt w:val="lowerRoman"/>
      <w:lvlText w:val="%3."/>
      <w:lvlJc w:val="right"/>
      <w:pPr>
        <w:ind w:left="1866" w:hanging="180"/>
      </w:pPr>
      <w:rPr>
        <w:rFonts w:cs="Times New Roman"/>
      </w:rPr>
    </w:lvl>
    <w:lvl w:ilvl="3" w:tplc="0405000F" w:tentative="1">
      <w:start w:val="1"/>
      <w:numFmt w:val="decimal"/>
      <w:lvlText w:val="%4."/>
      <w:lvlJc w:val="left"/>
      <w:pPr>
        <w:ind w:left="2586" w:hanging="360"/>
      </w:pPr>
      <w:rPr>
        <w:rFonts w:cs="Times New Roman"/>
      </w:rPr>
    </w:lvl>
    <w:lvl w:ilvl="4" w:tplc="04050019" w:tentative="1">
      <w:start w:val="1"/>
      <w:numFmt w:val="lowerLetter"/>
      <w:lvlText w:val="%5."/>
      <w:lvlJc w:val="left"/>
      <w:pPr>
        <w:ind w:left="3306" w:hanging="360"/>
      </w:pPr>
      <w:rPr>
        <w:rFonts w:cs="Times New Roman"/>
      </w:rPr>
    </w:lvl>
    <w:lvl w:ilvl="5" w:tplc="0405001B" w:tentative="1">
      <w:start w:val="1"/>
      <w:numFmt w:val="lowerRoman"/>
      <w:lvlText w:val="%6."/>
      <w:lvlJc w:val="right"/>
      <w:pPr>
        <w:ind w:left="4026" w:hanging="180"/>
      </w:pPr>
      <w:rPr>
        <w:rFonts w:cs="Times New Roman"/>
      </w:rPr>
    </w:lvl>
    <w:lvl w:ilvl="6" w:tplc="0405000F" w:tentative="1">
      <w:start w:val="1"/>
      <w:numFmt w:val="decimal"/>
      <w:lvlText w:val="%7."/>
      <w:lvlJc w:val="left"/>
      <w:pPr>
        <w:ind w:left="4746" w:hanging="360"/>
      </w:pPr>
      <w:rPr>
        <w:rFonts w:cs="Times New Roman"/>
      </w:rPr>
    </w:lvl>
    <w:lvl w:ilvl="7" w:tplc="04050019" w:tentative="1">
      <w:start w:val="1"/>
      <w:numFmt w:val="lowerLetter"/>
      <w:lvlText w:val="%8."/>
      <w:lvlJc w:val="left"/>
      <w:pPr>
        <w:ind w:left="5466" w:hanging="360"/>
      </w:pPr>
      <w:rPr>
        <w:rFonts w:cs="Times New Roman"/>
      </w:rPr>
    </w:lvl>
    <w:lvl w:ilvl="8" w:tplc="0405001B" w:tentative="1">
      <w:start w:val="1"/>
      <w:numFmt w:val="lowerRoman"/>
      <w:lvlText w:val="%9."/>
      <w:lvlJc w:val="right"/>
      <w:pPr>
        <w:ind w:left="6186" w:hanging="180"/>
      </w:pPr>
      <w:rPr>
        <w:rFonts w:cs="Times New Roman"/>
      </w:rPr>
    </w:lvl>
  </w:abstractNum>
  <w:abstractNum w:abstractNumId="10" w15:restartNumberingAfterBreak="0">
    <w:nsid w:val="250B5354"/>
    <w:multiLevelType w:val="hybridMultilevel"/>
    <w:tmpl w:val="974CBB1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B79783F"/>
    <w:multiLevelType w:val="hybridMultilevel"/>
    <w:tmpl w:val="3F447014"/>
    <w:lvl w:ilvl="0" w:tplc="829E7FCC">
      <w:start w:val="3"/>
      <w:numFmt w:val="decimal"/>
      <w:lvlText w:val="%1."/>
      <w:lvlJc w:val="left"/>
      <w:pPr>
        <w:ind w:left="725" w:hanging="360"/>
      </w:pPr>
      <w:rPr>
        <w:rFonts w:cs="Times New Roman" w:hint="default"/>
      </w:rPr>
    </w:lvl>
    <w:lvl w:ilvl="1" w:tplc="04050019" w:tentative="1">
      <w:start w:val="1"/>
      <w:numFmt w:val="lowerLetter"/>
      <w:lvlText w:val="%2."/>
      <w:lvlJc w:val="left"/>
      <w:pPr>
        <w:ind w:left="1445" w:hanging="360"/>
      </w:pPr>
      <w:rPr>
        <w:rFonts w:cs="Times New Roman"/>
      </w:rPr>
    </w:lvl>
    <w:lvl w:ilvl="2" w:tplc="0405001B" w:tentative="1">
      <w:start w:val="1"/>
      <w:numFmt w:val="lowerRoman"/>
      <w:lvlText w:val="%3."/>
      <w:lvlJc w:val="right"/>
      <w:pPr>
        <w:ind w:left="2165" w:hanging="180"/>
      </w:pPr>
      <w:rPr>
        <w:rFonts w:cs="Times New Roman"/>
      </w:rPr>
    </w:lvl>
    <w:lvl w:ilvl="3" w:tplc="0405000F" w:tentative="1">
      <w:start w:val="1"/>
      <w:numFmt w:val="decimal"/>
      <w:lvlText w:val="%4."/>
      <w:lvlJc w:val="left"/>
      <w:pPr>
        <w:ind w:left="2885" w:hanging="360"/>
      </w:pPr>
      <w:rPr>
        <w:rFonts w:cs="Times New Roman"/>
      </w:rPr>
    </w:lvl>
    <w:lvl w:ilvl="4" w:tplc="04050019" w:tentative="1">
      <w:start w:val="1"/>
      <w:numFmt w:val="lowerLetter"/>
      <w:lvlText w:val="%5."/>
      <w:lvlJc w:val="left"/>
      <w:pPr>
        <w:ind w:left="3605" w:hanging="360"/>
      </w:pPr>
      <w:rPr>
        <w:rFonts w:cs="Times New Roman"/>
      </w:rPr>
    </w:lvl>
    <w:lvl w:ilvl="5" w:tplc="0405001B" w:tentative="1">
      <w:start w:val="1"/>
      <w:numFmt w:val="lowerRoman"/>
      <w:lvlText w:val="%6."/>
      <w:lvlJc w:val="right"/>
      <w:pPr>
        <w:ind w:left="4325" w:hanging="180"/>
      </w:pPr>
      <w:rPr>
        <w:rFonts w:cs="Times New Roman"/>
      </w:rPr>
    </w:lvl>
    <w:lvl w:ilvl="6" w:tplc="0405000F" w:tentative="1">
      <w:start w:val="1"/>
      <w:numFmt w:val="decimal"/>
      <w:lvlText w:val="%7."/>
      <w:lvlJc w:val="left"/>
      <w:pPr>
        <w:ind w:left="5045" w:hanging="360"/>
      </w:pPr>
      <w:rPr>
        <w:rFonts w:cs="Times New Roman"/>
      </w:rPr>
    </w:lvl>
    <w:lvl w:ilvl="7" w:tplc="04050019" w:tentative="1">
      <w:start w:val="1"/>
      <w:numFmt w:val="lowerLetter"/>
      <w:lvlText w:val="%8."/>
      <w:lvlJc w:val="left"/>
      <w:pPr>
        <w:ind w:left="5765" w:hanging="360"/>
      </w:pPr>
      <w:rPr>
        <w:rFonts w:cs="Times New Roman"/>
      </w:rPr>
    </w:lvl>
    <w:lvl w:ilvl="8" w:tplc="0405001B" w:tentative="1">
      <w:start w:val="1"/>
      <w:numFmt w:val="lowerRoman"/>
      <w:lvlText w:val="%9."/>
      <w:lvlJc w:val="right"/>
      <w:pPr>
        <w:ind w:left="6485" w:hanging="180"/>
      </w:pPr>
      <w:rPr>
        <w:rFonts w:cs="Times New Roman"/>
      </w:rPr>
    </w:lvl>
  </w:abstractNum>
  <w:abstractNum w:abstractNumId="12" w15:restartNumberingAfterBreak="0">
    <w:nsid w:val="2E1D43B0"/>
    <w:multiLevelType w:val="hybridMultilevel"/>
    <w:tmpl w:val="0936A8E4"/>
    <w:lvl w:ilvl="0" w:tplc="0405000F">
      <w:start w:val="1"/>
      <w:numFmt w:val="decimal"/>
      <w:lvlText w:val="%1."/>
      <w:lvlJc w:val="left"/>
      <w:pPr>
        <w:ind w:left="507" w:hanging="360"/>
      </w:pPr>
      <w:rPr>
        <w:rFonts w:cs="Times New Roman"/>
      </w:rPr>
    </w:lvl>
    <w:lvl w:ilvl="1" w:tplc="A58EA82A">
      <w:start w:val="1"/>
      <w:numFmt w:val="lowerLetter"/>
      <w:lvlText w:val="%2)"/>
      <w:lvlJc w:val="left"/>
      <w:pPr>
        <w:tabs>
          <w:tab w:val="num" w:pos="1341"/>
        </w:tabs>
        <w:ind w:left="1341" w:hanging="360"/>
      </w:pPr>
      <w:rPr>
        <w:rFonts w:cs="Times New Roman" w:hint="default"/>
      </w:rPr>
    </w:lvl>
    <w:lvl w:ilvl="2" w:tplc="0405001B" w:tentative="1">
      <w:start w:val="1"/>
      <w:numFmt w:val="lowerRoman"/>
      <w:lvlText w:val="%3."/>
      <w:lvlJc w:val="right"/>
      <w:pPr>
        <w:ind w:left="2061" w:hanging="180"/>
      </w:pPr>
      <w:rPr>
        <w:rFonts w:cs="Times New Roman"/>
      </w:rPr>
    </w:lvl>
    <w:lvl w:ilvl="3" w:tplc="0405000F" w:tentative="1">
      <w:start w:val="1"/>
      <w:numFmt w:val="decimal"/>
      <w:lvlText w:val="%4."/>
      <w:lvlJc w:val="left"/>
      <w:pPr>
        <w:ind w:left="2781" w:hanging="360"/>
      </w:pPr>
      <w:rPr>
        <w:rFonts w:cs="Times New Roman"/>
      </w:rPr>
    </w:lvl>
    <w:lvl w:ilvl="4" w:tplc="04050019" w:tentative="1">
      <w:start w:val="1"/>
      <w:numFmt w:val="lowerLetter"/>
      <w:lvlText w:val="%5."/>
      <w:lvlJc w:val="left"/>
      <w:pPr>
        <w:ind w:left="3501" w:hanging="360"/>
      </w:pPr>
      <w:rPr>
        <w:rFonts w:cs="Times New Roman"/>
      </w:rPr>
    </w:lvl>
    <w:lvl w:ilvl="5" w:tplc="0405001B" w:tentative="1">
      <w:start w:val="1"/>
      <w:numFmt w:val="lowerRoman"/>
      <w:lvlText w:val="%6."/>
      <w:lvlJc w:val="right"/>
      <w:pPr>
        <w:ind w:left="4221" w:hanging="180"/>
      </w:pPr>
      <w:rPr>
        <w:rFonts w:cs="Times New Roman"/>
      </w:rPr>
    </w:lvl>
    <w:lvl w:ilvl="6" w:tplc="0405000F" w:tentative="1">
      <w:start w:val="1"/>
      <w:numFmt w:val="decimal"/>
      <w:lvlText w:val="%7."/>
      <w:lvlJc w:val="left"/>
      <w:pPr>
        <w:ind w:left="4941" w:hanging="360"/>
      </w:pPr>
      <w:rPr>
        <w:rFonts w:cs="Times New Roman"/>
      </w:rPr>
    </w:lvl>
    <w:lvl w:ilvl="7" w:tplc="04050019" w:tentative="1">
      <w:start w:val="1"/>
      <w:numFmt w:val="lowerLetter"/>
      <w:lvlText w:val="%8."/>
      <w:lvlJc w:val="left"/>
      <w:pPr>
        <w:ind w:left="5661" w:hanging="360"/>
      </w:pPr>
      <w:rPr>
        <w:rFonts w:cs="Times New Roman"/>
      </w:rPr>
    </w:lvl>
    <w:lvl w:ilvl="8" w:tplc="0405001B" w:tentative="1">
      <w:start w:val="1"/>
      <w:numFmt w:val="lowerRoman"/>
      <w:lvlText w:val="%9."/>
      <w:lvlJc w:val="right"/>
      <w:pPr>
        <w:ind w:left="6381" w:hanging="180"/>
      </w:pPr>
      <w:rPr>
        <w:rFonts w:cs="Times New Roman"/>
      </w:rPr>
    </w:lvl>
  </w:abstractNum>
  <w:abstractNum w:abstractNumId="13" w15:restartNumberingAfterBreak="0">
    <w:nsid w:val="2EDF6901"/>
    <w:multiLevelType w:val="hybridMultilevel"/>
    <w:tmpl w:val="197E3DAE"/>
    <w:lvl w:ilvl="0" w:tplc="8968F3D4">
      <w:start w:val="1"/>
      <w:numFmt w:val="decimal"/>
      <w:lvlText w:val="%1."/>
      <w:lvlJc w:val="left"/>
      <w:pPr>
        <w:tabs>
          <w:tab w:val="num" w:pos="360"/>
        </w:tabs>
        <w:ind w:left="360" w:hanging="360"/>
      </w:pPr>
      <w:rPr>
        <w:rFonts w:cs="Times New Roman" w:hint="default"/>
        <w:b w:val="0"/>
        <w:i w:val="0"/>
        <w:sz w:val="20"/>
        <w:szCs w:val="20"/>
      </w:rPr>
    </w:lvl>
    <w:lvl w:ilvl="1" w:tplc="04050019">
      <w:start w:val="1"/>
      <w:numFmt w:val="lowerLetter"/>
      <w:lvlText w:val="%2."/>
      <w:lvlJc w:val="left"/>
      <w:pPr>
        <w:tabs>
          <w:tab w:val="num" w:pos="447"/>
        </w:tabs>
        <w:ind w:left="447" w:hanging="360"/>
      </w:pPr>
      <w:rPr>
        <w:rFonts w:cs="Times New Roman"/>
      </w:rPr>
    </w:lvl>
    <w:lvl w:ilvl="2" w:tplc="0405001B">
      <w:start w:val="1"/>
      <w:numFmt w:val="lowerRoman"/>
      <w:lvlText w:val="%3."/>
      <w:lvlJc w:val="right"/>
      <w:pPr>
        <w:tabs>
          <w:tab w:val="num" w:pos="1167"/>
        </w:tabs>
        <w:ind w:left="1167" w:hanging="180"/>
      </w:pPr>
      <w:rPr>
        <w:rFonts w:cs="Times New Roman"/>
      </w:rPr>
    </w:lvl>
    <w:lvl w:ilvl="3" w:tplc="B15812D6">
      <w:numFmt w:val="bullet"/>
      <w:lvlText w:val="-"/>
      <w:lvlJc w:val="left"/>
      <w:pPr>
        <w:tabs>
          <w:tab w:val="num" w:pos="1887"/>
        </w:tabs>
        <w:ind w:left="1887" w:hanging="360"/>
      </w:pPr>
      <w:rPr>
        <w:rFonts w:ascii="Arial" w:eastAsia="Times New Roman" w:hAnsi="Arial" w:hint="default"/>
      </w:rPr>
    </w:lvl>
    <w:lvl w:ilvl="4" w:tplc="04050019" w:tentative="1">
      <w:start w:val="1"/>
      <w:numFmt w:val="lowerLetter"/>
      <w:lvlText w:val="%5."/>
      <w:lvlJc w:val="left"/>
      <w:pPr>
        <w:tabs>
          <w:tab w:val="num" w:pos="2607"/>
        </w:tabs>
        <w:ind w:left="2607" w:hanging="360"/>
      </w:pPr>
      <w:rPr>
        <w:rFonts w:cs="Times New Roman"/>
      </w:rPr>
    </w:lvl>
    <w:lvl w:ilvl="5" w:tplc="0405001B" w:tentative="1">
      <w:start w:val="1"/>
      <w:numFmt w:val="lowerRoman"/>
      <w:lvlText w:val="%6."/>
      <w:lvlJc w:val="right"/>
      <w:pPr>
        <w:tabs>
          <w:tab w:val="num" w:pos="3327"/>
        </w:tabs>
        <w:ind w:left="3327" w:hanging="180"/>
      </w:pPr>
      <w:rPr>
        <w:rFonts w:cs="Times New Roman"/>
      </w:rPr>
    </w:lvl>
    <w:lvl w:ilvl="6" w:tplc="0405000F" w:tentative="1">
      <w:start w:val="1"/>
      <w:numFmt w:val="decimal"/>
      <w:lvlText w:val="%7."/>
      <w:lvlJc w:val="left"/>
      <w:pPr>
        <w:tabs>
          <w:tab w:val="num" w:pos="4047"/>
        </w:tabs>
        <w:ind w:left="4047" w:hanging="360"/>
      </w:pPr>
      <w:rPr>
        <w:rFonts w:cs="Times New Roman"/>
      </w:rPr>
    </w:lvl>
    <w:lvl w:ilvl="7" w:tplc="04050019" w:tentative="1">
      <w:start w:val="1"/>
      <w:numFmt w:val="lowerLetter"/>
      <w:lvlText w:val="%8."/>
      <w:lvlJc w:val="left"/>
      <w:pPr>
        <w:tabs>
          <w:tab w:val="num" w:pos="4767"/>
        </w:tabs>
        <w:ind w:left="4767" w:hanging="360"/>
      </w:pPr>
      <w:rPr>
        <w:rFonts w:cs="Times New Roman"/>
      </w:rPr>
    </w:lvl>
    <w:lvl w:ilvl="8" w:tplc="0405001B" w:tentative="1">
      <w:start w:val="1"/>
      <w:numFmt w:val="lowerRoman"/>
      <w:lvlText w:val="%9."/>
      <w:lvlJc w:val="right"/>
      <w:pPr>
        <w:tabs>
          <w:tab w:val="num" w:pos="5487"/>
        </w:tabs>
        <w:ind w:left="5487" w:hanging="180"/>
      </w:pPr>
      <w:rPr>
        <w:rFonts w:cs="Times New Roman"/>
      </w:rPr>
    </w:lvl>
  </w:abstractNum>
  <w:abstractNum w:abstractNumId="14" w15:restartNumberingAfterBreak="0">
    <w:nsid w:val="380008F5"/>
    <w:multiLevelType w:val="hybridMultilevel"/>
    <w:tmpl w:val="30B28B66"/>
    <w:lvl w:ilvl="0" w:tplc="0405000F">
      <w:start w:val="1"/>
      <w:numFmt w:val="decimal"/>
      <w:lvlText w:val="%1."/>
      <w:lvlJc w:val="left"/>
      <w:pPr>
        <w:ind w:left="725" w:hanging="360"/>
      </w:pPr>
      <w:rPr>
        <w:rFonts w:cs="Times New Roman"/>
      </w:rPr>
    </w:lvl>
    <w:lvl w:ilvl="1" w:tplc="04050019" w:tentative="1">
      <w:start w:val="1"/>
      <w:numFmt w:val="lowerLetter"/>
      <w:lvlText w:val="%2."/>
      <w:lvlJc w:val="left"/>
      <w:pPr>
        <w:ind w:left="1445" w:hanging="360"/>
      </w:pPr>
      <w:rPr>
        <w:rFonts w:cs="Times New Roman"/>
      </w:rPr>
    </w:lvl>
    <w:lvl w:ilvl="2" w:tplc="0405001B" w:tentative="1">
      <w:start w:val="1"/>
      <w:numFmt w:val="lowerRoman"/>
      <w:lvlText w:val="%3."/>
      <w:lvlJc w:val="right"/>
      <w:pPr>
        <w:ind w:left="2165" w:hanging="180"/>
      </w:pPr>
      <w:rPr>
        <w:rFonts w:cs="Times New Roman"/>
      </w:rPr>
    </w:lvl>
    <w:lvl w:ilvl="3" w:tplc="0405000F" w:tentative="1">
      <w:start w:val="1"/>
      <w:numFmt w:val="decimal"/>
      <w:lvlText w:val="%4."/>
      <w:lvlJc w:val="left"/>
      <w:pPr>
        <w:ind w:left="2885" w:hanging="360"/>
      </w:pPr>
      <w:rPr>
        <w:rFonts w:cs="Times New Roman"/>
      </w:rPr>
    </w:lvl>
    <w:lvl w:ilvl="4" w:tplc="04050019" w:tentative="1">
      <w:start w:val="1"/>
      <w:numFmt w:val="lowerLetter"/>
      <w:lvlText w:val="%5."/>
      <w:lvlJc w:val="left"/>
      <w:pPr>
        <w:ind w:left="3605" w:hanging="360"/>
      </w:pPr>
      <w:rPr>
        <w:rFonts w:cs="Times New Roman"/>
      </w:rPr>
    </w:lvl>
    <w:lvl w:ilvl="5" w:tplc="0405001B" w:tentative="1">
      <w:start w:val="1"/>
      <w:numFmt w:val="lowerRoman"/>
      <w:lvlText w:val="%6."/>
      <w:lvlJc w:val="right"/>
      <w:pPr>
        <w:ind w:left="4325" w:hanging="180"/>
      </w:pPr>
      <w:rPr>
        <w:rFonts w:cs="Times New Roman"/>
      </w:rPr>
    </w:lvl>
    <w:lvl w:ilvl="6" w:tplc="0405000F" w:tentative="1">
      <w:start w:val="1"/>
      <w:numFmt w:val="decimal"/>
      <w:lvlText w:val="%7."/>
      <w:lvlJc w:val="left"/>
      <w:pPr>
        <w:ind w:left="5045" w:hanging="360"/>
      </w:pPr>
      <w:rPr>
        <w:rFonts w:cs="Times New Roman"/>
      </w:rPr>
    </w:lvl>
    <w:lvl w:ilvl="7" w:tplc="04050019" w:tentative="1">
      <w:start w:val="1"/>
      <w:numFmt w:val="lowerLetter"/>
      <w:lvlText w:val="%8."/>
      <w:lvlJc w:val="left"/>
      <w:pPr>
        <w:ind w:left="5765" w:hanging="360"/>
      </w:pPr>
      <w:rPr>
        <w:rFonts w:cs="Times New Roman"/>
      </w:rPr>
    </w:lvl>
    <w:lvl w:ilvl="8" w:tplc="0405001B" w:tentative="1">
      <w:start w:val="1"/>
      <w:numFmt w:val="lowerRoman"/>
      <w:lvlText w:val="%9."/>
      <w:lvlJc w:val="right"/>
      <w:pPr>
        <w:ind w:left="6485" w:hanging="180"/>
      </w:pPr>
      <w:rPr>
        <w:rFonts w:cs="Times New Roman"/>
      </w:rPr>
    </w:lvl>
  </w:abstractNum>
  <w:abstractNum w:abstractNumId="15" w15:restartNumberingAfterBreak="0">
    <w:nsid w:val="3B863F96"/>
    <w:multiLevelType w:val="hybridMultilevel"/>
    <w:tmpl w:val="0936A8E4"/>
    <w:lvl w:ilvl="0" w:tplc="0405000F">
      <w:start w:val="1"/>
      <w:numFmt w:val="decimal"/>
      <w:lvlText w:val="%1."/>
      <w:lvlJc w:val="left"/>
      <w:pPr>
        <w:ind w:left="786" w:hanging="360"/>
      </w:pPr>
      <w:rPr>
        <w:rFonts w:cs="Times New Roman"/>
      </w:rPr>
    </w:lvl>
    <w:lvl w:ilvl="1" w:tplc="A58EA82A">
      <w:start w:val="1"/>
      <w:numFmt w:val="lowerLetter"/>
      <w:lvlText w:val="%2)"/>
      <w:lvlJc w:val="left"/>
      <w:pPr>
        <w:tabs>
          <w:tab w:val="num" w:pos="1620"/>
        </w:tabs>
        <w:ind w:left="1620" w:hanging="360"/>
      </w:pPr>
      <w:rPr>
        <w:rFonts w:cs="Times New Roman" w:hint="default"/>
      </w:rPr>
    </w:lvl>
    <w:lvl w:ilvl="2" w:tplc="0405001B" w:tentative="1">
      <w:start w:val="1"/>
      <w:numFmt w:val="lowerRoman"/>
      <w:lvlText w:val="%3."/>
      <w:lvlJc w:val="right"/>
      <w:pPr>
        <w:ind w:left="2340" w:hanging="180"/>
      </w:pPr>
      <w:rPr>
        <w:rFonts w:cs="Times New Roman"/>
      </w:rPr>
    </w:lvl>
    <w:lvl w:ilvl="3" w:tplc="0405000F" w:tentative="1">
      <w:start w:val="1"/>
      <w:numFmt w:val="decimal"/>
      <w:lvlText w:val="%4."/>
      <w:lvlJc w:val="left"/>
      <w:pPr>
        <w:ind w:left="3060" w:hanging="360"/>
      </w:pPr>
      <w:rPr>
        <w:rFonts w:cs="Times New Roman"/>
      </w:rPr>
    </w:lvl>
    <w:lvl w:ilvl="4" w:tplc="04050019" w:tentative="1">
      <w:start w:val="1"/>
      <w:numFmt w:val="lowerLetter"/>
      <w:lvlText w:val="%5."/>
      <w:lvlJc w:val="left"/>
      <w:pPr>
        <w:ind w:left="3780" w:hanging="360"/>
      </w:pPr>
      <w:rPr>
        <w:rFonts w:cs="Times New Roman"/>
      </w:rPr>
    </w:lvl>
    <w:lvl w:ilvl="5" w:tplc="0405001B" w:tentative="1">
      <w:start w:val="1"/>
      <w:numFmt w:val="lowerRoman"/>
      <w:lvlText w:val="%6."/>
      <w:lvlJc w:val="right"/>
      <w:pPr>
        <w:ind w:left="4500" w:hanging="180"/>
      </w:pPr>
      <w:rPr>
        <w:rFonts w:cs="Times New Roman"/>
      </w:rPr>
    </w:lvl>
    <w:lvl w:ilvl="6" w:tplc="0405000F" w:tentative="1">
      <w:start w:val="1"/>
      <w:numFmt w:val="decimal"/>
      <w:lvlText w:val="%7."/>
      <w:lvlJc w:val="left"/>
      <w:pPr>
        <w:ind w:left="5220" w:hanging="360"/>
      </w:pPr>
      <w:rPr>
        <w:rFonts w:cs="Times New Roman"/>
      </w:rPr>
    </w:lvl>
    <w:lvl w:ilvl="7" w:tplc="04050019" w:tentative="1">
      <w:start w:val="1"/>
      <w:numFmt w:val="lowerLetter"/>
      <w:lvlText w:val="%8."/>
      <w:lvlJc w:val="left"/>
      <w:pPr>
        <w:ind w:left="5940" w:hanging="360"/>
      </w:pPr>
      <w:rPr>
        <w:rFonts w:cs="Times New Roman"/>
      </w:rPr>
    </w:lvl>
    <w:lvl w:ilvl="8" w:tplc="0405001B" w:tentative="1">
      <w:start w:val="1"/>
      <w:numFmt w:val="lowerRoman"/>
      <w:lvlText w:val="%9."/>
      <w:lvlJc w:val="right"/>
      <w:pPr>
        <w:ind w:left="6660" w:hanging="180"/>
      </w:pPr>
      <w:rPr>
        <w:rFonts w:cs="Times New Roman"/>
      </w:rPr>
    </w:lvl>
  </w:abstractNum>
  <w:abstractNum w:abstractNumId="16" w15:restartNumberingAfterBreak="0">
    <w:nsid w:val="3C1C36F5"/>
    <w:multiLevelType w:val="hybridMultilevel"/>
    <w:tmpl w:val="0936A8E4"/>
    <w:lvl w:ilvl="0" w:tplc="0405000F">
      <w:start w:val="1"/>
      <w:numFmt w:val="decimal"/>
      <w:lvlText w:val="%1."/>
      <w:lvlJc w:val="left"/>
      <w:pPr>
        <w:ind w:left="507" w:hanging="360"/>
      </w:pPr>
      <w:rPr>
        <w:rFonts w:cs="Times New Roman"/>
      </w:rPr>
    </w:lvl>
    <w:lvl w:ilvl="1" w:tplc="A58EA82A">
      <w:start w:val="1"/>
      <w:numFmt w:val="lowerLetter"/>
      <w:lvlText w:val="%2)"/>
      <w:lvlJc w:val="left"/>
      <w:pPr>
        <w:tabs>
          <w:tab w:val="num" w:pos="1341"/>
        </w:tabs>
        <w:ind w:left="1341" w:hanging="360"/>
      </w:pPr>
      <w:rPr>
        <w:rFonts w:cs="Times New Roman" w:hint="default"/>
      </w:rPr>
    </w:lvl>
    <w:lvl w:ilvl="2" w:tplc="0405001B" w:tentative="1">
      <w:start w:val="1"/>
      <w:numFmt w:val="lowerRoman"/>
      <w:lvlText w:val="%3."/>
      <w:lvlJc w:val="right"/>
      <w:pPr>
        <w:ind w:left="2061" w:hanging="180"/>
      </w:pPr>
      <w:rPr>
        <w:rFonts w:cs="Times New Roman"/>
      </w:rPr>
    </w:lvl>
    <w:lvl w:ilvl="3" w:tplc="0405000F" w:tentative="1">
      <w:start w:val="1"/>
      <w:numFmt w:val="decimal"/>
      <w:lvlText w:val="%4."/>
      <w:lvlJc w:val="left"/>
      <w:pPr>
        <w:ind w:left="2781" w:hanging="360"/>
      </w:pPr>
      <w:rPr>
        <w:rFonts w:cs="Times New Roman"/>
      </w:rPr>
    </w:lvl>
    <w:lvl w:ilvl="4" w:tplc="04050019" w:tentative="1">
      <w:start w:val="1"/>
      <w:numFmt w:val="lowerLetter"/>
      <w:lvlText w:val="%5."/>
      <w:lvlJc w:val="left"/>
      <w:pPr>
        <w:ind w:left="3501" w:hanging="360"/>
      </w:pPr>
      <w:rPr>
        <w:rFonts w:cs="Times New Roman"/>
      </w:rPr>
    </w:lvl>
    <w:lvl w:ilvl="5" w:tplc="0405001B" w:tentative="1">
      <w:start w:val="1"/>
      <w:numFmt w:val="lowerRoman"/>
      <w:lvlText w:val="%6."/>
      <w:lvlJc w:val="right"/>
      <w:pPr>
        <w:ind w:left="4221" w:hanging="180"/>
      </w:pPr>
      <w:rPr>
        <w:rFonts w:cs="Times New Roman"/>
      </w:rPr>
    </w:lvl>
    <w:lvl w:ilvl="6" w:tplc="0405000F" w:tentative="1">
      <w:start w:val="1"/>
      <w:numFmt w:val="decimal"/>
      <w:lvlText w:val="%7."/>
      <w:lvlJc w:val="left"/>
      <w:pPr>
        <w:ind w:left="4941" w:hanging="360"/>
      </w:pPr>
      <w:rPr>
        <w:rFonts w:cs="Times New Roman"/>
      </w:rPr>
    </w:lvl>
    <w:lvl w:ilvl="7" w:tplc="04050019" w:tentative="1">
      <w:start w:val="1"/>
      <w:numFmt w:val="lowerLetter"/>
      <w:lvlText w:val="%8."/>
      <w:lvlJc w:val="left"/>
      <w:pPr>
        <w:ind w:left="5661" w:hanging="360"/>
      </w:pPr>
      <w:rPr>
        <w:rFonts w:cs="Times New Roman"/>
      </w:rPr>
    </w:lvl>
    <w:lvl w:ilvl="8" w:tplc="0405001B" w:tentative="1">
      <w:start w:val="1"/>
      <w:numFmt w:val="lowerRoman"/>
      <w:lvlText w:val="%9."/>
      <w:lvlJc w:val="right"/>
      <w:pPr>
        <w:ind w:left="6381" w:hanging="180"/>
      </w:pPr>
      <w:rPr>
        <w:rFonts w:cs="Times New Roman"/>
      </w:rPr>
    </w:lvl>
  </w:abstractNum>
  <w:abstractNum w:abstractNumId="17" w15:restartNumberingAfterBreak="0">
    <w:nsid w:val="45CB4CED"/>
    <w:multiLevelType w:val="hybridMultilevel"/>
    <w:tmpl w:val="44445CF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49EA54EF"/>
    <w:multiLevelType w:val="hybridMultilevel"/>
    <w:tmpl w:val="0936A8E4"/>
    <w:lvl w:ilvl="0" w:tplc="0405000F">
      <w:start w:val="1"/>
      <w:numFmt w:val="decimal"/>
      <w:lvlText w:val="%1."/>
      <w:lvlJc w:val="left"/>
      <w:pPr>
        <w:ind w:left="786" w:hanging="360"/>
      </w:pPr>
      <w:rPr>
        <w:rFonts w:cs="Times New Roman"/>
      </w:rPr>
    </w:lvl>
    <w:lvl w:ilvl="1" w:tplc="A58EA82A">
      <w:start w:val="1"/>
      <w:numFmt w:val="lowerLetter"/>
      <w:lvlText w:val="%2)"/>
      <w:lvlJc w:val="left"/>
      <w:pPr>
        <w:tabs>
          <w:tab w:val="num" w:pos="1620"/>
        </w:tabs>
        <w:ind w:left="1620" w:hanging="360"/>
      </w:pPr>
      <w:rPr>
        <w:rFonts w:cs="Times New Roman" w:hint="default"/>
      </w:rPr>
    </w:lvl>
    <w:lvl w:ilvl="2" w:tplc="0405001B" w:tentative="1">
      <w:start w:val="1"/>
      <w:numFmt w:val="lowerRoman"/>
      <w:lvlText w:val="%3."/>
      <w:lvlJc w:val="right"/>
      <w:pPr>
        <w:ind w:left="2340" w:hanging="180"/>
      </w:pPr>
      <w:rPr>
        <w:rFonts w:cs="Times New Roman"/>
      </w:rPr>
    </w:lvl>
    <w:lvl w:ilvl="3" w:tplc="0405000F" w:tentative="1">
      <w:start w:val="1"/>
      <w:numFmt w:val="decimal"/>
      <w:lvlText w:val="%4."/>
      <w:lvlJc w:val="left"/>
      <w:pPr>
        <w:ind w:left="3060" w:hanging="360"/>
      </w:pPr>
      <w:rPr>
        <w:rFonts w:cs="Times New Roman"/>
      </w:rPr>
    </w:lvl>
    <w:lvl w:ilvl="4" w:tplc="04050019" w:tentative="1">
      <w:start w:val="1"/>
      <w:numFmt w:val="lowerLetter"/>
      <w:lvlText w:val="%5."/>
      <w:lvlJc w:val="left"/>
      <w:pPr>
        <w:ind w:left="3780" w:hanging="360"/>
      </w:pPr>
      <w:rPr>
        <w:rFonts w:cs="Times New Roman"/>
      </w:rPr>
    </w:lvl>
    <w:lvl w:ilvl="5" w:tplc="0405001B" w:tentative="1">
      <w:start w:val="1"/>
      <w:numFmt w:val="lowerRoman"/>
      <w:lvlText w:val="%6."/>
      <w:lvlJc w:val="right"/>
      <w:pPr>
        <w:ind w:left="4500" w:hanging="180"/>
      </w:pPr>
      <w:rPr>
        <w:rFonts w:cs="Times New Roman"/>
      </w:rPr>
    </w:lvl>
    <w:lvl w:ilvl="6" w:tplc="0405000F" w:tentative="1">
      <w:start w:val="1"/>
      <w:numFmt w:val="decimal"/>
      <w:lvlText w:val="%7."/>
      <w:lvlJc w:val="left"/>
      <w:pPr>
        <w:ind w:left="5220" w:hanging="360"/>
      </w:pPr>
      <w:rPr>
        <w:rFonts w:cs="Times New Roman"/>
      </w:rPr>
    </w:lvl>
    <w:lvl w:ilvl="7" w:tplc="04050019" w:tentative="1">
      <w:start w:val="1"/>
      <w:numFmt w:val="lowerLetter"/>
      <w:lvlText w:val="%8."/>
      <w:lvlJc w:val="left"/>
      <w:pPr>
        <w:ind w:left="5940" w:hanging="360"/>
      </w:pPr>
      <w:rPr>
        <w:rFonts w:cs="Times New Roman"/>
      </w:rPr>
    </w:lvl>
    <w:lvl w:ilvl="8" w:tplc="0405001B" w:tentative="1">
      <w:start w:val="1"/>
      <w:numFmt w:val="lowerRoman"/>
      <w:lvlText w:val="%9."/>
      <w:lvlJc w:val="right"/>
      <w:pPr>
        <w:ind w:left="6660" w:hanging="180"/>
      </w:pPr>
      <w:rPr>
        <w:rFonts w:cs="Times New Roman"/>
      </w:rPr>
    </w:lvl>
  </w:abstractNum>
  <w:abstractNum w:abstractNumId="19" w15:restartNumberingAfterBreak="0">
    <w:nsid w:val="4A6A1518"/>
    <w:multiLevelType w:val="hybridMultilevel"/>
    <w:tmpl w:val="61C66FB4"/>
    <w:lvl w:ilvl="0" w:tplc="04050001">
      <w:start w:val="1"/>
      <w:numFmt w:val="bullet"/>
      <w:lvlText w:val=""/>
      <w:lvlJc w:val="left"/>
      <w:pPr>
        <w:ind w:left="786" w:hanging="360"/>
      </w:pPr>
      <w:rPr>
        <w:rFonts w:ascii="Symbol" w:hAnsi="Symbol" w:hint="default"/>
      </w:rPr>
    </w:lvl>
    <w:lvl w:ilvl="1" w:tplc="A58EA82A">
      <w:start w:val="1"/>
      <w:numFmt w:val="lowerLetter"/>
      <w:lvlText w:val="%2)"/>
      <w:lvlJc w:val="left"/>
      <w:pPr>
        <w:tabs>
          <w:tab w:val="num" w:pos="1620"/>
        </w:tabs>
        <w:ind w:left="1620" w:hanging="360"/>
      </w:pPr>
      <w:rPr>
        <w:rFonts w:cs="Times New Roman" w:hint="default"/>
      </w:rPr>
    </w:lvl>
    <w:lvl w:ilvl="2" w:tplc="0405001B" w:tentative="1">
      <w:start w:val="1"/>
      <w:numFmt w:val="lowerRoman"/>
      <w:lvlText w:val="%3."/>
      <w:lvlJc w:val="right"/>
      <w:pPr>
        <w:ind w:left="2340" w:hanging="180"/>
      </w:pPr>
      <w:rPr>
        <w:rFonts w:cs="Times New Roman"/>
      </w:rPr>
    </w:lvl>
    <w:lvl w:ilvl="3" w:tplc="0405000F" w:tentative="1">
      <w:start w:val="1"/>
      <w:numFmt w:val="decimal"/>
      <w:lvlText w:val="%4."/>
      <w:lvlJc w:val="left"/>
      <w:pPr>
        <w:ind w:left="3060" w:hanging="360"/>
      </w:pPr>
      <w:rPr>
        <w:rFonts w:cs="Times New Roman"/>
      </w:rPr>
    </w:lvl>
    <w:lvl w:ilvl="4" w:tplc="04050019" w:tentative="1">
      <w:start w:val="1"/>
      <w:numFmt w:val="lowerLetter"/>
      <w:lvlText w:val="%5."/>
      <w:lvlJc w:val="left"/>
      <w:pPr>
        <w:ind w:left="3780" w:hanging="360"/>
      </w:pPr>
      <w:rPr>
        <w:rFonts w:cs="Times New Roman"/>
      </w:rPr>
    </w:lvl>
    <w:lvl w:ilvl="5" w:tplc="0405001B" w:tentative="1">
      <w:start w:val="1"/>
      <w:numFmt w:val="lowerRoman"/>
      <w:lvlText w:val="%6."/>
      <w:lvlJc w:val="right"/>
      <w:pPr>
        <w:ind w:left="4500" w:hanging="180"/>
      </w:pPr>
      <w:rPr>
        <w:rFonts w:cs="Times New Roman"/>
      </w:rPr>
    </w:lvl>
    <w:lvl w:ilvl="6" w:tplc="0405000F" w:tentative="1">
      <w:start w:val="1"/>
      <w:numFmt w:val="decimal"/>
      <w:lvlText w:val="%7."/>
      <w:lvlJc w:val="left"/>
      <w:pPr>
        <w:ind w:left="5220" w:hanging="360"/>
      </w:pPr>
      <w:rPr>
        <w:rFonts w:cs="Times New Roman"/>
      </w:rPr>
    </w:lvl>
    <w:lvl w:ilvl="7" w:tplc="04050019" w:tentative="1">
      <w:start w:val="1"/>
      <w:numFmt w:val="lowerLetter"/>
      <w:lvlText w:val="%8."/>
      <w:lvlJc w:val="left"/>
      <w:pPr>
        <w:ind w:left="5940" w:hanging="360"/>
      </w:pPr>
      <w:rPr>
        <w:rFonts w:cs="Times New Roman"/>
      </w:rPr>
    </w:lvl>
    <w:lvl w:ilvl="8" w:tplc="0405001B" w:tentative="1">
      <w:start w:val="1"/>
      <w:numFmt w:val="lowerRoman"/>
      <w:lvlText w:val="%9."/>
      <w:lvlJc w:val="right"/>
      <w:pPr>
        <w:ind w:left="6660" w:hanging="180"/>
      </w:pPr>
      <w:rPr>
        <w:rFonts w:cs="Times New Roman"/>
      </w:rPr>
    </w:lvl>
  </w:abstractNum>
  <w:abstractNum w:abstractNumId="20" w15:restartNumberingAfterBreak="0">
    <w:nsid w:val="4BB47328"/>
    <w:multiLevelType w:val="multilevel"/>
    <w:tmpl w:val="30B28B66"/>
    <w:lvl w:ilvl="0">
      <w:start w:val="1"/>
      <w:numFmt w:val="decimal"/>
      <w:lvlText w:val="%1."/>
      <w:lvlJc w:val="left"/>
      <w:pPr>
        <w:ind w:left="725" w:hanging="360"/>
      </w:pPr>
      <w:rPr>
        <w:rFonts w:cs="Times New Roman"/>
      </w:rPr>
    </w:lvl>
    <w:lvl w:ilvl="1">
      <w:start w:val="1"/>
      <w:numFmt w:val="lowerLetter"/>
      <w:lvlText w:val="%2."/>
      <w:lvlJc w:val="left"/>
      <w:pPr>
        <w:ind w:left="1445" w:hanging="360"/>
      </w:pPr>
      <w:rPr>
        <w:rFonts w:cs="Times New Roman"/>
      </w:rPr>
    </w:lvl>
    <w:lvl w:ilvl="2">
      <w:start w:val="1"/>
      <w:numFmt w:val="lowerRoman"/>
      <w:lvlText w:val="%3."/>
      <w:lvlJc w:val="right"/>
      <w:pPr>
        <w:ind w:left="2165" w:hanging="180"/>
      </w:pPr>
      <w:rPr>
        <w:rFonts w:cs="Times New Roman"/>
      </w:rPr>
    </w:lvl>
    <w:lvl w:ilvl="3">
      <w:start w:val="1"/>
      <w:numFmt w:val="decimal"/>
      <w:lvlText w:val="%4."/>
      <w:lvlJc w:val="left"/>
      <w:pPr>
        <w:ind w:left="2885" w:hanging="360"/>
      </w:pPr>
      <w:rPr>
        <w:rFonts w:cs="Times New Roman"/>
      </w:rPr>
    </w:lvl>
    <w:lvl w:ilvl="4">
      <w:start w:val="1"/>
      <w:numFmt w:val="lowerLetter"/>
      <w:lvlText w:val="%5."/>
      <w:lvlJc w:val="left"/>
      <w:pPr>
        <w:ind w:left="3605" w:hanging="360"/>
      </w:pPr>
      <w:rPr>
        <w:rFonts w:cs="Times New Roman"/>
      </w:rPr>
    </w:lvl>
    <w:lvl w:ilvl="5">
      <w:start w:val="1"/>
      <w:numFmt w:val="lowerRoman"/>
      <w:lvlText w:val="%6."/>
      <w:lvlJc w:val="right"/>
      <w:pPr>
        <w:ind w:left="4325" w:hanging="180"/>
      </w:pPr>
      <w:rPr>
        <w:rFonts w:cs="Times New Roman"/>
      </w:rPr>
    </w:lvl>
    <w:lvl w:ilvl="6">
      <w:start w:val="1"/>
      <w:numFmt w:val="decimal"/>
      <w:lvlText w:val="%7."/>
      <w:lvlJc w:val="left"/>
      <w:pPr>
        <w:ind w:left="5045" w:hanging="360"/>
      </w:pPr>
      <w:rPr>
        <w:rFonts w:cs="Times New Roman"/>
      </w:rPr>
    </w:lvl>
    <w:lvl w:ilvl="7">
      <w:start w:val="1"/>
      <w:numFmt w:val="lowerLetter"/>
      <w:lvlText w:val="%8."/>
      <w:lvlJc w:val="left"/>
      <w:pPr>
        <w:ind w:left="5765" w:hanging="360"/>
      </w:pPr>
      <w:rPr>
        <w:rFonts w:cs="Times New Roman"/>
      </w:rPr>
    </w:lvl>
    <w:lvl w:ilvl="8">
      <w:start w:val="1"/>
      <w:numFmt w:val="lowerRoman"/>
      <w:lvlText w:val="%9."/>
      <w:lvlJc w:val="right"/>
      <w:pPr>
        <w:ind w:left="6485" w:hanging="180"/>
      </w:pPr>
      <w:rPr>
        <w:rFonts w:cs="Times New Roman"/>
      </w:rPr>
    </w:lvl>
  </w:abstractNum>
  <w:abstractNum w:abstractNumId="21" w15:restartNumberingAfterBreak="0">
    <w:nsid w:val="4D562790"/>
    <w:multiLevelType w:val="hybridMultilevel"/>
    <w:tmpl w:val="CF047756"/>
    <w:lvl w:ilvl="0" w:tplc="04050017">
      <w:start w:val="1"/>
      <w:numFmt w:val="lowerLetter"/>
      <w:lvlText w:val="%1)"/>
      <w:lvlJc w:val="left"/>
      <w:pPr>
        <w:ind w:left="1636" w:hanging="360"/>
      </w:pPr>
      <w:rPr>
        <w:rFonts w:cs="Times New Roman"/>
      </w:rPr>
    </w:lvl>
    <w:lvl w:ilvl="1" w:tplc="04050019" w:tentative="1">
      <w:start w:val="1"/>
      <w:numFmt w:val="lowerLetter"/>
      <w:lvlText w:val="%2."/>
      <w:lvlJc w:val="left"/>
      <w:pPr>
        <w:ind w:left="2357" w:hanging="360"/>
      </w:pPr>
      <w:rPr>
        <w:rFonts w:cs="Times New Roman"/>
      </w:rPr>
    </w:lvl>
    <w:lvl w:ilvl="2" w:tplc="0405001B" w:tentative="1">
      <w:start w:val="1"/>
      <w:numFmt w:val="lowerRoman"/>
      <w:lvlText w:val="%3."/>
      <w:lvlJc w:val="right"/>
      <w:pPr>
        <w:ind w:left="3077" w:hanging="180"/>
      </w:pPr>
      <w:rPr>
        <w:rFonts w:cs="Times New Roman"/>
      </w:rPr>
    </w:lvl>
    <w:lvl w:ilvl="3" w:tplc="0405000F" w:tentative="1">
      <w:start w:val="1"/>
      <w:numFmt w:val="decimal"/>
      <w:lvlText w:val="%4."/>
      <w:lvlJc w:val="left"/>
      <w:pPr>
        <w:ind w:left="3797" w:hanging="360"/>
      </w:pPr>
      <w:rPr>
        <w:rFonts w:cs="Times New Roman"/>
      </w:rPr>
    </w:lvl>
    <w:lvl w:ilvl="4" w:tplc="04050019" w:tentative="1">
      <w:start w:val="1"/>
      <w:numFmt w:val="lowerLetter"/>
      <w:lvlText w:val="%5."/>
      <w:lvlJc w:val="left"/>
      <w:pPr>
        <w:ind w:left="4517" w:hanging="360"/>
      </w:pPr>
      <w:rPr>
        <w:rFonts w:cs="Times New Roman"/>
      </w:rPr>
    </w:lvl>
    <w:lvl w:ilvl="5" w:tplc="0405001B" w:tentative="1">
      <w:start w:val="1"/>
      <w:numFmt w:val="lowerRoman"/>
      <w:lvlText w:val="%6."/>
      <w:lvlJc w:val="right"/>
      <w:pPr>
        <w:ind w:left="5237" w:hanging="180"/>
      </w:pPr>
      <w:rPr>
        <w:rFonts w:cs="Times New Roman"/>
      </w:rPr>
    </w:lvl>
    <w:lvl w:ilvl="6" w:tplc="0405000F" w:tentative="1">
      <w:start w:val="1"/>
      <w:numFmt w:val="decimal"/>
      <w:lvlText w:val="%7."/>
      <w:lvlJc w:val="left"/>
      <w:pPr>
        <w:ind w:left="5957" w:hanging="360"/>
      </w:pPr>
      <w:rPr>
        <w:rFonts w:cs="Times New Roman"/>
      </w:rPr>
    </w:lvl>
    <w:lvl w:ilvl="7" w:tplc="04050019" w:tentative="1">
      <w:start w:val="1"/>
      <w:numFmt w:val="lowerLetter"/>
      <w:lvlText w:val="%8."/>
      <w:lvlJc w:val="left"/>
      <w:pPr>
        <w:ind w:left="6677" w:hanging="360"/>
      </w:pPr>
      <w:rPr>
        <w:rFonts w:cs="Times New Roman"/>
      </w:rPr>
    </w:lvl>
    <w:lvl w:ilvl="8" w:tplc="0405001B" w:tentative="1">
      <w:start w:val="1"/>
      <w:numFmt w:val="lowerRoman"/>
      <w:lvlText w:val="%9."/>
      <w:lvlJc w:val="right"/>
      <w:pPr>
        <w:ind w:left="7397" w:hanging="180"/>
      </w:pPr>
      <w:rPr>
        <w:rFonts w:cs="Times New Roman"/>
      </w:rPr>
    </w:lvl>
  </w:abstractNum>
  <w:abstractNum w:abstractNumId="22" w15:restartNumberingAfterBreak="0">
    <w:nsid w:val="4F1B7D21"/>
    <w:multiLevelType w:val="hybridMultilevel"/>
    <w:tmpl w:val="9AC8766E"/>
    <w:lvl w:ilvl="0" w:tplc="7696C282">
      <w:start w:val="13"/>
      <w:numFmt w:val="decimal"/>
      <w:lvlText w:val="%1."/>
      <w:lvlJc w:val="left"/>
      <w:pPr>
        <w:ind w:left="735" w:hanging="375"/>
      </w:pPr>
      <w:rPr>
        <w:rFonts w:cs="Times New Roman" w:hint="default"/>
        <w:color w:val="00008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3" w15:restartNumberingAfterBreak="0">
    <w:nsid w:val="4F6759FA"/>
    <w:multiLevelType w:val="hybridMultilevel"/>
    <w:tmpl w:val="30B28B66"/>
    <w:lvl w:ilvl="0" w:tplc="0405000F">
      <w:start w:val="1"/>
      <w:numFmt w:val="decimal"/>
      <w:lvlText w:val="%1."/>
      <w:lvlJc w:val="left"/>
      <w:pPr>
        <w:ind w:left="426" w:hanging="360"/>
      </w:pPr>
      <w:rPr>
        <w:rFonts w:cs="Times New Roman"/>
      </w:rPr>
    </w:lvl>
    <w:lvl w:ilvl="1" w:tplc="04050019">
      <w:start w:val="1"/>
      <w:numFmt w:val="lowerLetter"/>
      <w:lvlText w:val="%2."/>
      <w:lvlJc w:val="left"/>
      <w:pPr>
        <w:ind w:left="1146" w:hanging="360"/>
      </w:pPr>
      <w:rPr>
        <w:rFonts w:cs="Times New Roman"/>
      </w:rPr>
    </w:lvl>
    <w:lvl w:ilvl="2" w:tplc="0405001B" w:tentative="1">
      <w:start w:val="1"/>
      <w:numFmt w:val="lowerRoman"/>
      <w:lvlText w:val="%3."/>
      <w:lvlJc w:val="right"/>
      <w:pPr>
        <w:ind w:left="1866" w:hanging="180"/>
      </w:pPr>
      <w:rPr>
        <w:rFonts w:cs="Times New Roman"/>
      </w:rPr>
    </w:lvl>
    <w:lvl w:ilvl="3" w:tplc="0405000F" w:tentative="1">
      <w:start w:val="1"/>
      <w:numFmt w:val="decimal"/>
      <w:lvlText w:val="%4."/>
      <w:lvlJc w:val="left"/>
      <w:pPr>
        <w:ind w:left="2586" w:hanging="360"/>
      </w:pPr>
      <w:rPr>
        <w:rFonts w:cs="Times New Roman"/>
      </w:rPr>
    </w:lvl>
    <w:lvl w:ilvl="4" w:tplc="04050019" w:tentative="1">
      <w:start w:val="1"/>
      <w:numFmt w:val="lowerLetter"/>
      <w:lvlText w:val="%5."/>
      <w:lvlJc w:val="left"/>
      <w:pPr>
        <w:ind w:left="3306" w:hanging="360"/>
      </w:pPr>
      <w:rPr>
        <w:rFonts w:cs="Times New Roman"/>
      </w:rPr>
    </w:lvl>
    <w:lvl w:ilvl="5" w:tplc="0405001B" w:tentative="1">
      <w:start w:val="1"/>
      <w:numFmt w:val="lowerRoman"/>
      <w:lvlText w:val="%6."/>
      <w:lvlJc w:val="right"/>
      <w:pPr>
        <w:ind w:left="4026" w:hanging="180"/>
      </w:pPr>
      <w:rPr>
        <w:rFonts w:cs="Times New Roman"/>
      </w:rPr>
    </w:lvl>
    <w:lvl w:ilvl="6" w:tplc="0405000F" w:tentative="1">
      <w:start w:val="1"/>
      <w:numFmt w:val="decimal"/>
      <w:lvlText w:val="%7."/>
      <w:lvlJc w:val="left"/>
      <w:pPr>
        <w:ind w:left="4746" w:hanging="360"/>
      </w:pPr>
      <w:rPr>
        <w:rFonts w:cs="Times New Roman"/>
      </w:rPr>
    </w:lvl>
    <w:lvl w:ilvl="7" w:tplc="04050019" w:tentative="1">
      <w:start w:val="1"/>
      <w:numFmt w:val="lowerLetter"/>
      <w:lvlText w:val="%8."/>
      <w:lvlJc w:val="left"/>
      <w:pPr>
        <w:ind w:left="5466" w:hanging="360"/>
      </w:pPr>
      <w:rPr>
        <w:rFonts w:cs="Times New Roman"/>
      </w:rPr>
    </w:lvl>
    <w:lvl w:ilvl="8" w:tplc="0405001B" w:tentative="1">
      <w:start w:val="1"/>
      <w:numFmt w:val="lowerRoman"/>
      <w:lvlText w:val="%9."/>
      <w:lvlJc w:val="right"/>
      <w:pPr>
        <w:ind w:left="6186" w:hanging="180"/>
      </w:pPr>
      <w:rPr>
        <w:rFonts w:cs="Times New Roman"/>
      </w:rPr>
    </w:lvl>
  </w:abstractNum>
  <w:abstractNum w:abstractNumId="24" w15:restartNumberingAfterBreak="0">
    <w:nsid w:val="514518CB"/>
    <w:multiLevelType w:val="hybridMultilevel"/>
    <w:tmpl w:val="0936A8E4"/>
    <w:lvl w:ilvl="0" w:tplc="0405000F">
      <w:start w:val="1"/>
      <w:numFmt w:val="decimal"/>
      <w:lvlText w:val="%1."/>
      <w:lvlJc w:val="left"/>
      <w:pPr>
        <w:ind w:left="786" w:hanging="360"/>
      </w:pPr>
      <w:rPr>
        <w:rFonts w:cs="Times New Roman"/>
      </w:rPr>
    </w:lvl>
    <w:lvl w:ilvl="1" w:tplc="A58EA82A">
      <w:start w:val="1"/>
      <w:numFmt w:val="lowerLetter"/>
      <w:lvlText w:val="%2)"/>
      <w:lvlJc w:val="left"/>
      <w:pPr>
        <w:tabs>
          <w:tab w:val="num" w:pos="1620"/>
        </w:tabs>
        <w:ind w:left="1620" w:hanging="360"/>
      </w:pPr>
      <w:rPr>
        <w:rFonts w:cs="Times New Roman" w:hint="default"/>
      </w:rPr>
    </w:lvl>
    <w:lvl w:ilvl="2" w:tplc="0405001B" w:tentative="1">
      <w:start w:val="1"/>
      <w:numFmt w:val="lowerRoman"/>
      <w:lvlText w:val="%3."/>
      <w:lvlJc w:val="right"/>
      <w:pPr>
        <w:ind w:left="2340" w:hanging="180"/>
      </w:pPr>
      <w:rPr>
        <w:rFonts w:cs="Times New Roman"/>
      </w:rPr>
    </w:lvl>
    <w:lvl w:ilvl="3" w:tplc="0405000F" w:tentative="1">
      <w:start w:val="1"/>
      <w:numFmt w:val="decimal"/>
      <w:lvlText w:val="%4."/>
      <w:lvlJc w:val="left"/>
      <w:pPr>
        <w:ind w:left="3060" w:hanging="360"/>
      </w:pPr>
      <w:rPr>
        <w:rFonts w:cs="Times New Roman"/>
      </w:rPr>
    </w:lvl>
    <w:lvl w:ilvl="4" w:tplc="04050019" w:tentative="1">
      <w:start w:val="1"/>
      <w:numFmt w:val="lowerLetter"/>
      <w:lvlText w:val="%5."/>
      <w:lvlJc w:val="left"/>
      <w:pPr>
        <w:ind w:left="3780" w:hanging="360"/>
      </w:pPr>
      <w:rPr>
        <w:rFonts w:cs="Times New Roman"/>
      </w:rPr>
    </w:lvl>
    <w:lvl w:ilvl="5" w:tplc="0405001B" w:tentative="1">
      <w:start w:val="1"/>
      <w:numFmt w:val="lowerRoman"/>
      <w:lvlText w:val="%6."/>
      <w:lvlJc w:val="right"/>
      <w:pPr>
        <w:ind w:left="4500" w:hanging="180"/>
      </w:pPr>
      <w:rPr>
        <w:rFonts w:cs="Times New Roman"/>
      </w:rPr>
    </w:lvl>
    <w:lvl w:ilvl="6" w:tplc="0405000F" w:tentative="1">
      <w:start w:val="1"/>
      <w:numFmt w:val="decimal"/>
      <w:lvlText w:val="%7."/>
      <w:lvlJc w:val="left"/>
      <w:pPr>
        <w:ind w:left="5220" w:hanging="360"/>
      </w:pPr>
      <w:rPr>
        <w:rFonts w:cs="Times New Roman"/>
      </w:rPr>
    </w:lvl>
    <w:lvl w:ilvl="7" w:tplc="04050019" w:tentative="1">
      <w:start w:val="1"/>
      <w:numFmt w:val="lowerLetter"/>
      <w:lvlText w:val="%8."/>
      <w:lvlJc w:val="left"/>
      <w:pPr>
        <w:ind w:left="5940" w:hanging="360"/>
      </w:pPr>
      <w:rPr>
        <w:rFonts w:cs="Times New Roman"/>
      </w:rPr>
    </w:lvl>
    <w:lvl w:ilvl="8" w:tplc="0405001B" w:tentative="1">
      <w:start w:val="1"/>
      <w:numFmt w:val="lowerRoman"/>
      <w:lvlText w:val="%9."/>
      <w:lvlJc w:val="right"/>
      <w:pPr>
        <w:ind w:left="6660" w:hanging="180"/>
      </w:pPr>
      <w:rPr>
        <w:rFonts w:cs="Times New Roman"/>
      </w:rPr>
    </w:lvl>
  </w:abstractNum>
  <w:abstractNum w:abstractNumId="25" w15:restartNumberingAfterBreak="0">
    <w:nsid w:val="52CB6E58"/>
    <w:multiLevelType w:val="hybridMultilevel"/>
    <w:tmpl w:val="197E3DAE"/>
    <w:lvl w:ilvl="0" w:tplc="8968F3D4">
      <w:start w:val="1"/>
      <w:numFmt w:val="decimal"/>
      <w:lvlText w:val="%1."/>
      <w:lvlJc w:val="left"/>
      <w:pPr>
        <w:tabs>
          <w:tab w:val="num" w:pos="360"/>
        </w:tabs>
        <w:ind w:left="360" w:hanging="360"/>
      </w:pPr>
      <w:rPr>
        <w:rFonts w:cs="Times New Roman" w:hint="default"/>
        <w:b w:val="0"/>
        <w:i w:val="0"/>
        <w:sz w:val="20"/>
        <w:szCs w:val="20"/>
      </w:rPr>
    </w:lvl>
    <w:lvl w:ilvl="1" w:tplc="04050019">
      <w:start w:val="1"/>
      <w:numFmt w:val="lowerLetter"/>
      <w:lvlText w:val="%2."/>
      <w:lvlJc w:val="left"/>
      <w:pPr>
        <w:tabs>
          <w:tab w:val="num" w:pos="447"/>
        </w:tabs>
        <w:ind w:left="447" w:hanging="360"/>
      </w:pPr>
      <w:rPr>
        <w:rFonts w:cs="Times New Roman"/>
      </w:rPr>
    </w:lvl>
    <w:lvl w:ilvl="2" w:tplc="0405001B">
      <w:start w:val="1"/>
      <w:numFmt w:val="lowerRoman"/>
      <w:lvlText w:val="%3."/>
      <w:lvlJc w:val="right"/>
      <w:pPr>
        <w:tabs>
          <w:tab w:val="num" w:pos="1167"/>
        </w:tabs>
        <w:ind w:left="1167" w:hanging="180"/>
      </w:pPr>
      <w:rPr>
        <w:rFonts w:cs="Times New Roman"/>
      </w:rPr>
    </w:lvl>
    <w:lvl w:ilvl="3" w:tplc="B15812D6">
      <w:numFmt w:val="bullet"/>
      <w:lvlText w:val="-"/>
      <w:lvlJc w:val="left"/>
      <w:pPr>
        <w:tabs>
          <w:tab w:val="num" w:pos="1887"/>
        </w:tabs>
        <w:ind w:left="1887" w:hanging="360"/>
      </w:pPr>
      <w:rPr>
        <w:rFonts w:ascii="Arial" w:eastAsia="Times New Roman" w:hAnsi="Arial" w:hint="default"/>
      </w:rPr>
    </w:lvl>
    <w:lvl w:ilvl="4" w:tplc="04050019" w:tentative="1">
      <w:start w:val="1"/>
      <w:numFmt w:val="lowerLetter"/>
      <w:lvlText w:val="%5."/>
      <w:lvlJc w:val="left"/>
      <w:pPr>
        <w:tabs>
          <w:tab w:val="num" w:pos="2607"/>
        </w:tabs>
        <w:ind w:left="2607" w:hanging="360"/>
      </w:pPr>
      <w:rPr>
        <w:rFonts w:cs="Times New Roman"/>
      </w:rPr>
    </w:lvl>
    <w:lvl w:ilvl="5" w:tplc="0405001B" w:tentative="1">
      <w:start w:val="1"/>
      <w:numFmt w:val="lowerRoman"/>
      <w:lvlText w:val="%6."/>
      <w:lvlJc w:val="right"/>
      <w:pPr>
        <w:tabs>
          <w:tab w:val="num" w:pos="3327"/>
        </w:tabs>
        <w:ind w:left="3327" w:hanging="180"/>
      </w:pPr>
      <w:rPr>
        <w:rFonts w:cs="Times New Roman"/>
      </w:rPr>
    </w:lvl>
    <w:lvl w:ilvl="6" w:tplc="0405000F" w:tentative="1">
      <w:start w:val="1"/>
      <w:numFmt w:val="decimal"/>
      <w:lvlText w:val="%7."/>
      <w:lvlJc w:val="left"/>
      <w:pPr>
        <w:tabs>
          <w:tab w:val="num" w:pos="4047"/>
        </w:tabs>
        <w:ind w:left="4047" w:hanging="360"/>
      </w:pPr>
      <w:rPr>
        <w:rFonts w:cs="Times New Roman"/>
      </w:rPr>
    </w:lvl>
    <w:lvl w:ilvl="7" w:tplc="04050019" w:tentative="1">
      <w:start w:val="1"/>
      <w:numFmt w:val="lowerLetter"/>
      <w:lvlText w:val="%8."/>
      <w:lvlJc w:val="left"/>
      <w:pPr>
        <w:tabs>
          <w:tab w:val="num" w:pos="4767"/>
        </w:tabs>
        <w:ind w:left="4767" w:hanging="360"/>
      </w:pPr>
      <w:rPr>
        <w:rFonts w:cs="Times New Roman"/>
      </w:rPr>
    </w:lvl>
    <w:lvl w:ilvl="8" w:tplc="0405001B" w:tentative="1">
      <w:start w:val="1"/>
      <w:numFmt w:val="lowerRoman"/>
      <w:lvlText w:val="%9."/>
      <w:lvlJc w:val="right"/>
      <w:pPr>
        <w:tabs>
          <w:tab w:val="num" w:pos="5487"/>
        </w:tabs>
        <w:ind w:left="5487" w:hanging="180"/>
      </w:pPr>
      <w:rPr>
        <w:rFonts w:cs="Times New Roman"/>
      </w:rPr>
    </w:lvl>
  </w:abstractNum>
  <w:abstractNum w:abstractNumId="26" w15:restartNumberingAfterBreak="0">
    <w:nsid w:val="53231AFA"/>
    <w:multiLevelType w:val="hybridMultilevel"/>
    <w:tmpl w:val="1FC2BF66"/>
    <w:lvl w:ilvl="0" w:tplc="0405000F">
      <w:start w:val="12"/>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7" w15:restartNumberingAfterBreak="0">
    <w:nsid w:val="55ED42F7"/>
    <w:multiLevelType w:val="hybridMultilevel"/>
    <w:tmpl w:val="77B1E739"/>
    <w:lvl w:ilvl="0" w:tplc="FFFFFFFF">
      <w:start w:val="1"/>
      <w:numFmt w:val="decimal"/>
      <w:pStyle w:val="Nadpis1"/>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8" w15:restartNumberingAfterBreak="0">
    <w:nsid w:val="58B14494"/>
    <w:multiLevelType w:val="hybridMultilevel"/>
    <w:tmpl w:val="E910AF8C"/>
    <w:lvl w:ilvl="0" w:tplc="0405000F">
      <w:start w:val="1"/>
      <w:numFmt w:val="decimal"/>
      <w:lvlText w:val="%1."/>
      <w:lvlJc w:val="left"/>
      <w:pPr>
        <w:ind w:left="786" w:hanging="360"/>
      </w:pPr>
      <w:rPr>
        <w:rFonts w:cs="Times New Roman" w:hint="default"/>
      </w:rPr>
    </w:lvl>
    <w:lvl w:ilvl="1" w:tplc="A58EA82A">
      <w:start w:val="1"/>
      <w:numFmt w:val="lowerLetter"/>
      <w:lvlText w:val="%2)"/>
      <w:lvlJc w:val="left"/>
      <w:pPr>
        <w:tabs>
          <w:tab w:val="num" w:pos="1620"/>
        </w:tabs>
        <w:ind w:left="1620" w:hanging="360"/>
      </w:pPr>
      <w:rPr>
        <w:rFonts w:cs="Times New Roman" w:hint="default"/>
      </w:rPr>
    </w:lvl>
    <w:lvl w:ilvl="2" w:tplc="0405001B" w:tentative="1">
      <w:start w:val="1"/>
      <w:numFmt w:val="lowerRoman"/>
      <w:lvlText w:val="%3."/>
      <w:lvlJc w:val="right"/>
      <w:pPr>
        <w:ind w:left="2340" w:hanging="180"/>
      </w:pPr>
      <w:rPr>
        <w:rFonts w:cs="Times New Roman"/>
      </w:rPr>
    </w:lvl>
    <w:lvl w:ilvl="3" w:tplc="0405000F" w:tentative="1">
      <w:start w:val="1"/>
      <w:numFmt w:val="decimal"/>
      <w:lvlText w:val="%4."/>
      <w:lvlJc w:val="left"/>
      <w:pPr>
        <w:ind w:left="3060" w:hanging="360"/>
      </w:pPr>
      <w:rPr>
        <w:rFonts w:cs="Times New Roman"/>
      </w:rPr>
    </w:lvl>
    <w:lvl w:ilvl="4" w:tplc="04050019" w:tentative="1">
      <w:start w:val="1"/>
      <w:numFmt w:val="lowerLetter"/>
      <w:lvlText w:val="%5."/>
      <w:lvlJc w:val="left"/>
      <w:pPr>
        <w:ind w:left="3780" w:hanging="360"/>
      </w:pPr>
      <w:rPr>
        <w:rFonts w:cs="Times New Roman"/>
      </w:rPr>
    </w:lvl>
    <w:lvl w:ilvl="5" w:tplc="0405001B" w:tentative="1">
      <w:start w:val="1"/>
      <w:numFmt w:val="lowerRoman"/>
      <w:lvlText w:val="%6."/>
      <w:lvlJc w:val="right"/>
      <w:pPr>
        <w:ind w:left="4500" w:hanging="180"/>
      </w:pPr>
      <w:rPr>
        <w:rFonts w:cs="Times New Roman"/>
      </w:rPr>
    </w:lvl>
    <w:lvl w:ilvl="6" w:tplc="0405000F" w:tentative="1">
      <w:start w:val="1"/>
      <w:numFmt w:val="decimal"/>
      <w:lvlText w:val="%7."/>
      <w:lvlJc w:val="left"/>
      <w:pPr>
        <w:ind w:left="5220" w:hanging="360"/>
      </w:pPr>
      <w:rPr>
        <w:rFonts w:cs="Times New Roman"/>
      </w:rPr>
    </w:lvl>
    <w:lvl w:ilvl="7" w:tplc="04050019" w:tentative="1">
      <w:start w:val="1"/>
      <w:numFmt w:val="lowerLetter"/>
      <w:lvlText w:val="%8."/>
      <w:lvlJc w:val="left"/>
      <w:pPr>
        <w:ind w:left="5940" w:hanging="360"/>
      </w:pPr>
      <w:rPr>
        <w:rFonts w:cs="Times New Roman"/>
      </w:rPr>
    </w:lvl>
    <w:lvl w:ilvl="8" w:tplc="0405001B" w:tentative="1">
      <w:start w:val="1"/>
      <w:numFmt w:val="lowerRoman"/>
      <w:lvlText w:val="%9."/>
      <w:lvlJc w:val="right"/>
      <w:pPr>
        <w:ind w:left="6660" w:hanging="180"/>
      </w:pPr>
      <w:rPr>
        <w:rFonts w:cs="Times New Roman"/>
      </w:rPr>
    </w:lvl>
  </w:abstractNum>
  <w:abstractNum w:abstractNumId="29" w15:restartNumberingAfterBreak="0">
    <w:nsid w:val="5A3313B7"/>
    <w:multiLevelType w:val="hybridMultilevel"/>
    <w:tmpl w:val="2C86558C"/>
    <w:lvl w:ilvl="0" w:tplc="955C7F9C">
      <w:start w:val="1"/>
      <w:numFmt w:val="decimal"/>
      <w:lvlText w:val="%1)"/>
      <w:lvlJc w:val="left"/>
      <w:pPr>
        <w:ind w:left="720" w:hanging="360"/>
      </w:pPr>
      <w:rPr>
        <w:rFonts w:ascii="Arial" w:hAnsi="Arial" w:hint="default"/>
        <w:sz w:val="2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61651BC7"/>
    <w:multiLevelType w:val="hybridMultilevel"/>
    <w:tmpl w:val="0936A8E4"/>
    <w:lvl w:ilvl="0" w:tplc="0405000F">
      <w:start w:val="1"/>
      <w:numFmt w:val="decimal"/>
      <w:lvlText w:val="%1."/>
      <w:lvlJc w:val="left"/>
      <w:pPr>
        <w:ind w:left="786" w:hanging="360"/>
      </w:pPr>
      <w:rPr>
        <w:rFonts w:cs="Times New Roman"/>
      </w:rPr>
    </w:lvl>
    <w:lvl w:ilvl="1" w:tplc="A58EA82A">
      <w:start w:val="1"/>
      <w:numFmt w:val="lowerLetter"/>
      <w:lvlText w:val="%2)"/>
      <w:lvlJc w:val="left"/>
      <w:pPr>
        <w:tabs>
          <w:tab w:val="num" w:pos="1620"/>
        </w:tabs>
        <w:ind w:left="1620" w:hanging="360"/>
      </w:pPr>
      <w:rPr>
        <w:rFonts w:cs="Times New Roman" w:hint="default"/>
      </w:rPr>
    </w:lvl>
    <w:lvl w:ilvl="2" w:tplc="0405001B" w:tentative="1">
      <w:start w:val="1"/>
      <w:numFmt w:val="lowerRoman"/>
      <w:lvlText w:val="%3."/>
      <w:lvlJc w:val="right"/>
      <w:pPr>
        <w:ind w:left="2340" w:hanging="180"/>
      </w:pPr>
      <w:rPr>
        <w:rFonts w:cs="Times New Roman"/>
      </w:rPr>
    </w:lvl>
    <w:lvl w:ilvl="3" w:tplc="0405000F" w:tentative="1">
      <w:start w:val="1"/>
      <w:numFmt w:val="decimal"/>
      <w:lvlText w:val="%4."/>
      <w:lvlJc w:val="left"/>
      <w:pPr>
        <w:ind w:left="3060" w:hanging="360"/>
      </w:pPr>
      <w:rPr>
        <w:rFonts w:cs="Times New Roman"/>
      </w:rPr>
    </w:lvl>
    <w:lvl w:ilvl="4" w:tplc="04050019" w:tentative="1">
      <w:start w:val="1"/>
      <w:numFmt w:val="lowerLetter"/>
      <w:lvlText w:val="%5."/>
      <w:lvlJc w:val="left"/>
      <w:pPr>
        <w:ind w:left="3780" w:hanging="360"/>
      </w:pPr>
      <w:rPr>
        <w:rFonts w:cs="Times New Roman"/>
      </w:rPr>
    </w:lvl>
    <w:lvl w:ilvl="5" w:tplc="0405001B" w:tentative="1">
      <w:start w:val="1"/>
      <w:numFmt w:val="lowerRoman"/>
      <w:lvlText w:val="%6."/>
      <w:lvlJc w:val="right"/>
      <w:pPr>
        <w:ind w:left="4500" w:hanging="180"/>
      </w:pPr>
      <w:rPr>
        <w:rFonts w:cs="Times New Roman"/>
      </w:rPr>
    </w:lvl>
    <w:lvl w:ilvl="6" w:tplc="0405000F" w:tentative="1">
      <w:start w:val="1"/>
      <w:numFmt w:val="decimal"/>
      <w:lvlText w:val="%7."/>
      <w:lvlJc w:val="left"/>
      <w:pPr>
        <w:ind w:left="5220" w:hanging="360"/>
      </w:pPr>
      <w:rPr>
        <w:rFonts w:cs="Times New Roman"/>
      </w:rPr>
    </w:lvl>
    <w:lvl w:ilvl="7" w:tplc="04050019" w:tentative="1">
      <w:start w:val="1"/>
      <w:numFmt w:val="lowerLetter"/>
      <w:lvlText w:val="%8."/>
      <w:lvlJc w:val="left"/>
      <w:pPr>
        <w:ind w:left="5940" w:hanging="360"/>
      </w:pPr>
      <w:rPr>
        <w:rFonts w:cs="Times New Roman"/>
      </w:rPr>
    </w:lvl>
    <w:lvl w:ilvl="8" w:tplc="0405001B" w:tentative="1">
      <w:start w:val="1"/>
      <w:numFmt w:val="lowerRoman"/>
      <w:lvlText w:val="%9."/>
      <w:lvlJc w:val="right"/>
      <w:pPr>
        <w:ind w:left="6660" w:hanging="180"/>
      </w:pPr>
      <w:rPr>
        <w:rFonts w:cs="Times New Roman"/>
      </w:rPr>
    </w:lvl>
  </w:abstractNum>
  <w:abstractNum w:abstractNumId="31" w15:restartNumberingAfterBreak="0">
    <w:nsid w:val="645E2AF0"/>
    <w:multiLevelType w:val="hybridMultilevel"/>
    <w:tmpl w:val="0936A8E4"/>
    <w:lvl w:ilvl="0" w:tplc="0405000F">
      <w:start w:val="1"/>
      <w:numFmt w:val="decimal"/>
      <w:lvlText w:val="%1."/>
      <w:lvlJc w:val="left"/>
      <w:pPr>
        <w:ind w:left="507" w:hanging="360"/>
      </w:pPr>
      <w:rPr>
        <w:rFonts w:cs="Times New Roman"/>
      </w:rPr>
    </w:lvl>
    <w:lvl w:ilvl="1" w:tplc="A58EA82A">
      <w:start w:val="1"/>
      <w:numFmt w:val="lowerLetter"/>
      <w:lvlText w:val="%2)"/>
      <w:lvlJc w:val="left"/>
      <w:pPr>
        <w:tabs>
          <w:tab w:val="num" w:pos="1341"/>
        </w:tabs>
        <w:ind w:left="1341" w:hanging="360"/>
      </w:pPr>
      <w:rPr>
        <w:rFonts w:cs="Times New Roman" w:hint="default"/>
      </w:rPr>
    </w:lvl>
    <w:lvl w:ilvl="2" w:tplc="0405001B" w:tentative="1">
      <w:start w:val="1"/>
      <w:numFmt w:val="lowerRoman"/>
      <w:lvlText w:val="%3."/>
      <w:lvlJc w:val="right"/>
      <w:pPr>
        <w:ind w:left="2061" w:hanging="180"/>
      </w:pPr>
      <w:rPr>
        <w:rFonts w:cs="Times New Roman"/>
      </w:rPr>
    </w:lvl>
    <w:lvl w:ilvl="3" w:tplc="0405000F" w:tentative="1">
      <w:start w:val="1"/>
      <w:numFmt w:val="decimal"/>
      <w:lvlText w:val="%4."/>
      <w:lvlJc w:val="left"/>
      <w:pPr>
        <w:ind w:left="2781" w:hanging="360"/>
      </w:pPr>
      <w:rPr>
        <w:rFonts w:cs="Times New Roman"/>
      </w:rPr>
    </w:lvl>
    <w:lvl w:ilvl="4" w:tplc="04050019" w:tentative="1">
      <w:start w:val="1"/>
      <w:numFmt w:val="lowerLetter"/>
      <w:lvlText w:val="%5."/>
      <w:lvlJc w:val="left"/>
      <w:pPr>
        <w:ind w:left="3501" w:hanging="360"/>
      </w:pPr>
      <w:rPr>
        <w:rFonts w:cs="Times New Roman"/>
      </w:rPr>
    </w:lvl>
    <w:lvl w:ilvl="5" w:tplc="0405001B" w:tentative="1">
      <w:start w:val="1"/>
      <w:numFmt w:val="lowerRoman"/>
      <w:lvlText w:val="%6."/>
      <w:lvlJc w:val="right"/>
      <w:pPr>
        <w:ind w:left="4221" w:hanging="180"/>
      </w:pPr>
      <w:rPr>
        <w:rFonts w:cs="Times New Roman"/>
      </w:rPr>
    </w:lvl>
    <w:lvl w:ilvl="6" w:tplc="0405000F" w:tentative="1">
      <w:start w:val="1"/>
      <w:numFmt w:val="decimal"/>
      <w:lvlText w:val="%7."/>
      <w:lvlJc w:val="left"/>
      <w:pPr>
        <w:ind w:left="4941" w:hanging="360"/>
      </w:pPr>
      <w:rPr>
        <w:rFonts w:cs="Times New Roman"/>
      </w:rPr>
    </w:lvl>
    <w:lvl w:ilvl="7" w:tplc="04050019" w:tentative="1">
      <w:start w:val="1"/>
      <w:numFmt w:val="lowerLetter"/>
      <w:lvlText w:val="%8."/>
      <w:lvlJc w:val="left"/>
      <w:pPr>
        <w:ind w:left="5661" w:hanging="360"/>
      </w:pPr>
      <w:rPr>
        <w:rFonts w:cs="Times New Roman"/>
      </w:rPr>
    </w:lvl>
    <w:lvl w:ilvl="8" w:tplc="0405001B" w:tentative="1">
      <w:start w:val="1"/>
      <w:numFmt w:val="lowerRoman"/>
      <w:lvlText w:val="%9."/>
      <w:lvlJc w:val="right"/>
      <w:pPr>
        <w:ind w:left="6381" w:hanging="180"/>
      </w:pPr>
      <w:rPr>
        <w:rFonts w:cs="Times New Roman"/>
      </w:rPr>
    </w:lvl>
  </w:abstractNum>
  <w:abstractNum w:abstractNumId="32" w15:restartNumberingAfterBreak="0">
    <w:nsid w:val="685D061F"/>
    <w:multiLevelType w:val="hybridMultilevel"/>
    <w:tmpl w:val="0936A8E4"/>
    <w:lvl w:ilvl="0" w:tplc="0405000F">
      <w:start w:val="1"/>
      <w:numFmt w:val="decimal"/>
      <w:lvlText w:val="%1."/>
      <w:lvlJc w:val="left"/>
      <w:pPr>
        <w:ind w:left="786" w:hanging="360"/>
      </w:pPr>
      <w:rPr>
        <w:rFonts w:cs="Times New Roman"/>
      </w:rPr>
    </w:lvl>
    <w:lvl w:ilvl="1" w:tplc="A58EA82A">
      <w:start w:val="1"/>
      <w:numFmt w:val="lowerLetter"/>
      <w:lvlText w:val="%2)"/>
      <w:lvlJc w:val="left"/>
      <w:pPr>
        <w:tabs>
          <w:tab w:val="num" w:pos="1620"/>
        </w:tabs>
        <w:ind w:left="1620" w:hanging="360"/>
      </w:pPr>
      <w:rPr>
        <w:rFonts w:cs="Times New Roman" w:hint="default"/>
      </w:rPr>
    </w:lvl>
    <w:lvl w:ilvl="2" w:tplc="0405001B" w:tentative="1">
      <w:start w:val="1"/>
      <w:numFmt w:val="lowerRoman"/>
      <w:lvlText w:val="%3."/>
      <w:lvlJc w:val="right"/>
      <w:pPr>
        <w:ind w:left="2340" w:hanging="180"/>
      </w:pPr>
      <w:rPr>
        <w:rFonts w:cs="Times New Roman"/>
      </w:rPr>
    </w:lvl>
    <w:lvl w:ilvl="3" w:tplc="0405000F" w:tentative="1">
      <w:start w:val="1"/>
      <w:numFmt w:val="decimal"/>
      <w:lvlText w:val="%4."/>
      <w:lvlJc w:val="left"/>
      <w:pPr>
        <w:ind w:left="3060" w:hanging="360"/>
      </w:pPr>
      <w:rPr>
        <w:rFonts w:cs="Times New Roman"/>
      </w:rPr>
    </w:lvl>
    <w:lvl w:ilvl="4" w:tplc="04050019" w:tentative="1">
      <w:start w:val="1"/>
      <w:numFmt w:val="lowerLetter"/>
      <w:lvlText w:val="%5."/>
      <w:lvlJc w:val="left"/>
      <w:pPr>
        <w:ind w:left="3780" w:hanging="360"/>
      </w:pPr>
      <w:rPr>
        <w:rFonts w:cs="Times New Roman"/>
      </w:rPr>
    </w:lvl>
    <w:lvl w:ilvl="5" w:tplc="0405001B" w:tentative="1">
      <w:start w:val="1"/>
      <w:numFmt w:val="lowerRoman"/>
      <w:lvlText w:val="%6."/>
      <w:lvlJc w:val="right"/>
      <w:pPr>
        <w:ind w:left="4500" w:hanging="180"/>
      </w:pPr>
      <w:rPr>
        <w:rFonts w:cs="Times New Roman"/>
      </w:rPr>
    </w:lvl>
    <w:lvl w:ilvl="6" w:tplc="0405000F" w:tentative="1">
      <w:start w:val="1"/>
      <w:numFmt w:val="decimal"/>
      <w:lvlText w:val="%7."/>
      <w:lvlJc w:val="left"/>
      <w:pPr>
        <w:ind w:left="5220" w:hanging="360"/>
      </w:pPr>
      <w:rPr>
        <w:rFonts w:cs="Times New Roman"/>
      </w:rPr>
    </w:lvl>
    <w:lvl w:ilvl="7" w:tplc="04050019" w:tentative="1">
      <w:start w:val="1"/>
      <w:numFmt w:val="lowerLetter"/>
      <w:lvlText w:val="%8."/>
      <w:lvlJc w:val="left"/>
      <w:pPr>
        <w:ind w:left="5940" w:hanging="360"/>
      </w:pPr>
      <w:rPr>
        <w:rFonts w:cs="Times New Roman"/>
      </w:rPr>
    </w:lvl>
    <w:lvl w:ilvl="8" w:tplc="0405001B" w:tentative="1">
      <w:start w:val="1"/>
      <w:numFmt w:val="lowerRoman"/>
      <w:lvlText w:val="%9."/>
      <w:lvlJc w:val="right"/>
      <w:pPr>
        <w:ind w:left="6660" w:hanging="180"/>
      </w:pPr>
      <w:rPr>
        <w:rFonts w:cs="Times New Roman"/>
      </w:rPr>
    </w:lvl>
  </w:abstractNum>
  <w:abstractNum w:abstractNumId="33" w15:restartNumberingAfterBreak="0">
    <w:nsid w:val="699F3FF0"/>
    <w:multiLevelType w:val="hybridMultilevel"/>
    <w:tmpl w:val="55668966"/>
    <w:lvl w:ilvl="0" w:tplc="0405000F">
      <w:start w:val="12"/>
      <w:numFmt w:val="decimal"/>
      <w:lvlText w:val="%1."/>
      <w:lvlJc w:val="left"/>
      <w:pPr>
        <w:ind w:left="360" w:hanging="360"/>
      </w:pPr>
      <w:rPr>
        <w:rFonts w:cs="Times New Roman" w:hint="default"/>
      </w:rPr>
    </w:lvl>
    <w:lvl w:ilvl="1" w:tplc="04050019" w:tentative="1">
      <w:start w:val="1"/>
      <w:numFmt w:val="lowerLetter"/>
      <w:lvlText w:val="%2."/>
      <w:lvlJc w:val="left"/>
      <w:pPr>
        <w:ind w:left="1080" w:hanging="360"/>
      </w:pPr>
      <w:rPr>
        <w:rFonts w:cs="Times New Roman"/>
      </w:rPr>
    </w:lvl>
    <w:lvl w:ilvl="2" w:tplc="0405001B" w:tentative="1">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34" w15:restartNumberingAfterBreak="0">
    <w:nsid w:val="6DDD0DC8"/>
    <w:multiLevelType w:val="hybridMultilevel"/>
    <w:tmpl w:val="ECDECA16"/>
    <w:lvl w:ilvl="0" w:tplc="6FA46EAA">
      <w:start w:val="16"/>
      <w:numFmt w:val="decimal"/>
      <w:lvlText w:val="%1."/>
      <w:lvlJc w:val="left"/>
      <w:pPr>
        <w:ind w:left="801" w:hanging="375"/>
      </w:pPr>
      <w:rPr>
        <w:rFonts w:cs="Times New Roman" w:hint="default"/>
      </w:rPr>
    </w:lvl>
    <w:lvl w:ilvl="1" w:tplc="04050019" w:tentative="1">
      <w:start w:val="1"/>
      <w:numFmt w:val="lowerLetter"/>
      <w:lvlText w:val="%2."/>
      <w:lvlJc w:val="left"/>
      <w:pPr>
        <w:ind w:left="1506" w:hanging="360"/>
      </w:pPr>
      <w:rPr>
        <w:rFonts w:cs="Times New Roman"/>
      </w:rPr>
    </w:lvl>
    <w:lvl w:ilvl="2" w:tplc="0405001B" w:tentative="1">
      <w:start w:val="1"/>
      <w:numFmt w:val="lowerRoman"/>
      <w:lvlText w:val="%3."/>
      <w:lvlJc w:val="right"/>
      <w:pPr>
        <w:ind w:left="2226" w:hanging="180"/>
      </w:pPr>
      <w:rPr>
        <w:rFonts w:cs="Times New Roman"/>
      </w:rPr>
    </w:lvl>
    <w:lvl w:ilvl="3" w:tplc="0405000F" w:tentative="1">
      <w:start w:val="1"/>
      <w:numFmt w:val="decimal"/>
      <w:lvlText w:val="%4."/>
      <w:lvlJc w:val="left"/>
      <w:pPr>
        <w:ind w:left="2946" w:hanging="360"/>
      </w:pPr>
      <w:rPr>
        <w:rFonts w:cs="Times New Roman"/>
      </w:rPr>
    </w:lvl>
    <w:lvl w:ilvl="4" w:tplc="04050019" w:tentative="1">
      <w:start w:val="1"/>
      <w:numFmt w:val="lowerLetter"/>
      <w:lvlText w:val="%5."/>
      <w:lvlJc w:val="left"/>
      <w:pPr>
        <w:ind w:left="3666" w:hanging="360"/>
      </w:pPr>
      <w:rPr>
        <w:rFonts w:cs="Times New Roman"/>
      </w:rPr>
    </w:lvl>
    <w:lvl w:ilvl="5" w:tplc="0405001B" w:tentative="1">
      <w:start w:val="1"/>
      <w:numFmt w:val="lowerRoman"/>
      <w:lvlText w:val="%6."/>
      <w:lvlJc w:val="right"/>
      <w:pPr>
        <w:ind w:left="4386" w:hanging="180"/>
      </w:pPr>
      <w:rPr>
        <w:rFonts w:cs="Times New Roman"/>
      </w:rPr>
    </w:lvl>
    <w:lvl w:ilvl="6" w:tplc="0405000F" w:tentative="1">
      <w:start w:val="1"/>
      <w:numFmt w:val="decimal"/>
      <w:lvlText w:val="%7."/>
      <w:lvlJc w:val="left"/>
      <w:pPr>
        <w:ind w:left="5106" w:hanging="360"/>
      </w:pPr>
      <w:rPr>
        <w:rFonts w:cs="Times New Roman"/>
      </w:rPr>
    </w:lvl>
    <w:lvl w:ilvl="7" w:tplc="04050019" w:tentative="1">
      <w:start w:val="1"/>
      <w:numFmt w:val="lowerLetter"/>
      <w:lvlText w:val="%8."/>
      <w:lvlJc w:val="left"/>
      <w:pPr>
        <w:ind w:left="5826" w:hanging="360"/>
      </w:pPr>
      <w:rPr>
        <w:rFonts w:cs="Times New Roman"/>
      </w:rPr>
    </w:lvl>
    <w:lvl w:ilvl="8" w:tplc="0405001B" w:tentative="1">
      <w:start w:val="1"/>
      <w:numFmt w:val="lowerRoman"/>
      <w:lvlText w:val="%9."/>
      <w:lvlJc w:val="right"/>
      <w:pPr>
        <w:ind w:left="6546" w:hanging="180"/>
      </w:pPr>
      <w:rPr>
        <w:rFonts w:cs="Times New Roman"/>
      </w:rPr>
    </w:lvl>
  </w:abstractNum>
  <w:abstractNum w:abstractNumId="35" w15:restartNumberingAfterBreak="0">
    <w:nsid w:val="6F55507A"/>
    <w:multiLevelType w:val="hybridMultilevel"/>
    <w:tmpl w:val="0936A8E4"/>
    <w:lvl w:ilvl="0" w:tplc="0405000F">
      <w:start w:val="1"/>
      <w:numFmt w:val="decimal"/>
      <w:lvlText w:val="%1."/>
      <w:lvlJc w:val="left"/>
      <w:pPr>
        <w:ind w:left="786" w:hanging="360"/>
      </w:pPr>
      <w:rPr>
        <w:rFonts w:cs="Times New Roman"/>
      </w:rPr>
    </w:lvl>
    <w:lvl w:ilvl="1" w:tplc="A58EA82A">
      <w:start w:val="1"/>
      <w:numFmt w:val="lowerLetter"/>
      <w:lvlText w:val="%2)"/>
      <w:lvlJc w:val="left"/>
      <w:pPr>
        <w:tabs>
          <w:tab w:val="num" w:pos="1620"/>
        </w:tabs>
        <w:ind w:left="1620" w:hanging="360"/>
      </w:pPr>
      <w:rPr>
        <w:rFonts w:cs="Times New Roman" w:hint="default"/>
      </w:rPr>
    </w:lvl>
    <w:lvl w:ilvl="2" w:tplc="0405001B" w:tentative="1">
      <w:start w:val="1"/>
      <w:numFmt w:val="lowerRoman"/>
      <w:lvlText w:val="%3."/>
      <w:lvlJc w:val="right"/>
      <w:pPr>
        <w:ind w:left="2340" w:hanging="180"/>
      </w:pPr>
      <w:rPr>
        <w:rFonts w:cs="Times New Roman"/>
      </w:rPr>
    </w:lvl>
    <w:lvl w:ilvl="3" w:tplc="0405000F" w:tentative="1">
      <w:start w:val="1"/>
      <w:numFmt w:val="decimal"/>
      <w:lvlText w:val="%4."/>
      <w:lvlJc w:val="left"/>
      <w:pPr>
        <w:ind w:left="3060" w:hanging="360"/>
      </w:pPr>
      <w:rPr>
        <w:rFonts w:cs="Times New Roman"/>
      </w:rPr>
    </w:lvl>
    <w:lvl w:ilvl="4" w:tplc="04050019" w:tentative="1">
      <w:start w:val="1"/>
      <w:numFmt w:val="lowerLetter"/>
      <w:lvlText w:val="%5."/>
      <w:lvlJc w:val="left"/>
      <w:pPr>
        <w:ind w:left="3780" w:hanging="360"/>
      </w:pPr>
      <w:rPr>
        <w:rFonts w:cs="Times New Roman"/>
      </w:rPr>
    </w:lvl>
    <w:lvl w:ilvl="5" w:tplc="0405001B" w:tentative="1">
      <w:start w:val="1"/>
      <w:numFmt w:val="lowerRoman"/>
      <w:lvlText w:val="%6."/>
      <w:lvlJc w:val="right"/>
      <w:pPr>
        <w:ind w:left="4500" w:hanging="180"/>
      </w:pPr>
      <w:rPr>
        <w:rFonts w:cs="Times New Roman"/>
      </w:rPr>
    </w:lvl>
    <w:lvl w:ilvl="6" w:tplc="0405000F" w:tentative="1">
      <w:start w:val="1"/>
      <w:numFmt w:val="decimal"/>
      <w:lvlText w:val="%7."/>
      <w:lvlJc w:val="left"/>
      <w:pPr>
        <w:ind w:left="5220" w:hanging="360"/>
      </w:pPr>
      <w:rPr>
        <w:rFonts w:cs="Times New Roman"/>
      </w:rPr>
    </w:lvl>
    <w:lvl w:ilvl="7" w:tplc="04050019" w:tentative="1">
      <w:start w:val="1"/>
      <w:numFmt w:val="lowerLetter"/>
      <w:lvlText w:val="%8."/>
      <w:lvlJc w:val="left"/>
      <w:pPr>
        <w:ind w:left="5940" w:hanging="360"/>
      </w:pPr>
      <w:rPr>
        <w:rFonts w:cs="Times New Roman"/>
      </w:rPr>
    </w:lvl>
    <w:lvl w:ilvl="8" w:tplc="0405001B" w:tentative="1">
      <w:start w:val="1"/>
      <w:numFmt w:val="lowerRoman"/>
      <w:lvlText w:val="%9."/>
      <w:lvlJc w:val="right"/>
      <w:pPr>
        <w:ind w:left="6660" w:hanging="180"/>
      </w:pPr>
      <w:rPr>
        <w:rFonts w:cs="Times New Roman"/>
      </w:rPr>
    </w:lvl>
  </w:abstractNum>
  <w:abstractNum w:abstractNumId="36" w15:restartNumberingAfterBreak="0">
    <w:nsid w:val="749A7CE8"/>
    <w:multiLevelType w:val="hybridMultilevel"/>
    <w:tmpl w:val="0936A8E4"/>
    <w:lvl w:ilvl="0" w:tplc="0405000F">
      <w:start w:val="1"/>
      <w:numFmt w:val="decimal"/>
      <w:lvlText w:val="%1."/>
      <w:lvlJc w:val="left"/>
      <w:pPr>
        <w:ind w:left="786" w:hanging="360"/>
      </w:pPr>
      <w:rPr>
        <w:rFonts w:cs="Times New Roman"/>
      </w:rPr>
    </w:lvl>
    <w:lvl w:ilvl="1" w:tplc="A58EA82A">
      <w:start w:val="1"/>
      <w:numFmt w:val="lowerLetter"/>
      <w:lvlText w:val="%2)"/>
      <w:lvlJc w:val="left"/>
      <w:pPr>
        <w:tabs>
          <w:tab w:val="num" w:pos="1620"/>
        </w:tabs>
        <w:ind w:left="1620" w:hanging="360"/>
      </w:pPr>
      <w:rPr>
        <w:rFonts w:cs="Times New Roman" w:hint="default"/>
      </w:rPr>
    </w:lvl>
    <w:lvl w:ilvl="2" w:tplc="0405001B" w:tentative="1">
      <w:start w:val="1"/>
      <w:numFmt w:val="lowerRoman"/>
      <w:lvlText w:val="%3."/>
      <w:lvlJc w:val="right"/>
      <w:pPr>
        <w:ind w:left="2340" w:hanging="180"/>
      </w:pPr>
      <w:rPr>
        <w:rFonts w:cs="Times New Roman"/>
      </w:rPr>
    </w:lvl>
    <w:lvl w:ilvl="3" w:tplc="0405000F" w:tentative="1">
      <w:start w:val="1"/>
      <w:numFmt w:val="decimal"/>
      <w:lvlText w:val="%4."/>
      <w:lvlJc w:val="left"/>
      <w:pPr>
        <w:ind w:left="3060" w:hanging="360"/>
      </w:pPr>
      <w:rPr>
        <w:rFonts w:cs="Times New Roman"/>
      </w:rPr>
    </w:lvl>
    <w:lvl w:ilvl="4" w:tplc="04050019" w:tentative="1">
      <w:start w:val="1"/>
      <w:numFmt w:val="lowerLetter"/>
      <w:lvlText w:val="%5."/>
      <w:lvlJc w:val="left"/>
      <w:pPr>
        <w:ind w:left="3780" w:hanging="360"/>
      </w:pPr>
      <w:rPr>
        <w:rFonts w:cs="Times New Roman"/>
      </w:rPr>
    </w:lvl>
    <w:lvl w:ilvl="5" w:tplc="0405001B" w:tentative="1">
      <w:start w:val="1"/>
      <w:numFmt w:val="lowerRoman"/>
      <w:lvlText w:val="%6."/>
      <w:lvlJc w:val="right"/>
      <w:pPr>
        <w:ind w:left="4500" w:hanging="180"/>
      </w:pPr>
      <w:rPr>
        <w:rFonts w:cs="Times New Roman"/>
      </w:rPr>
    </w:lvl>
    <w:lvl w:ilvl="6" w:tplc="0405000F" w:tentative="1">
      <w:start w:val="1"/>
      <w:numFmt w:val="decimal"/>
      <w:lvlText w:val="%7."/>
      <w:lvlJc w:val="left"/>
      <w:pPr>
        <w:ind w:left="5220" w:hanging="360"/>
      </w:pPr>
      <w:rPr>
        <w:rFonts w:cs="Times New Roman"/>
      </w:rPr>
    </w:lvl>
    <w:lvl w:ilvl="7" w:tplc="04050019" w:tentative="1">
      <w:start w:val="1"/>
      <w:numFmt w:val="lowerLetter"/>
      <w:lvlText w:val="%8."/>
      <w:lvlJc w:val="left"/>
      <w:pPr>
        <w:ind w:left="5940" w:hanging="360"/>
      </w:pPr>
      <w:rPr>
        <w:rFonts w:cs="Times New Roman"/>
      </w:rPr>
    </w:lvl>
    <w:lvl w:ilvl="8" w:tplc="0405001B" w:tentative="1">
      <w:start w:val="1"/>
      <w:numFmt w:val="lowerRoman"/>
      <w:lvlText w:val="%9."/>
      <w:lvlJc w:val="right"/>
      <w:pPr>
        <w:ind w:left="6660" w:hanging="180"/>
      </w:pPr>
      <w:rPr>
        <w:rFonts w:cs="Times New Roman"/>
      </w:rPr>
    </w:lvl>
  </w:abstractNum>
  <w:abstractNum w:abstractNumId="37" w15:restartNumberingAfterBreak="0">
    <w:nsid w:val="74C750F5"/>
    <w:multiLevelType w:val="hybridMultilevel"/>
    <w:tmpl w:val="0936A8E4"/>
    <w:lvl w:ilvl="0" w:tplc="0405000F">
      <w:start w:val="1"/>
      <w:numFmt w:val="decimal"/>
      <w:lvlText w:val="%1."/>
      <w:lvlJc w:val="left"/>
      <w:pPr>
        <w:ind w:left="786" w:hanging="360"/>
      </w:pPr>
      <w:rPr>
        <w:rFonts w:cs="Times New Roman"/>
      </w:rPr>
    </w:lvl>
    <w:lvl w:ilvl="1" w:tplc="A58EA82A">
      <w:start w:val="1"/>
      <w:numFmt w:val="lowerLetter"/>
      <w:lvlText w:val="%2)"/>
      <w:lvlJc w:val="left"/>
      <w:pPr>
        <w:tabs>
          <w:tab w:val="num" w:pos="1620"/>
        </w:tabs>
        <w:ind w:left="1620" w:hanging="360"/>
      </w:pPr>
      <w:rPr>
        <w:rFonts w:cs="Times New Roman" w:hint="default"/>
      </w:rPr>
    </w:lvl>
    <w:lvl w:ilvl="2" w:tplc="0405001B" w:tentative="1">
      <w:start w:val="1"/>
      <w:numFmt w:val="lowerRoman"/>
      <w:lvlText w:val="%3."/>
      <w:lvlJc w:val="right"/>
      <w:pPr>
        <w:ind w:left="2340" w:hanging="180"/>
      </w:pPr>
      <w:rPr>
        <w:rFonts w:cs="Times New Roman"/>
      </w:rPr>
    </w:lvl>
    <w:lvl w:ilvl="3" w:tplc="0405000F" w:tentative="1">
      <w:start w:val="1"/>
      <w:numFmt w:val="decimal"/>
      <w:lvlText w:val="%4."/>
      <w:lvlJc w:val="left"/>
      <w:pPr>
        <w:ind w:left="3060" w:hanging="360"/>
      </w:pPr>
      <w:rPr>
        <w:rFonts w:cs="Times New Roman"/>
      </w:rPr>
    </w:lvl>
    <w:lvl w:ilvl="4" w:tplc="04050019" w:tentative="1">
      <w:start w:val="1"/>
      <w:numFmt w:val="lowerLetter"/>
      <w:lvlText w:val="%5."/>
      <w:lvlJc w:val="left"/>
      <w:pPr>
        <w:ind w:left="3780" w:hanging="360"/>
      </w:pPr>
      <w:rPr>
        <w:rFonts w:cs="Times New Roman"/>
      </w:rPr>
    </w:lvl>
    <w:lvl w:ilvl="5" w:tplc="0405001B" w:tentative="1">
      <w:start w:val="1"/>
      <w:numFmt w:val="lowerRoman"/>
      <w:lvlText w:val="%6."/>
      <w:lvlJc w:val="right"/>
      <w:pPr>
        <w:ind w:left="4500" w:hanging="180"/>
      </w:pPr>
      <w:rPr>
        <w:rFonts w:cs="Times New Roman"/>
      </w:rPr>
    </w:lvl>
    <w:lvl w:ilvl="6" w:tplc="0405000F" w:tentative="1">
      <w:start w:val="1"/>
      <w:numFmt w:val="decimal"/>
      <w:lvlText w:val="%7."/>
      <w:lvlJc w:val="left"/>
      <w:pPr>
        <w:ind w:left="5220" w:hanging="360"/>
      </w:pPr>
      <w:rPr>
        <w:rFonts w:cs="Times New Roman"/>
      </w:rPr>
    </w:lvl>
    <w:lvl w:ilvl="7" w:tplc="04050019" w:tentative="1">
      <w:start w:val="1"/>
      <w:numFmt w:val="lowerLetter"/>
      <w:lvlText w:val="%8."/>
      <w:lvlJc w:val="left"/>
      <w:pPr>
        <w:ind w:left="5940" w:hanging="360"/>
      </w:pPr>
      <w:rPr>
        <w:rFonts w:cs="Times New Roman"/>
      </w:rPr>
    </w:lvl>
    <w:lvl w:ilvl="8" w:tplc="0405001B" w:tentative="1">
      <w:start w:val="1"/>
      <w:numFmt w:val="lowerRoman"/>
      <w:lvlText w:val="%9."/>
      <w:lvlJc w:val="right"/>
      <w:pPr>
        <w:ind w:left="6660" w:hanging="180"/>
      </w:pPr>
      <w:rPr>
        <w:rFonts w:cs="Times New Roman"/>
      </w:rPr>
    </w:lvl>
  </w:abstractNum>
  <w:abstractNum w:abstractNumId="38" w15:restartNumberingAfterBreak="0">
    <w:nsid w:val="75396BA6"/>
    <w:multiLevelType w:val="hybridMultilevel"/>
    <w:tmpl w:val="D0A6FB96"/>
    <w:lvl w:ilvl="0" w:tplc="F9561BB2">
      <w:numFmt w:val="bullet"/>
      <w:lvlText w:val="-"/>
      <w:lvlJc w:val="left"/>
      <w:pPr>
        <w:ind w:left="720" w:hanging="360"/>
      </w:pPr>
      <w:rPr>
        <w:rFonts w:ascii="Arial" w:eastAsia="Times New Roman" w:hAnsi="Aria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76C47FE2"/>
    <w:multiLevelType w:val="hybridMultilevel"/>
    <w:tmpl w:val="0936A8E4"/>
    <w:lvl w:ilvl="0" w:tplc="0405000F">
      <w:start w:val="1"/>
      <w:numFmt w:val="decimal"/>
      <w:lvlText w:val="%1."/>
      <w:lvlJc w:val="left"/>
      <w:pPr>
        <w:ind w:left="507" w:hanging="360"/>
      </w:pPr>
      <w:rPr>
        <w:rFonts w:cs="Times New Roman"/>
      </w:rPr>
    </w:lvl>
    <w:lvl w:ilvl="1" w:tplc="A58EA82A">
      <w:start w:val="1"/>
      <w:numFmt w:val="lowerLetter"/>
      <w:lvlText w:val="%2)"/>
      <w:lvlJc w:val="left"/>
      <w:pPr>
        <w:tabs>
          <w:tab w:val="num" w:pos="1341"/>
        </w:tabs>
        <w:ind w:left="1341" w:hanging="360"/>
      </w:pPr>
      <w:rPr>
        <w:rFonts w:cs="Times New Roman" w:hint="default"/>
      </w:rPr>
    </w:lvl>
    <w:lvl w:ilvl="2" w:tplc="0405001B" w:tentative="1">
      <w:start w:val="1"/>
      <w:numFmt w:val="lowerRoman"/>
      <w:lvlText w:val="%3."/>
      <w:lvlJc w:val="right"/>
      <w:pPr>
        <w:ind w:left="2061" w:hanging="180"/>
      </w:pPr>
      <w:rPr>
        <w:rFonts w:cs="Times New Roman"/>
      </w:rPr>
    </w:lvl>
    <w:lvl w:ilvl="3" w:tplc="0405000F" w:tentative="1">
      <w:start w:val="1"/>
      <w:numFmt w:val="decimal"/>
      <w:lvlText w:val="%4."/>
      <w:lvlJc w:val="left"/>
      <w:pPr>
        <w:ind w:left="2781" w:hanging="360"/>
      </w:pPr>
      <w:rPr>
        <w:rFonts w:cs="Times New Roman"/>
      </w:rPr>
    </w:lvl>
    <w:lvl w:ilvl="4" w:tplc="04050019" w:tentative="1">
      <w:start w:val="1"/>
      <w:numFmt w:val="lowerLetter"/>
      <w:lvlText w:val="%5."/>
      <w:lvlJc w:val="left"/>
      <w:pPr>
        <w:ind w:left="3501" w:hanging="360"/>
      </w:pPr>
      <w:rPr>
        <w:rFonts w:cs="Times New Roman"/>
      </w:rPr>
    </w:lvl>
    <w:lvl w:ilvl="5" w:tplc="0405001B" w:tentative="1">
      <w:start w:val="1"/>
      <w:numFmt w:val="lowerRoman"/>
      <w:lvlText w:val="%6."/>
      <w:lvlJc w:val="right"/>
      <w:pPr>
        <w:ind w:left="4221" w:hanging="180"/>
      </w:pPr>
      <w:rPr>
        <w:rFonts w:cs="Times New Roman"/>
      </w:rPr>
    </w:lvl>
    <w:lvl w:ilvl="6" w:tplc="0405000F" w:tentative="1">
      <w:start w:val="1"/>
      <w:numFmt w:val="decimal"/>
      <w:lvlText w:val="%7."/>
      <w:lvlJc w:val="left"/>
      <w:pPr>
        <w:ind w:left="4941" w:hanging="360"/>
      </w:pPr>
      <w:rPr>
        <w:rFonts w:cs="Times New Roman"/>
      </w:rPr>
    </w:lvl>
    <w:lvl w:ilvl="7" w:tplc="04050019" w:tentative="1">
      <w:start w:val="1"/>
      <w:numFmt w:val="lowerLetter"/>
      <w:lvlText w:val="%8."/>
      <w:lvlJc w:val="left"/>
      <w:pPr>
        <w:ind w:left="5661" w:hanging="360"/>
      </w:pPr>
      <w:rPr>
        <w:rFonts w:cs="Times New Roman"/>
      </w:rPr>
    </w:lvl>
    <w:lvl w:ilvl="8" w:tplc="0405001B" w:tentative="1">
      <w:start w:val="1"/>
      <w:numFmt w:val="lowerRoman"/>
      <w:lvlText w:val="%9."/>
      <w:lvlJc w:val="right"/>
      <w:pPr>
        <w:ind w:left="6381" w:hanging="180"/>
      </w:pPr>
      <w:rPr>
        <w:rFonts w:cs="Times New Roman"/>
      </w:rPr>
    </w:lvl>
  </w:abstractNum>
  <w:abstractNum w:abstractNumId="40" w15:restartNumberingAfterBreak="0">
    <w:nsid w:val="7B8E384D"/>
    <w:multiLevelType w:val="hybridMultilevel"/>
    <w:tmpl w:val="0FE62B4C"/>
    <w:lvl w:ilvl="0" w:tplc="04050017">
      <w:start w:val="1"/>
      <w:numFmt w:val="lowerLetter"/>
      <w:lvlText w:val="%1)"/>
      <w:lvlJc w:val="left"/>
      <w:pPr>
        <w:ind w:left="1637" w:hanging="360"/>
      </w:pPr>
      <w:rPr>
        <w:rFonts w:cs="Times New Roman"/>
      </w:rPr>
    </w:lvl>
    <w:lvl w:ilvl="1" w:tplc="4AF63A42">
      <w:start w:val="2"/>
      <w:numFmt w:val="decimal"/>
      <w:lvlText w:val="%2."/>
      <w:lvlJc w:val="left"/>
      <w:pPr>
        <w:tabs>
          <w:tab w:val="num" w:pos="2357"/>
        </w:tabs>
        <w:ind w:left="2357" w:hanging="360"/>
      </w:pPr>
      <w:rPr>
        <w:rFonts w:cs="Times New Roman" w:hint="default"/>
      </w:rPr>
    </w:lvl>
    <w:lvl w:ilvl="2" w:tplc="0405001B" w:tentative="1">
      <w:start w:val="1"/>
      <w:numFmt w:val="lowerRoman"/>
      <w:lvlText w:val="%3."/>
      <w:lvlJc w:val="right"/>
      <w:pPr>
        <w:ind w:left="3077" w:hanging="180"/>
      </w:pPr>
      <w:rPr>
        <w:rFonts w:cs="Times New Roman"/>
      </w:rPr>
    </w:lvl>
    <w:lvl w:ilvl="3" w:tplc="0405000F" w:tentative="1">
      <w:start w:val="1"/>
      <w:numFmt w:val="decimal"/>
      <w:lvlText w:val="%4."/>
      <w:lvlJc w:val="left"/>
      <w:pPr>
        <w:ind w:left="3797" w:hanging="360"/>
      </w:pPr>
      <w:rPr>
        <w:rFonts w:cs="Times New Roman"/>
      </w:rPr>
    </w:lvl>
    <w:lvl w:ilvl="4" w:tplc="04050019" w:tentative="1">
      <w:start w:val="1"/>
      <w:numFmt w:val="lowerLetter"/>
      <w:lvlText w:val="%5."/>
      <w:lvlJc w:val="left"/>
      <w:pPr>
        <w:ind w:left="4517" w:hanging="360"/>
      </w:pPr>
      <w:rPr>
        <w:rFonts w:cs="Times New Roman"/>
      </w:rPr>
    </w:lvl>
    <w:lvl w:ilvl="5" w:tplc="0405001B" w:tentative="1">
      <w:start w:val="1"/>
      <w:numFmt w:val="lowerRoman"/>
      <w:lvlText w:val="%6."/>
      <w:lvlJc w:val="right"/>
      <w:pPr>
        <w:ind w:left="5237" w:hanging="180"/>
      </w:pPr>
      <w:rPr>
        <w:rFonts w:cs="Times New Roman"/>
      </w:rPr>
    </w:lvl>
    <w:lvl w:ilvl="6" w:tplc="0405000F" w:tentative="1">
      <w:start w:val="1"/>
      <w:numFmt w:val="decimal"/>
      <w:lvlText w:val="%7."/>
      <w:lvlJc w:val="left"/>
      <w:pPr>
        <w:ind w:left="5957" w:hanging="360"/>
      </w:pPr>
      <w:rPr>
        <w:rFonts w:cs="Times New Roman"/>
      </w:rPr>
    </w:lvl>
    <w:lvl w:ilvl="7" w:tplc="04050019" w:tentative="1">
      <w:start w:val="1"/>
      <w:numFmt w:val="lowerLetter"/>
      <w:lvlText w:val="%8."/>
      <w:lvlJc w:val="left"/>
      <w:pPr>
        <w:ind w:left="6677" w:hanging="360"/>
      </w:pPr>
      <w:rPr>
        <w:rFonts w:cs="Times New Roman"/>
      </w:rPr>
    </w:lvl>
    <w:lvl w:ilvl="8" w:tplc="0405001B" w:tentative="1">
      <w:start w:val="1"/>
      <w:numFmt w:val="lowerRoman"/>
      <w:lvlText w:val="%9."/>
      <w:lvlJc w:val="right"/>
      <w:pPr>
        <w:ind w:left="7397" w:hanging="180"/>
      </w:pPr>
      <w:rPr>
        <w:rFonts w:cs="Times New Roman"/>
      </w:rPr>
    </w:lvl>
  </w:abstractNum>
  <w:abstractNum w:abstractNumId="41" w15:restartNumberingAfterBreak="0">
    <w:nsid w:val="7CA925E2"/>
    <w:multiLevelType w:val="hybridMultilevel"/>
    <w:tmpl w:val="0936A8E4"/>
    <w:lvl w:ilvl="0" w:tplc="0405000F">
      <w:start w:val="1"/>
      <w:numFmt w:val="decimal"/>
      <w:lvlText w:val="%1."/>
      <w:lvlJc w:val="left"/>
      <w:pPr>
        <w:ind w:left="507" w:hanging="360"/>
      </w:pPr>
      <w:rPr>
        <w:rFonts w:cs="Times New Roman"/>
      </w:rPr>
    </w:lvl>
    <w:lvl w:ilvl="1" w:tplc="A58EA82A">
      <w:start w:val="1"/>
      <w:numFmt w:val="lowerLetter"/>
      <w:lvlText w:val="%2)"/>
      <w:lvlJc w:val="left"/>
      <w:pPr>
        <w:tabs>
          <w:tab w:val="num" w:pos="1341"/>
        </w:tabs>
        <w:ind w:left="1341" w:hanging="360"/>
      </w:pPr>
      <w:rPr>
        <w:rFonts w:cs="Times New Roman" w:hint="default"/>
      </w:rPr>
    </w:lvl>
    <w:lvl w:ilvl="2" w:tplc="0405001B" w:tentative="1">
      <w:start w:val="1"/>
      <w:numFmt w:val="lowerRoman"/>
      <w:lvlText w:val="%3."/>
      <w:lvlJc w:val="right"/>
      <w:pPr>
        <w:ind w:left="2061" w:hanging="180"/>
      </w:pPr>
      <w:rPr>
        <w:rFonts w:cs="Times New Roman"/>
      </w:rPr>
    </w:lvl>
    <w:lvl w:ilvl="3" w:tplc="0405000F" w:tentative="1">
      <w:start w:val="1"/>
      <w:numFmt w:val="decimal"/>
      <w:lvlText w:val="%4."/>
      <w:lvlJc w:val="left"/>
      <w:pPr>
        <w:ind w:left="2781" w:hanging="360"/>
      </w:pPr>
      <w:rPr>
        <w:rFonts w:cs="Times New Roman"/>
      </w:rPr>
    </w:lvl>
    <w:lvl w:ilvl="4" w:tplc="04050019" w:tentative="1">
      <w:start w:val="1"/>
      <w:numFmt w:val="lowerLetter"/>
      <w:lvlText w:val="%5."/>
      <w:lvlJc w:val="left"/>
      <w:pPr>
        <w:ind w:left="3501" w:hanging="360"/>
      </w:pPr>
      <w:rPr>
        <w:rFonts w:cs="Times New Roman"/>
      </w:rPr>
    </w:lvl>
    <w:lvl w:ilvl="5" w:tplc="0405001B" w:tentative="1">
      <w:start w:val="1"/>
      <w:numFmt w:val="lowerRoman"/>
      <w:lvlText w:val="%6."/>
      <w:lvlJc w:val="right"/>
      <w:pPr>
        <w:ind w:left="4221" w:hanging="180"/>
      </w:pPr>
      <w:rPr>
        <w:rFonts w:cs="Times New Roman"/>
      </w:rPr>
    </w:lvl>
    <w:lvl w:ilvl="6" w:tplc="0405000F" w:tentative="1">
      <w:start w:val="1"/>
      <w:numFmt w:val="decimal"/>
      <w:lvlText w:val="%7."/>
      <w:lvlJc w:val="left"/>
      <w:pPr>
        <w:ind w:left="4941" w:hanging="360"/>
      </w:pPr>
      <w:rPr>
        <w:rFonts w:cs="Times New Roman"/>
      </w:rPr>
    </w:lvl>
    <w:lvl w:ilvl="7" w:tplc="04050019" w:tentative="1">
      <w:start w:val="1"/>
      <w:numFmt w:val="lowerLetter"/>
      <w:lvlText w:val="%8."/>
      <w:lvlJc w:val="left"/>
      <w:pPr>
        <w:ind w:left="5661" w:hanging="360"/>
      </w:pPr>
      <w:rPr>
        <w:rFonts w:cs="Times New Roman"/>
      </w:rPr>
    </w:lvl>
    <w:lvl w:ilvl="8" w:tplc="0405001B" w:tentative="1">
      <w:start w:val="1"/>
      <w:numFmt w:val="lowerRoman"/>
      <w:lvlText w:val="%9."/>
      <w:lvlJc w:val="right"/>
      <w:pPr>
        <w:ind w:left="6381" w:hanging="180"/>
      </w:pPr>
      <w:rPr>
        <w:rFonts w:cs="Times New Roman"/>
      </w:rPr>
    </w:lvl>
  </w:abstractNum>
  <w:num w:numId="1">
    <w:abstractNumId w:val="27"/>
  </w:num>
  <w:num w:numId="2">
    <w:abstractNumId w:val="13"/>
  </w:num>
  <w:num w:numId="3">
    <w:abstractNumId w:val="3"/>
  </w:num>
  <w:num w:numId="4">
    <w:abstractNumId w:val="38"/>
  </w:num>
  <w:num w:numId="5">
    <w:abstractNumId w:val="25"/>
  </w:num>
  <w:num w:numId="6">
    <w:abstractNumId w:val="9"/>
  </w:num>
  <w:num w:numId="7">
    <w:abstractNumId w:val="21"/>
  </w:num>
  <w:num w:numId="8">
    <w:abstractNumId w:val="40"/>
  </w:num>
  <w:num w:numId="9">
    <w:abstractNumId w:val="14"/>
  </w:num>
  <w:num w:numId="1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20"/>
  </w:num>
  <w:num w:numId="13">
    <w:abstractNumId w:val="1"/>
  </w:num>
  <w:num w:numId="14">
    <w:abstractNumId w:val="41"/>
  </w:num>
  <w:num w:numId="15">
    <w:abstractNumId w:val="23"/>
  </w:num>
  <w:num w:numId="16">
    <w:abstractNumId w:val="19"/>
  </w:num>
  <w:num w:numId="17">
    <w:abstractNumId w:val="33"/>
  </w:num>
  <w:num w:numId="18">
    <w:abstractNumId w:val="36"/>
  </w:num>
  <w:num w:numId="19">
    <w:abstractNumId w:val="37"/>
  </w:num>
  <w:num w:numId="20">
    <w:abstractNumId w:val="5"/>
  </w:num>
  <w:num w:numId="21">
    <w:abstractNumId w:val="8"/>
  </w:num>
  <w:num w:numId="22">
    <w:abstractNumId w:val="35"/>
  </w:num>
  <w:num w:numId="23">
    <w:abstractNumId w:val="30"/>
  </w:num>
  <w:num w:numId="24">
    <w:abstractNumId w:val="24"/>
  </w:num>
  <w:num w:numId="25">
    <w:abstractNumId w:val="28"/>
  </w:num>
  <w:num w:numId="26">
    <w:abstractNumId w:val="26"/>
  </w:num>
  <w:num w:numId="27">
    <w:abstractNumId w:val="7"/>
  </w:num>
  <w:num w:numId="28">
    <w:abstractNumId w:val="4"/>
  </w:num>
  <w:num w:numId="29">
    <w:abstractNumId w:val="22"/>
  </w:num>
  <w:num w:numId="30">
    <w:abstractNumId w:val="34"/>
  </w:num>
  <w:num w:numId="31">
    <w:abstractNumId w:val="15"/>
  </w:num>
  <w:num w:numId="32">
    <w:abstractNumId w:val="17"/>
  </w:num>
  <w:num w:numId="33">
    <w:abstractNumId w:val="18"/>
  </w:num>
  <w:num w:numId="34">
    <w:abstractNumId w:val="6"/>
  </w:num>
  <w:num w:numId="35">
    <w:abstractNumId w:val="32"/>
  </w:num>
  <w:num w:numId="36">
    <w:abstractNumId w:val="0"/>
  </w:num>
  <w:num w:numId="37">
    <w:abstractNumId w:val="12"/>
  </w:num>
  <w:num w:numId="38">
    <w:abstractNumId w:val="29"/>
  </w:num>
  <w:num w:numId="39">
    <w:abstractNumId w:val="39"/>
  </w:num>
  <w:num w:numId="40">
    <w:abstractNumId w:val="10"/>
  </w:num>
  <w:num w:numId="41">
    <w:abstractNumId w:val="31"/>
  </w:num>
  <w:num w:numId="42">
    <w:abstractNumId w:val="16"/>
  </w:num>
  <w:num w:numId="43">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C7AD6"/>
    <w:rsid w:val="00000BC4"/>
    <w:rsid w:val="000018F2"/>
    <w:rsid w:val="0000229A"/>
    <w:rsid w:val="0000233A"/>
    <w:rsid w:val="000028C7"/>
    <w:rsid w:val="00005897"/>
    <w:rsid w:val="00006E7A"/>
    <w:rsid w:val="000079B3"/>
    <w:rsid w:val="00010DDD"/>
    <w:rsid w:val="00010E8C"/>
    <w:rsid w:val="000139F2"/>
    <w:rsid w:val="000141F4"/>
    <w:rsid w:val="00014F05"/>
    <w:rsid w:val="00015C32"/>
    <w:rsid w:val="00016FCA"/>
    <w:rsid w:val="00017D47"/>
    <w:rsid w:val="000212F4"/>
    <w:rsid w:val="00021988"/>
    <w:rsid w:val="00021DAF"/>
    <w:rsid w:val="000220EC"/>
    <w:rsid w:val="000223BE"/>
    <w:rsid w:val="000227D8"/>
    <w:rsid w:val="000229CB"/>
    <w:rsid w:val="00022AC4"/>
    <w:rsid w:val="00022C6C"/>
    <w:rsid w:val="00022E7F"/>
    <w:rsid w:val="00023A6D"/>
    <w:rsid w:val="00024A80"/>
    <w:rsid w:val="000258E2"/>
    <w:rsid w:val="000260C2"/>
    <w:rsid w:val="00026648"/>
    <w:rsid w:val="00026A3E"/>
    <w:rsid w:val="00026FC1"/>
    <w:rsid w:val="00027011"/>
    <w:rsid w:val="000272CA"/>
    <w:rsid w:val="00027BCA"/>
    <w:rsid w:val="00027E97"/>
    <w:rsid w:val="0003112C"/>
    <w:rsid w:val="00031D06"/>
    <w:rsid w:val="0003236E"/>
    <w:rsid w:val="00032B61"/>
    <w:rsid w:val="00032F54"/>
    <w:rsid w:val="00033515"/>
    <w:rsid w:val="00034628"/>
    <w:rsid w:val="00036F58"/>
    <w:rsid w:val="000420FD"/>
    <w:rsid w:val="00042229"/>
    <w:rsid w:val="0004255C"/>
    <w:rsid w:val="000429A1"/>
    <w:rsid w:val="00044F2F"/>
    <w:rsid w:val="00046209"/>
    <w:rsid w:val="00046A17"/>
    <w:rsid w:val="00046B06"/>
    <w:rsid w:val="00046B94"/>
    <w:rsid w:val="00046E5A"/>
    <w:rsid w:val="00051E92"/>
    <w:rsid w:val="00051E99"/>
    <w:rsid w:val="0005341D"/>
    <w:rsid w:val="00053AAA"/>
    <w:rsid w:val="00054859"/>
    <w:rsid w:val="000548F2"/>
    <w:rsid w:val="00054F11"/>
    <w:rsid w:val="00055612"/>
    <w:rsid w:val="00055BB8"/>
    <w:rsid w:val="0005647C"/>
    <w:rsid w:val="000574AE"/>
    <w:rsid w:val="000577B4"/>
    <w:rsid w:val="00060522"/>
    <w:rsid w:val="00061319"/>
    <w:rsid w:val="00062B66"/>
    <w:rsid w:val="000640B8"/>
    <w:rsid w:val="00064582"/>
    <w:rsid w:val="00066CDB"/>
    <w:rsid w:val="000674A6"/>
    <w:rsid w:val="0006798E"/>
    <w:rsid w:val="00067AA4"/>
    <w:rsid w:val="0007294A"/>
    <w:rsid w:val="00074520"/>
    <w:rsid w:val="00075223"/>
    <w:rsid w:val="0007551A"/>
    <w:rsid w:val="000758AD"/>
    <w:rsid w:val="00076485"/>
    <w:rsid w:val="00076C73"/>
    <w:rsid w:val="00077674"/>
    <w:rsid w:val="00077EC4"/>
    <w:rsid w:val="00080D04"/>
    <w:rsid w:val="00081012"/>
    <w:rsid w:val="000815A0"/>
    <w:rsid w:val="00082406"/>
    <w:rsid w:val="000825E3"/>
    <w:rsid w:val="0008265B"/>
    <w:rsid w:val="00082A6F"/>
    <w:rsid w:val="00082A97"/>
    <w:rsid w:val="00082C24"/>
    <w:rsid w:val="000838C8"/>
    <w:rsid w:val="0008431C"/>
    <w:rsid w:val="0008432D"/>
    <w:rsid w:val="0008467A"/>
    <w:rsid w:val="000848CF"/>
    <w:rsid w:val="000851FC"/>
    <w:rsid w:val="00086BD9"/>
    <w:rsid w:val="00086C18"/>
    <w:rsid w:val="00086C67"/>
    <w:rsid w:val="0008721A"/>
    <w:rsid w:val="00087836"/>
    <w:rsid w:val="00090443"/>
    <w:rsid w:val="000917D4"/>
    <w:rsid w:val="00092084"/>
    <w:rsid w:val="000941EB"/>
    <w:rsid w:val="00094A27"/>
    <w:rsid w:val="00096D2E"/>
    <w:rsid w:val="00096F54"/>
    <w:rsid w:val="00097594"/>
    <w:rsid w:val="000A0EC7"/>
    <w:rsid w:val="000A1610"/>
    <w:rsid w:val="000A1EDF"/>
    <w:rsid w:val="000A290E"/>
    <w:rsid w:val="000A6941"/>
    <w:rsid w:val="000A73E5"/>
    <w:rsid w:val="000B136D"/>
    <w:rsid w:val="000B3742"/>
    <w:rsid w:val="000B40F0"/>
    <w:rsid w:val="000B4843"/>
    <w:rsid w:val="000B5213"/>
    <w:rsid w:val="000B5A4F"/>
    <w:rsid w:val="000B649A"/>
    <w:rsid w:val="000B716D"/>
    <w:rsid w:val="000B7CBE"/>
    <w:rsid w:val="000C00AE"/>
    <w:rsid w:val="000C07BD"/>
    <w:rsid w:val="000C096B"/>
    <w:rsid w:val="000C17C9"/>
    <w:rsid w:val="000C2827"/>
    <w:rsid w:val="000C3215"/>
    <w:rsid w:val="000C3315"/>
    <w:rsid w:val="000C3419"/>
    <w:rsid w:val="000C4303"/>
    <w:rsid w:val="000C49C8"/>
    <w:rsid w:val="000C50DA"/>
    <w:rsid w:val="000C632E"/>
    <w:rsid w:val="000C722C"/>
    <w:rsid w:val="000C7560"/>
    <w:rsid w:val="000C7E01"/>
    <w:rsid w:val="000D05BA"/>
    <w:rsid w:val="000D1B3B"/>
    <w:rsid w:val="000D26E6"/>
    <w:rsid w:val="000D2C47"/>
    <w:rsid w:val="000D2F22"/>
    <w:rsid w:val="000D3448"/>
    <w:rsid w:val="000D3731"/>
    <w:rsid w:val="000D451E"/>
    <w:rsid w:val="000D4770"/>
    <w:rsid w:val="000D4824"/>
    <w:rsid w:val="000D4826"/>
    <w:rsid w:val="000D6694"/>
    <w:rsid w:val="000D6736"/>
    <w:rsid w:val="000D6E0A"/>
    <w:rsid w:val="000D7761"/>
    <w:rsid w:val="000D783F"/>
    <w:rsid w:val="000E024D"/>
    <w:rsid w:val="000E026B"/>
    <w:rsid w:val="000E0570"/>
    <w:rsid w:val="000E0A68"/>
    <w:rsid w:val="000E0F07"/>
    <w:rsid w:val="000E10DA"/>
    <w:rsid w:val="000E2F5F"/>
    <w:rsid w:val="000E4A7E"/>
    <w:rsid w:val="000E4DDC"/>
    <w:rsid w:val="000E5BD8"/>
    <w:rsid w:val="000E67C9"/>
    <w:rsid w:val="000E684B"/>
    <w:rsid w:val="000F045B"/>
    <w:rsid w:val="000F1555"/>
    <w:rsid w:val="000F2CCC"/>
    <w:rsid w:val="000F2CF5"/>
    <w:rsid w:val="000F3556"/>
    <w:rsid w:val="000F35BF"/>
    <w:rsid w:val="000F3B09"/>
    <w:rsid w:val="000F4161"/>
    <w:rsid w:val="000F4C04"/>
    <w:rsid w:val="000F5C44"/>
    <w:rsid w:val="000F6FA2"/>
    <w:rsid w:val="001002AD"/>
    <w:rsid w:val="001012FB"/>
    <w:rsid w:val="00101B6F"/>
    <w:rsid w:val="00101EAE"/>
    <w:rsid w:val="00101F7C"/>
    <w:rsid w:val="00102B3F"/>
    <w:rsid w:val="00103CF2"/>
    <w:rsid w:val="00104118"/>
    <w:rsid w:val="00105860"/>
    <w:rsid w:val="001071CA"/>
    <w:rsid w:val="00107A46"/>
    <w:rsid w:val="00110FE5"/>
    <w:rsid w:val="001118A0"/>
    <w:rsid w:val="0011226F"/>
    <w:rsid w:val="001130B1"/>
    <w:rsid w:val="00113A03"/>
    <w:rsid w:val="001145AF"/>
    <w:rsid w:val="00116166"/>
    <w:rsid w:val="00117FD6"/>
    <w:rsid w:val="00121A5D"/>
    <w:rsid w:val="00122AC5"/>
    <w:rsid w:val="00122CEB"/>
    <w:rsid w:val="00123378"/>
    <w:rsid w:val="0012601F"/>
    <w:rsid w:val="0012612E"/>
    <w:rsid w:val="0012659C"/>
    <w:rsid w:val="0012752C"/>
    <w:rsid w:val="00127E99"/>
    <w:rsid w:val="001305E2"/>
    <w:rsid w:val="0013135E"/>
    <w:rsid w:val="00131891"/>
    <w:rsid w:val="001343AB"/>
    <w:rsid w:val="00134E8D"/>
    <w:rsid w:val="001352C4"/>
    <w:rsid w:val="00136371"/>
    <w:rsid w:val="00136636"/>
    <w:rsid w:val="00136C95"/>
    <w:rsid w:val="00136E14"/>
    <w:rsid w:val="00140B17"/>
    <w:rsid w:val="001429B3"/>
    <w:rsid w:val="00146E56"/>
    <w:rsid w:val="00150178"/>
    <w:rsid w:val="00150EBB"/>
    <w:rsid w:val="001515C9"/>
    <w:rsid w:val="00151E51"/>
    <w:rsid w:val="00153B24"/>
    <w:rsid w:val="00153D6C"/>
    <w:rsid w:val="00154A10"/>
    <w:rsid w:val="00154CDB"/>
    <w:rsid w:val="0015504C"/>
    <w:rsid w:val="0015677B"/>
    <w:rsid w:val="00156DAE"/>
    <w:rsid w:val="00157D1F"/>
    <w:rsid w:val="00157FEE"/>
    <w:rsid w:val="001604B3"/>
    <w:rsid w:val="00161780"/>
    <w:rsid w:val="00161B6E"/>
    <w:rsid w:val="00162B7F"/>
    <w:rsid w:val="001640B1"/>
    <w:rsid w:val="0016485E"/>
    <w:rsid w:val="00165A01"/>
    <w:rsid w:val="00165E64"/>
    <w:rsid w:val="00166531"/>
    <w:rsid w:val="0016693E"/>
    <w:rsid w:val="001669C3"/>
    <w:rsid w:val="00166A9A"/>
    <w:rsid w:val="00166CBE"/>
    <w:rsid w:val="00166DE8"/>
    <w:rsid w:val="001674E5"/>
    <w:rsid w:val="00167975"/>
    <w:rsid w:val="00167B4C"/>
    <w:rsid w:val="00170BED"/>
    <w:rsid w:val="00170FF3"/>
    <w:rsid w:val="001715C7"/>
    <w:rsid w:val="00171AC1"/>
    <w:rsid w:val="00172BBF"/>
    <w:rsid w:val="0017348C"/>
    <w:rsid w:val="001737DF"/>
    <w:rsid w:val="00174A16"/>
    <w:rsid w:val="00174EEC"/>
    <w:rsid w:val="00175029"/>
    <w:rsid w:val="001773D4"/>
    <w:rsid w:val="00177A31"/>
    <w:rsid w:val="00177B01"/>
    <w:rsid w:val="00181437"/>
    <w:rsid w:val="00182CAB"/>
    <w:rsid w:val="00182CBD"/>
    <w:rsid w:val="00182E46"/>
    <w:rsid w:val="00183473"/>
    <w:rsid w:val="00183BC9"/>
    <w:rsid w:val="00185757"/>
    <w:rsid w:val="00185DF3"/>
    <w:rsid w:val="00186104"/>
    <w:rsid w:val="001866C5"/>
    <w:rsid w:val="00186AC6"/>
    <w:rsid w:val="001870D3"/>
    <w:rsid w:val="00191039"/>
    <w:rsid w:val="00191CAE"/>
    <w:rsid w:val="001934E0"/>
    <w:rsid w:val="00194061"/>
    <w:rsid w:val="0019509C"/>
    <w:rsid w:val="00197294"/>
    <w:rsid w:val="0019799C"/>
    <w:rsid w:val="00197BA0"/>
    <w:rsid w:val="001A1435"/>
    <w:rsid w:val="001A173F"/>
    <w:rsid w:val="001A224A"/>
    <w:rsid w:val="001A2271"/>
    <w:rsid w:val="001A2749"/>
    <w:rsid w:val="001A3ACE"/>
    <w:rsid w:val="001A3BBF"/>
    <w:rsid w:val="001A614F"/>
    <w:rsid w:val="001A6368"/>
    <w:rsid w:val="001A6B62"/>
    <w:rsid w:val="001A6DC3"/>
    <w:rsid w:val="001B09D5"/>
    <w:rsid w:val="001B120F"/>
    <w:rsid w:val="001B1FB4"/>
    <w:rsid w:val="001B4089"/>
    <w:rsid w:val="001B4B76"/>
    <w:rsid w:val="001B6C38"/>
    <w:rsid w:val="001B6E81"/>
    <w:rsid w:val="001B7860"/>
    <w:rsid w:val="001B7EB4"/>
    <w:rsid w:val="001C0262"/>
    <w:rsid w:val="001C04E7"/>
    <w:rsid w:val="001C0632"/>
    <w:rsid w:val="001C0832"/>
    <w:rsid w:val="001C15B5"/>
    <w:rsid w:val="001C2255"/>
    <w:rsid w:val="001C2902"/>
    <w:rsid w:val="001C2972"/>
    <w:rsid w:val="001C3E96"/>
    <w:rsid w:val="001C4114"/>
    <w:rsid w:val="001C415B"/>
    <w:rsid w:val="001C486C"/>
    <w:rsid w:val="001C5C10"/>
    <w:rsid w:val="001D0D4B"/>
    <w:rsid w:val="001D0E9E"/>
    <w:rsid w:val="001D173D"/>
    <w:rsid w:val="001D1946"/>
    <w:rsid w:val="001D2124"/>
    <w:rsid w:val="001D3F34"/>
    <w:rsid w:val="001D425E"/>
    <w:rsid w:val="001D5084"/>
    <w:rsid w:val="001D58A9"/>
    <w:rsid w:val="001E060D"/>
    <w:rsid w:val="001E0F4C"/>
    <w:rsid w:val="001E10EB"/>
    <w:rsid w:val="001E125B"/>
    <w:rsid w:val="001E2902"/>
    <w:rsid w:val="001E2CC2"/>
    <w:rsid w:val="001E42C2"/>
    <w:rsid w:val="001E4889"/>
    <w:rsid w:val="001E638C"/>
    <w:rsid w:val="001E63D8"/>
    <w:rsid w:val="001E68A4"/>
    <w:rsid w:val="001E6A80"/>
    <w:rsid w:val="001E7B2D"/>
    <w:rsid w:val="001E7D4D"/>
    <w:rsid w:val="001F0637"/>
    <w:rsid w:val="001F0674"/>
    <w:rsid w:val="001F072B"/>
    <w:rsid w:val="001F22FE"/>
    <w:rsid w:val="001F4340"/>
    <w:rsid w:val="001F4634"/>
    <w:rsid w:val="001F6BFB"/>
    <w:rsid w:val="00200218"/>
    <w:rsid w:val="002002E2"/>
    <w:rsid w:val="002007DA"/>
    <w:rsid w:val="00200DC8"/>
    <w:rsid w:val="0020149F"/>
    <w:rsid w:val="0020153A"/>
    <w:rsid w:val="00202C1B"/>
    <w:rsid w:val="00204150"/>
    <w:rsid w:val="0020453C"/>
    <w:rsid w:val="00204D13"/>
    <w:rsid w:val="00205E63"/>
    <w:rsid w:val="00206663"/>
    <w:rsid w:val="00207DAA"/>
    <w:rsid w:val="0021006B"/>
    <w:rsid w:val="00210D61"/>
    <w:rsid w:val="00211E8A"/>
    <w:rsid w:val="002121F1"/>
    <w:rsid w:val="00212272"/>
    <w:rsid w:val="00213245"/>
    <w:rsid w:val="002140B7"/>
    <w:rsid w:val="00214B2F"/>
    <w:rsid w:val="00216E02"/>
    <w:rsid w:val="002209DE"/>
    <w:rsid w:val="00221DFF"/>
    <w:rsid w:val="00223677"/>
    <w:rsid w:val="002263E4"/>
    <w:rsid w:val="002275C1"/>
    <w:rsid w:val="0023193D"/>
    <w:rsid w:val="0023293E"/>
    <w:rsid w:val="002332C5"/>
    <w:rsid w:val="00233764"/>
    <w:rsid w:val="002339D0"/>
    <w:rsid w:val="00233F42"/>
    <w:rsid w:val="00233F81"/>
    <w:rsid w:val="00234CF3"/>
    <w:rsid w:val="00234D2E"/>
    <w:rsid w:val="0023509B"/>
    <w:rsid w:val="00236406"/>
    <w:rsid w:val="00236969"/>
    <w:rsid w:val="00236B2D"/>
    <w:rsid w:val="00237125"/>
    <w:rsid w:val="00237702"/>
    <w:rsid w:val="0024176D"/>
    <w:rsid w:val="00241976"/>
    <w:rsid w:val="002425F7"/>
    <w:rsid w:val="0024299A"/>
    <w:rsid w:val="00242E60"/>
    <w:rsid w:val="00243160"/>
    <w:rsid w:val="00243673"/>
    <w:rsid w:val="00243DA8"/>
    <w:rsid w:val="002440CE"/>
    <w:rsid w:val="00246D93"/>
    <w:rsid w:val="00251155"/>
    <w:rsid w:val="002519E0"/>
    <w:rsid w:val="00253170"/>
    <w:rsid w:val="002533DE"/>
    <w:rsid w:val="00254C30"/>
    <w:rsid w:val="00255D8E"/>
    <w:rsid w:val="00257DFF"/>
    <w:rsid w:val="00257F88"/>
    <w:rsid w:val="002604CB"/>
    <w:rsid w:val="0026057E"/>
    <w:rsid w:val="00261131"/>
    <w:rsid w:val="00261989"/>
    <w:rsid w:val="00261CD1"/>
    <w:rsid w:val="00261EA0"/>
    <w:rsid w:val="00262E8F"/>
    <w:rsid w:val="002634BF"/>
    <w:rsid w:val="0026373F"/>
    <w:rsid w:val="00263AD5"/>
    <w:rsid w:val="00263D0E"/>
    <w:rsid w:val="00263F35"/>
    <w:rsid w:val="0026441D"/>
    <w:rsid w:val="002659BE"/>
    <w:rsid w:val="0026646B"/>
    <w:rsid w:val="0027062E"/>
    <w:rsid w:val="002712C8"/>
    <w:rsid w:val="002713A2"/>
    <w:rsid w:val="00271815"/>
    <w:rsid w:val="002732EB"/>
    <w:rsid w:val="00273408"/>
    <w:rsid w:val="002745A5"/>
    <w:rsid w:val="00276140"/>
    <w:rsid w:val="00276902"/>
    <w:rsid w:val="002775DE"/>
    <w:rsid w:val="00280620"/>
    <w:rsid w:val="00280E58"/>
    <w:rsid w:val="002813D9"/>
    <w:rsid w:val="00281EFC"/>
    <w:rsid w:val="0028279A"/>
    <w:rsid w:val="002839A2"/>
    <w:rsid w:val="00284204"/>
    <w:rsid w:val="0028489E"/>
    <w:rsid w:val="0028494F"/>
    <w:rsid w:val="002857A1"/>
    <w:rsid w:val="00286029"/>
    <w:rsid w:val="00287637"/>
    <w:rsid w:val="00287C09"/>
    <w:rsid w:val="00287CD0"/>
    <w:rsid w:val="00287F09"/>
    <w:rsid w:val="00287F76"/>
    <w:rsid w:val="00290DA9"/>
    <w:rsid w:val="00290E80"/>
    <w:rsid w:val="00291089"/>
    <w:rsid w:val="00291308"/>
    <w:rsid w:val="00291F10"/>
    <w:rsid w:val="0029286E"/>
    <w:rsid w:val="00292A70"/>
    <w:rsid w:val="00292D67"/>
    <w:rsid w:val="00293017"/>
    <w:rsid w:val="00294A9F"/>
    <w:rsid w:val="0029534D"/>
    <w:rsid w:val="00296DB0"/>
    <w:rsid w:val="00297E45"/>
    <w:rsid w:val="002A0D22"/>
    <w:rsid w:val="002A1B75"/>
    <w:rsid w:val="002A1E96"/>
    <w:rsid w:val="002A25EE"/>
    <w:rsid w:val="002A2828"/>
    <w:rsid w:val="002A3DB4"/>
    <w:rsid w:val="002A69F1"/>
    <w:rsid w:val="002A6ED7"/>
    <w:rsid w:val="002A747F"/>
    <w:rsid w:val="002A75AC"/>
    <w:rsid w:val="002B032D"/>
    <w:rsid w:val="002B06AD"/>
    <w:rsid w:val="002B0FBE"/>
    <w:rsid w:val="002B2FEF"/>
    <w:rsid w:val="002B398F"/>
    <w:rsid w:val="002B55B7"/>
    <w:rsid w:val="002B5903"/>
    <w:rsid w:val="002B6D87"/>
    <w:rsid w:val="002C0AAB"/>
    <w:rsid w:val="002C0E3D"/>
    <w:rsid w:val="002C24D3"/>
    <w:rsid w:val="002C3DD2"/>
    <w:rsid w:val="002C44AE"/>
    <w:rsid w:val="002C46D9"/>
    <w:rsid w:val="002C491F"/>
    <w:rsid w:val="002C5572"/>
    <w:rsid w:val="002C7345"/>
    <w:rsid w:val="002D1026"/>
    <w:rsid w:val="002D13B4"/>
    <w:rsid w:val="002D2078"/>
    <w:rsid w:val="002D265C"/>
    <w:rsid w:val="002D38D9"/>
    <w:rsid w:val="002D3A3F"/>
    <w:rsid w:val="002D3CB1"/>
    <w:rsid w:val="002D3E92"/>
    <w:rsid w:val="002D4150"/>
    <w:rsid w:val="002D495D"/>
    <w:rsid w:val="002D4CF4"/>
    <w:rsid w:val="002D5393"/>
    <w:rsid w:val="002D5BA3"/>
    <w:rsid w:val="002D5FCF"/>
    <w:rsid w:val="002D629A"/>
    <w:rsid w:val="002D661A"/>
    <w:rsid w:val="002D68B9"/>
    <w:rsid w:val="002D7856"/>
    <w:rsid w:val="002D7AB7"/>
    <w:rsid w:val="002E05F0"/>
    <w:rsid w:val="002E07FE"/>
    <w:rsid w:val="002E0D89"/>
    <w:rsid w:val="002E1D92"/>
    <w:rsid w:val="002E4492"/>
    <w:rsid w:val="002E46FD"/>
    <w:rsid w:val="002E6572"/>
    <w:rsid w:val="002E7C69"/>
    <w:rsid w:val="002E7E3C"/>
    <w:rsid w:val="002F0360"/>
    <w:rsid w:val="002F05A1"/>
    <w:rsid w:val="002F0607"/>
    <w:rsid w:val="002F076F"/>
    <w:rsid w:val="002F0EE7"/>
    <w:rsid w:val="002F1530"/>
    <w:rsid w:val="002F1DE7"/>
    <w:rsid w:val="002F1E3A"/>
    <w:rsid w:val="002F2BB8"/>
    <w:rsid w:val="002F2F18"/>
    <w:rsid w:val="002F3A9F"/>
    <w:rsid w:val="002F5089"/>
    <w:rsid w:val="002F50DB"/>
    <w:rsid w:val="002F517C"/>
    <w:rsid w:val="002F5988"/>
    <w:rsid w:val="002F6C7A"/>
    <w:rsid w:val="002F6DB7"/>
    <w:rsid w:val="002F6ED0"/>
    <w:rsid w:val="002F77FA"/>
    <w:rsid w:val="002F7832"/>
    <w:rsid w:val="00300EA0"/>
    <w:rsid w:val="00301437"/>
    <w:rsid w:val="00301D0D"/>
    <w:rsid w:val="003026ED"/>
    <w:rsid w:val="00302D79"/>
    <w:rsid w:val="003037E3"/>
    <w:rsid w:val="0030440B"/>
    <w:rsid w:val="00304554"/>
    <w:rsid w:val="003045E1"/>
    <w:rsid w:val="00304881"/>
    <w:rsid w:val="00304B9D"/>
    <w:rsid w:val="0030651C"/>
    <w:rsid w:val="00307113"/>
    <w:rsid w:val="00310438"/>
    <w:rsid w:val="003106F9"/>
    <w:rsid w:val="0031075D"/>
    <w:rsid w:val="0031120D"/>
    <w:rsid w:val="00311A2F"/>
    <w:rsid w:val="00311DB4"/>
    <w:rsid w:val="00314258"/>
    <w:rsid w:val="003142F1"/>
    <w:rsid w:val="00314455"/>
    <w:rsid w:val="003151B7"/>
    <w:rsid w:val="00315294"/>
    <w:rsid w:val="0031554D"/>
    <w:rsid w:val="003165D1"/>
    <w:rsid w:val="00316EA8"/>
    <w:rsid w:val="00320C25"/>
    <w:rsid w:val="00321E08"/>
    <w:rsid w:val="00323236"/>
    <w:rsid w:val="00323267"/>
    <w:rsid w:val="0032343D"/>
    <w:rsid w:val="00324200"/>
    <w:rsid w:val="00325413"/>
    <w:rsid w:val="0032559A"/>
    <w:rsid w:val="00326E1C"/>
    <w:rsid w:val="003271C2"/>
    <w:rsid w:val="00327416"/>
    <w:rsid w:val="00327E49"/>
    <w:rsid w:val="00330137"/>
    <w:rsid w:val="00330932"/>
    <w:rsid w:val="0033153D"/>
    <w:rsid w:val="00331D4A"/>
    <w:rsid w:val="003325D1"/>
    <w:rsid w:val="00333399"/>
    <w:rsid w:val="0033357A"/>
    <w:rsid w:val="00333C1F"/>
    <w:rsid w:val="003350E2"/>
    <w:rsid w:val="003359B0"/>
    <w:rsid w:val="00336866"/>
    <w:rsid w:val="00336BAE"/>
    <w:rsid w:val="00336CFC"/>
    <w:rsid w:val="0033760D"/>
    <w:rsid w:val="0034017B"/>
    <w:rsid w:val="003403FE"/>
    <w:rsid w:val="00340E92"/>
    <w:rsid w:val="0034107D"/>
    <w:rsid w:val="00341E9F"/>
    <w:rsid w:val="00341FC2"/>
    <w:rsid w:val="003420FB"/>
    <w:rsid w:val="0034287E"/>
    <w:rsid w:val="003429FE"/>
    <w:rsid w:val="00343A78"/>
    <w:rsid w:val="00344CFB"/>
    <w:rsid w:val="0034542B"/>
    <w:rsid w:val="00347442"/>
    <w:rsid w:val="0034746A"/>
    <w:rsid w:val="003501FB"/>
    <w:rsid w:val="00350B7A"/>
    <w:rsid w:val="00350CCA"/>
    <w:rsid w:val="00350F32"/>
    <w:rsid w:val="0035313E"/>
    <w:rsid w:val="00353D40"/>
    <w:rsid w:val="00353FAF"/>
    <w:rsid w:val="00355DFC"/>
    <w:rsid w:val="0035608E"/>
    <w:rsid w:val="00357352"/>
    <w:rsid w:val="00357510"/>
    <w:rsid w:val="00360272"/>
    <w:rsid w:val="003608C7"/>
    <w:rsid w:val="00360CA1"/>
    <w:rsid w:val="00361494"/>
    <w:rsid w:val="00361882"/>
    <w:rsid w:val="003619BA"/>
    <w:rsid w:val="00363EC8"/>
    <w:rsid w:val="003658D0"/>
    <w:rsid w:val="00365B61"/>
    <w:rsid w:val="00365BFF"/>
    <w:rsid w:val="0036774D"/>
    <w:rsid w:val="00370A14"/>
    <w:rsid w:val="00372304"/>
    <w:rsid w:val="0037246E"/>
    <w:rsid w:val="003759AE"/>
    <w:rsid w:val="00377DBE"/>
    <w:rsid w:val="00382CC7"/>
    <w:rsid w:val="0038327A"/>
    <w:rsid w:val="00384019"/>
    <w:rsid w:val="00384C28"/>
    <w:rsid w:val="0038587E"/>
    <w:rsid w:val="00385BC1"/>
    <w:rsid w:val="00385EEC"/>
    <w:rsid w:val="003863E3"/>
    <w:rsid w:val="00386CEB"/>
    <w:rsid w:val="003873CD"/>
    <w:rsid w:val="003874F4"/>
    <w:rsid w:val="00387EFA"/>
    <w:rsid w:val="00390A8D"/>
    <w:rsid w:val="003916C3"/>
    <w:rsid w:val="00391A49"/>
    <w:rsid w:val="00391EA4"/>
    <w:rsid w:val="00392E17"/>
    <w:rsid w:val="0039383C"/>
    <w:rsid w:val="00393C13"/>
    <w:rsid w:val="00394086"/>
    <w:rsid w:val="00394474"/>
    <w:rsid w:val="00395B87"/>
    <w:rsid w:val="00396205"/>
    <w:rsid w:val="00396803"/>
    <w:rsid w:val="00396AC4"/>
    <w:rsid w:val="00397438"/>
    <w:rsid w:val="003A0352"/>
    <w:rsid w:val="003A07D0"/>
    <w:rsid w:val="003A0D23"/>
    <w:rsid w:val="003A0FA2"/>
    <w:rsid w:val="003A10C3"/>
    <w:rsid w:val="003A1AB3"/>
    <w:rsid w:val="003A206D"/>
    <w:rsid w:val="003A21A8"/>
    <w:rsid w:val="003A2924"/>
    <w:rsid w:val="003A343E"/>
    <w:rsid w:val="003A3C34"/>
    <w:rsid w:val="003A5C0B"/>
    <w:rsid w:val="003A6278"/>
    <w:rsid w:val="003A672D"/>
    <w:rsid w:val="003A689F"/>
    <w:rsid w:val="003A6C66"/>
    <w:rsid w:val="003B0160"/>
    <w:rsid w:val="003B1124"/>
    <w:rsid w:val="003B11C5"/>
    <w:rsid w:val="003B1970"/>
    <w:rsid w:val="003B238A"/>
    <w:rsid w:val="003B2959"/>
    <w:rsid w:val="003B3609"/>
    <w:rsid w:val="003B38EF"/>
    <w:rsid w:val="003B3CBB"/>
    <w:rsid w:val="003B51F3"/>
    <w:rsid w:val="003B568C"/>
    <w:rsid w:val="003B56E3"/>
    <w:rsid w:val="003B6D17"/>
    <w:rsid w:val="003B7534"/>
    <w:rsid w:val="003C0A02"/>
    <w:rsid w:val="003C0C9E"/>
    <w:rsid w:val="003C1300"/>
    <w:rsid w:val="003C17FC"/>
    <w:rsid w:val="003C334A"/>
    <w:rsid w:val="003C3657"/>
    <w:rsid w:val="003C3EF1"/>
    <w:rsid w:val="003C5674"/>
    <w:rsid w:val="003C5888"/>
    <w:rsid w:val="003C682F"/>
    <w:rsid w:val="003C68ED"/>
    <w:rsid w:val="003C6DF2"/>
    <w:rsid w:val="003C7940"/>
    <w:rsid w:val="003D123D"/>
    <w:rsid w:val="003D15F9"/>
    <w:rsid w:val="003D260A"/>
    <w:rsid w:val="003D292D"/>
    <w:rsid w:val="003D2A7F"/>
    <w:rsid w:val="003D424E"/>
    <w:rsid w:val="003D4481"/>
    <w:rsid w:val="003D5C69"/>
    <w:rsid w:val="003D650A"/>
    <w:rsid w:val="003D67E6"/>
    <w:rsid w:val="003D6C41"/>
    <w:rsid w:val="003D7652"/>
    <w:rsid w:val="003D7F66"/>
    <w:rsid w:val="003E082D"/>
    <w:rsid w:val="003E0985"/>
    <w:rsid w:val="003E2559"/>
    <w:rsid w:val="003E2876"/>
    <w:rsid w:val="003E4301"/>
    <w:rsid w:val="003E48D5"/>
    <w:rsid w:val="003E5A43"/>
    <w:rsid w:val="003F03C7"/>
    <w:rsid w:val="003F0E65"/>
    <w:rsid w:val="003F0FDE"/>
    <w:rsid w:val="003F174A"/>
    <w:rsid w:val="003F20F0"/>
    <w:rsid w:val="003F3D9F"/>
    <w:rsid w:val="003F573F"/>
    <w:rsid w:val="003F57D6"/>
    <w:rsid w:val="003F6BE1"/>
    <w:rsid w:val="003F7DDA"/>
    <w:rsid w:val="00400121"/>
    <w:rsid w:val="004008DF"/>
    <w:rsid w:val="004026C6"/>
    <w:rsid w:val="004047C9"/>
    <w:rsid w:val="004077B0"/>
    <w:rsid w:val="0041028B"/>
    <w:rsid w:val="004123CF"/>
    <w:rsid w:val="004124E1"/>
    <w:rsid w:val="0041445A"/>
    <w:rsid w:val="00415227"/>
    <w:rsid w:val="00415A0E"/>
    <w:rsid w:val="004164BC"/>
    <w:rsid w:val="00417018"/>
    <w:rsid w:val="0041738E"/>
    <w:rsid w:val="00420240"/>
    <w:rsid w:val="004206B8"/>
    <w:rsid w:val="0042079D"/>
    <w:rsid w:val="004223D5"/>
    <w:rsid w:val="00423AFC"/>
    <w:rsid w:val="00423DB2"/>
    <w:rsid w:val="00425DB1"/>
    <w:rsid w:val="004260FD"/>
    <w:rsid w:val="004262DA"/>
    <w:rsid w:val="00430206"/>
    <w:rsid w:val="00430580"/>
    <w:rsid w:val="0043292F"/>
    <w:rsid w:val="004342E3"/>
    <w:rsid w:val="004345D4"/>
    <w:rsid w:val="00434944"/>
    <w:rsid w:val="00435114"/>
    <w:rsid w:val="0043524E"/>
    <w:rsid w:val="0043527E"/>
    <w:rsid w:val="004359CA"/>
    <w:rsid w:val="00435A23"/>
    <w:rsid w:val="0043703D"/>
    <w:rsid w:val="00437CF4"/>
    <w:rsid w:val="00437EE4"/>
    <w:rsid w:val="00440484"/>
    <w:rsid w:val="00440C10"/>
    <w:rsid w:val="00440ED9"/>
    <w:rsid w:val="00442085"/>
    <w:rsid w:val="004430A5"/>
    <w:rsid w:val="00443B21"/>
    <w:rsid w:val="0044475D"/>
    <w:rsid w:val="00444E00"/>
    <w:rsid w:val="00444F97"/>
    <w:rsid w:val="00445371"/>
    <w:rsid w:val="00446D82"/>
    <w:rsid w:val="0044763C"/>
    <w:rsid w:val="00447BAC"/>
    <w:rsid w:val="0045154F"/>
    <w:rsid w:val="00451A3A"/>
    <w:rsid w:val="00453753"/>
    <w:rsid w:val="00453C41"/>
    <w:rsid w:val="0045402B"/>
    <w:rsid w:val="00455D4F"/>
    <w:rsid w:val="00460FB6"/>
    <w:rsid w:val="00461556"/>
    <w:rsid w:val="00461DDC"/>
    <w:rsid w:val="004624F3"/>
    <w:rsid w:val="00462D75"/>
    <w:rsid w:val="00462F72"/>
    <w:rsid w:val="00463DB5"/>
    <w:rsid w:val="004648B6"/>
    <w:rsid w:val="004654EE"/>
    <w:rsid w:val="00465E92"/>
    <w:rsid w:val="00466F2B"/>
    <w:rsid w:val="00467429"/>
    <w:rsid w:val="0047038C"/>
    <w:rsid w:val="00470396"/>
    <w:rsid w:val="00471927"/>
    <w:rsid w:val="00471951"/>
    <w:rsid w:val="00471DF3"/>
    <w:rsid w:val="00473829"/>
    <w:rsid w:val="0047450A"/>
    <w:rsid w:val="0047549E"/>
    <w:rsid w:val="0047608C"/>
    <w:rsid w:val="00476B02"/>
    <w:rsid w:val="004775B1"/>
    <w:rsid w:val="004800E5"/>
    <w:rsid w:val="00481182"/>
    <w:rsid w:val="00481F9A"/>
    <w:rsid w:val="0048386C"/>
    <w:rsid w:val="00483F65"/>
    <w:rsid w:val="00484200"/>
    <w:rsid w:val="00484C20"/>
    <w:rsid w:val="00485BDB"/>
    <w:rsid w:val="00486722"/>
    <w:rsid w:val="00486D23"/>
    <w:rsid w:val="00486E5C"/>
    <w:rsid w:val="00487AE2"/>
    <w:rsid w:val="0049103C"/>
    <w:rsid w:val="0049111F"/>
    <w:rsid w:val="00491BBA"/>
    <w:rsid w:val="004925C9"/>
    <w:rsid w:val="00493B7F"/>
    <w:rsid w:val="004941FD"/>
    <w:rsid w:val="00494937"/>
    <w:rsid w:val="00494E44"/>
    <w:rsid w:val="00494F6C"/>
    <w:rsid w:val="004963AC"/>
    <w:rsid w:val="00496D91"/>
    <w:rsid w:val="004A005C"/>
    <w:rsid w:val="004A0227"/>
    <w:rsid w:val="004A07FF"/>
    <w:rsid w:val="004A09B6"/>
    <w:rsid w:val="004A1B47"/>
    <w:rsid w:val="004A1E2A"/>
    <w:rsid w:val="004A2995"/>
    <w:rsid w:val="004A5128"/>
    <w:rsid w:val="004A5D7C"/>
    <w:rsid w:val="004A666F"/>
    <w:rsid w:val="004B057E"/>
    <w:rsid w:val="004B1A77"/>
    <w:rsid w:val="004B2CA6"/>
    <w:rsid w:val="004B2D5D"/>
    <w:rsid w:val="004B5329"/>
    <w:rsid w:val="004B5C10"/>
    <w:rsid w:val="004B5D7B"/>
    <w:rsid w:val="004B69A7"/>
    <w:rsid w:val="004B7C9E"/>
    <w:rsid w:val="004C0396"/>
    <w:rsid w:val="004C03FE"/>
    <w:rsid w:val="004C04F0"/>
    <w:rsid w:val="004C0A60"/>
    <w:rsid w:val="004C0D4B"/>
    <w:rsid w:val="004C0EE0"/>
    <w:rsid w:val="004C1529"/>
    <w:rsid w:val="004C1741"/>
    <w:rsid w:val="004C27B3"/>
    <w:rsid w:val="004C2CDF"/>
    <w:rsid w:val="004C2EE5"/>
    <w:rsid w:val="004C43E0"/>
    <w:rsid w:val="004C45A4"/>
    <w:rsid w:val="004C4884"/>
    <w:rsid w:val="004C4A5D"/>
    <w:rsid w:val="004C4DBA"/>
    <w:rsid w:val="004C4E41"/>
    <w:rsid w:val="004C5492"/>
    <w:rsid w:val="004C660D"/>
    <w:rsid w:val="004C6F41"/>
    <w:rsid w:val="004C730F"/>
    <w:rsid w:val="004C7740"/>
    <w:rsid w:val="004C7D1C"/>
    <w:rsid w:val="004D094A"/>
    <w:rsid w:val="004D0F1C"/>
    <w:rsid w:val="004D1884"/>
    <w:rsid w:val="004D230C"/>
    <w:rsid w:val="004D3B90"/>
    <w:rsid w:val="004D4066"/>
    <w:rsid w:val="004D59E2"/>
    <w:rsid w:val="004D7DED"/>
    <w:rsid w:val="004E02B9"/>
    <w:rsid w:val="004E060A"/>
    <w:rsid w:val="004E1980"/>
    <w:rsid w:val="004E1B1E"/>
    <w:rsid w:val="004E219E"/>
    <w:rsid w:val="004E2225"/>
    <w:rsid w:val="004E24AC"/>
    <w:rsid w:val="004E28CD"/>
    <w:rsid w:val="004E2C12"/>
    <w:rsid w:val="004E2C4D"/>
    <w:rsid w:val="004E53AB"/>
    <w:rsid w:val="004E58AF"/>
    <w:rsid w:val="004E5970"/>
    <w:rsid w:val="004E5E86"/>
    <w:rsid w:val="004E6DF8"/>
    <w:rsid w:val="004E79AE"/>
    <w:rsid w:val="004F0F66"/>
    <w:rsid w:val="004F11C2"/>
    <w:rsid w:val="004F126C"/>
    <w:rsid w:val="004F26D1"/>
    <w:rsid w:val="004F3046"/>
    <w:rsid w:val="004F3CF0"/>
    <w:rsid w:val="004F405B"/>
    <w:rsid w:val="004F417E"/>
    <w:rsid w:val="004F4C4B"/>
    <w:rsid w:val="004F5070"/>
    <w:rsid w:val="004F53D4"/>
    <w:rsid w:val="004F59AD"/>
    <w:rsid w:val="004F5B0A"/>
    <w:rsid w:val="004F66B6"/>
    <w:rsid w:val="004F6C5E"/>
    <w:rsid w:val="004F6CBC"/>
    <w:rsid w:val="004F70EB"/>
    <w:rsid w:val="004F7165"/>
    <w:rsid w:val="004F73CE"/>
    <w:rsid w:val="004F7F5F"/>
    <w:rsid w:val="00500888"/>
    <w:rsid w:val="00500E35"/>
    <w:rsid w:val="00501FB7"/>
    <w:rsid w:val="00503A6C"/>
    <w:rsid w:val="00505256"/>
    <w:rsid w:val="00506B38"/>
    <w:rsid w:val="00506F1D"/>
    <w:rsid w:val="00507351"/>
    <w:rsid w:val="00507AE6"/>
    <w:rsid w:val="00507BBC"/>
    <w:rsid w:val="00510A21"/>
    <w:rsid w:val="00512B41"/>
    <w:rsid w:val="0051343C"/>
    <w:rsid w:val="00513DCD"/>
    <w:rsid w:val="005154B7"/>
    <w:rsid w:val="00515652"/>
    <w:rsid w:val="005170EB"/>
    <w:rsid w:val="00521DD8"/>
    <w:rsid w:val="00521F35"/>
    <w:rsid w:val="00522548"/>
    <w:rsid w:val="0052279E"/>
    <w:rsid w:val="0052453A"/>
    <w:rsid w:val="00525C3F"/>
    <w:rsid w:val="00525C8A"/>
    <w:rsid w:val="005261E8"/>
    <w:rsid w:val="00526D25"/>
    <w:rsid w:val="0053034A"/>
    <w:rsid w:val="00530A3F"/>
    <w:rsid w:val="00531139"/>
    <w:rsid w:val="0053160E"/>
    <w:rsid w:val="0053248B"/>
    <w:rsid w:val="005324EC"/>
    <w:rsid w:val="005335CE"/>
    <w:rsid w:val="005362D4"/>
    <w:rsid w:val="005371DF"/>
    <w:rsid w:val="005378A1"/>
    <w:rsid w:val="00537EDA"/>
    <w:rsid w:val="00537F60"/>
    <w:rsid w:val="005412CC"/>
    <w:rsid w:val="005423B2"/>
    <w:rsid w:val="00542FB9"/>
    <w:rsid w:val="005446C3"/>
    <w:rsid w:val="005449B1"/>
    <w:rsid w:val="005457B2"/>
    <w:rsid w:val="00547694"/>
    <w:rsid w:val="00547A47"/>
    <w:rsid w:val="00547DCA"/>
    <w:rsid w:val="005501E6"/>
    <w:rsid w:val="00552AAB"/>
    <w:rsid w:val="00552CB4"/>
    <w:rsid w:val="00552F28"/>
    <w:rsid w:val="00553991"/>
    <w:rsid w:val="005541BD"/>
    <w:rsid w:val="00555B37"/>
    <w:rsid w:val="00555FAD"/>
    <w:rsid w:val="005564C2"/>
    <w:rsid w:val="00556863"/>
    <w:rsid w:val="00557F8F"/>
    <w:rsid w:val="005600C9"/>
    <w:rsid w:val="0056017F"/>
    <w:rsid w:val="005607B8"/>
    <w:rsid w:val="005608B1"/>
    <w:rsid w:val="005628C6"/>
    <w:rsid w:val="00563D0F"/>
    <w:rsid w:val="00563FD1"/>
    <w:rsid w:val="0056477C"/>
    <w:rsid w:val="00564F3F"/>
    <w:rsid w:val="005657AE"/>
    <w:rsid w:val="00566197"/>
    <w:rsid w:val="00566A9F"/>
    <w:rsid w:val="00571218"/>
    <w:rsid w:val="00571A8A"/>
    <w:rsid w:val="005724A9"/>
    <w:rsid w:val="00572E60"/>
    <w:rsid w:val="005739B9"/>
    <w:rsid w:val="00574381"/>
    <w:rsid w:val="00574F2F"/>
    <w:rsid w:val="00575BC0"/>
    <w:rsid w:val="00575CF6"/>
    <w:rsid w:val="00575DC2"/>
    <w:rsid w:val="00576A99"/>
    <w:rsid w:val="0057718E"/>
    <w:rsid w:val="00577651"/>
    <w:rsid w:val="00577B55"/>
    <w:rsid w:val="005800EC"/>
    <w:rsid w:val="00580991"/>
    <w:rsid w:val="0058124B"/>
    <w:rsid w:val="00581A27"/>
    <w:rsid w:val="00582B08"/>
    <w:rsid w:val="00583E31"/>
    <w:rsid w:val="005843FC"/>
    <w:rsid w:val="00584AF5"/>
    <w:rsid w:val="00585F5F"/>
    <w:rsid w:val="00587D1C"/>
    <w:rsid w:val="00587DF7"/>
    <w:rsid w:val="00590C95"/>
    <w:rsid w:val="00590EED"/>
    <w:rsid w:val="0059245F"/>
    <w:rsid w:val="00592548"/>
    <w:rsid w:val="00592758"/>
    <w:rsid w:val="005930A4"/>
    <w:rsid w:val="005934A8"/>
    <w:rsid w:val="00593FE0"/>
    <w:rsid w:val="00596D4A"/>
    <w:rsid w:val="00597B4D"/>
    <w:rsid w:val="005A37EB"/>
    <w:rsid w:val="005A472B"/>
    <w:rsid w:val="005A4878"/>
    <w:rsid w:val="005A5150"/>
    <w:rsid w:val="005A5C90"/>
    <w:rsid w:val="005A64C0"/>
    <w:rsid w:val="005A65DB"/>
    <w:rsid w:val="005A71A3"/>
    <w:rsid w:val="005A7520"/>
    <w:rsid w:val="005B1201"/>
    <w:rsid w:val="005B1D49"/>
    <w:rsid w:val="005B34AE"/>
    <w:rsid w:val="005B34E0"/>
    <w:rsid w:val="005B3527"/>
    <w:rsid w:val="005B3AFA"/>
    <w:rsid w:val="005B52C2"/>
    <w:rsid w:val="005B52EF"/>
    <w:rsid w:val="005B5380"/>
    <w:rsid w:val="005B7600"/>
    <w:rsid w:val="005B7F00"/>
    <w:rsid w:val="005C0EBF"/>
    <w:rsid w:val="005C1B86"/>
    <w:rsid w:val="005C370B"/>
    <w:rsid w:val="005C3EF4"/>
    <w:rsid w:val="005C42CB"/>
    <w:rsid w:val="005C486F"/>
    <w:rsid w:val="005C524E"/>
    <w:rsid w:val="005C544F"/>
    <w:rsid w:val="005C6199"/>
    <w:rsid w:val="005C7767"/>
    <w:rsid w:val="005D008D"/>
    <w:rsid w:val="005D0455"/>
    <w:rsid w:val="005D1334"/>
    <w:rsid w:val="005D388C"/>
    <w:rsid w:val="005D39BC"/>
    <w:rsid w:val="005D3DD7"/>
    <w:rsid w:val="005D4731"/>
    <w:rsid w:val="005D4B3F"/>
    <w:rsid w:val="005D4B94"/>
    <w:rsid w:val="005D550C"/>
    <w:rsid w:val="005D5919"/>
    <w:rsid w:val="005D6335"/>
    <w:rsid w:val="005D7CA8"/>
    <w:rsid w:val="005E0531"/>
    <w:rsid w:val="005E0E1C"/>
    <w:rsid w:val="005E1228"/>
    <w:rsid w:val="005E2A5E"/>
    <w:rsid w:val="005E2F0D"/>
    <w:rsid w:val="005E3BC5"/>
    <w:rsid w:val="005E589B"/>
    <w:rsid w:val="005E6E04"/>
    <w:rsid w:val="005E71BE"/>
    <w:rsid w:val="005F21B8"/>
    <w:rsid w:val="005F228A"/>
    <w:rsid w:val="005F321E"/>
    <w:rsid w:val="005F346C"/>
    <w:rsid w:val="005F4B8C"/>
    <w:rsid w:val="005F5BA0"/>
    <w:rsid w:val="005F6014"/>
    <w:rsid w:val="005F76C0"/>
    <w:rsid w:val="005F79C0"/>
    <w:rsid w:val="005F79D5"/>
    <w:rsid w:val="00600062"/>
    <w:rsid w:val="00600E05"/>
    <w:rsid w:val="0060276D"/>
    <w:rsid w:val="006028DD"/>
    <w:rsid w:val="006029A4"/>
    <w:rsid w:val="006045FD"/>
    <w:rsid w:val="006046E2"/>
    <w:rsid w:val="00604762"/>
    <w:rsid w:val="0060497F"/>
    <w:rsid w:val="0060799D"/>
    <w:rsid w:val="00607C18"/>
    <w:rsid w:val="00607E76"/>
    <w:rsid w:val="0061213F"/>
    <w:rsid w:val="00613204"/>
    <w:rsid w:val="00613AE2"/>
    <w:rsid w:val="00615715"/>
    <w:rsid w:val="00615B97"/>
    <w:rsid w:val="00615EA3"/>
    <w:rsid w:val="006215F7"/>
    <w:rsid w:val="006225A1"/>
    <w:rsid w:val="006225D1"/>
    <w:rsid w:val="00622B2E"/>
    <w:rsid w:val="006230B0"/>
    <w:rsid w:val="0062343E"/>
    <w:rsid w:val="00623557"/>
    <w:rsid w:val="006235CB"/>
    <w:rsid w:val="006240A8"/>
    <w:rsid w:val="006241C0"/>
    <w:rsid w:val="006248F9"/>
    <w:rsid w:val="00626E05"/>
    <w:rsid w:val="00627D72"/>
    <w:rsid w:val="00630045"/>
    <w:rsid w:val="006300AE"/>
    <w:rsid w:val="00630CF2"/>
    <w:rsid w:val="006318CE"/>
    <w:rsid w:val="00631DDF"/>
    <w:rsid w:val="0063341D"/>
    <w:rsid w:val="00633928"/>
    <w:rsid w:val="00634CA7"/>
    <w:rsid w:val="00635E12"/>
    <w:rsid w:val="00636210"/>
    <w:rsid w:val="0063625B"/>
    <w:rsid w:val="00636F07"/>
    <w:rsid w:val="00637C1D"/>
    <w:rsid w:val="00640AA5"/>
    <w:rsid w:val="006416BA"/>
    <w:rsid w:val="006417D2"/>
    <w:rsid w:val="00641B19"/>
    <w:rsid w:val="00642B24"/>
    <w:rsid w:val="00642B28"/>
    <w:rsid w:val="006447F0"/>
    <w:rsid w:val="00645128"/>
    <w:rsid w:val="00645F74"/>
    <w:rsid w:val="006467BB"/>
    <w:rsid w:val="00646B40"/>
    <w:rsid w:val="00650B1B"/>
    <w:rsid w:val="00650FD6"/>
    <w:rsid w:val="006517D6"/>
    <w:rsid w:val="00652027"/>
    <w:rsid w:val="0065446D"/>
    <w:rsid w:val="00655652"/>
    <w:rsid w:val="00657EBD"/>
    <w:rsid w:val="0066071F"/>
    <w:rsid w:val="006607AC"/>
    <w:rsid w:val="006612C6"/>
    <w:rsid w:val="006629B7"/>
    <w:rsid w:val="006636B7"/>
    <w:rsid w:val="00663E9C"/>
    <w:rsid w:val="0066418C"/>
    <w:rsid w:val="00664435"/>
    <w:rsid w:val="006645BA"/>
    <w:rsid w:val="00664F6D"/>
    <w:rsid w:val="006650E2"/>
    <w:rsid w:val="006656EE"/>
    <w:rsid w:val="006674D9"/>
    <w:rsid w:val="006677D7"/>
    <w:rsid w:val="00670A32"/>
    <w:rsid w:val="00671001"/>
    <w:rsid w:val="00671F59"/>
    <w:rsid w:val="006722D3"/>
    <w:rsid w:val="00672674"/>
    <w:rsid w:val="00673611"/>
    <w:rsid w:val="0067621E"/>
    <w:rsid w:val="00676365"/>
    <w:rsid w:val="00676690"/>
    <w:rsid w:val="006766F5"/>
    <w:rsid w:val="00677E6E"/>
    <w:rsid w:val="00680F13"/>
    <w:rsid w:val="00681ACE"/>
    <w:rsid w:val="00681ADC"/>
    <w:rsid w:val="00681BC8"/>
    <w:rsid w:val="00681C0D"/>
    <w:rsid w:val="0068200B"/>
    <w:rsid w:val="0068297D"/>
    <w:rsid w:val="00682D63"/>
    <w:rsid w:val="00683D33"/>
    <w:rsid w:val="006846D2"/>
    <w:rsid w:val="00684C4C"/>
    <w:rsid w:val="00684FDF"/>
    <w:rsid w:val="00685941"/>
    <w:rsid w:val="006859BD"/>
    <w:rsid w:val="00686004"/>
    <w:rsid w:val="0068691C"/>
    <w:rsid w:val="00686D0B"/>
    <w:rsid w:val="00686DCC"/>
    <w:rsid w:val="0068730C"/>
    <w:rsid w:val="0068762F"/>
    <w:rsid w:val="0069026D"/>
    <w:rsid w:val="0069096F"/>
    <w:rsid w:val="00691BBC"/>
    <w:rsid w:val="00692155"/>
    <w:rsid w:val="00692E19"/>
    <w:rsid w:val="00693B76"/>
    <w:rsid w:val="00693C99"/>
    <w:rsid w:val="00693E2D"/>
    <w:rsid w:val="00693EAB"/>
    <w:rsid w:val="0069401D"/>
    <w:rsid w:val="00694F96"/>
    <w:rsid w:val="00696FFE"/>
    <w:rsid w:val="006A08DA"/>
    <w:rsid w:val="006A0C95"/>
    <w:rsid w:val="006A0FF2"/>
    <w:rsid w:val="006A1A18"/>
    <w:rsid w:val="006A236E"/>
    <w:rsid w:val="006A2F3D"/>
    <w:rsid w:val="006A318B"/>
    <w:rsid w:val="006A373C"/>
    <w:rsid w:val="006A42F7"/>
    <w:rsid w:val="006A6626"/>
    <w:rsid w:val="006A69D7"/>
    <w:rsid w:val="006A767B"/>
    <w:rsid w:val="006B106B"/>
    <w:rsid w:val="006B2576"/>
    <w:rsid w:val="006B34F7"/>
    <w:rsid w:val="006B4811"/>
    <w:rsid w:val="006B5425"/>
    <w:rsid w:val="006B5512"/>
    <w:rsid w:val="006B65E2"/>
    <w:rsid w:val="006B6832"/>
    <w:rsid w:val="006C151D"/>
    <w:rsid w:val="006C377C"/>
    <w:rsid w:val="006C3786"/>
    <w:rsid w:val="006C4E1B"/>
    <w:rsid w:val="006C63BD"/>
    <w:rsid w:val="006C6C4E"/>
    <w:rsid w:val="006C723A"/>
    <w:rsid w:val="006D0139"/>
    <w:rsid w:val="006D03CD"/>
    <w:rsid w:val="006D12C5"/>
    <w:rsid w:val="006D19BC"/>
    <w:rsid w:val="006D233E"/>
    <w:rsid w:val="006D2DED"/>
    <w:rsid w:val="006D338B"/>
    <w:rsid w:val="006D4025"/>
    <w:rsid w:val="006D42CF"/>
    <w:rsid w:val="006D4BDC"/>
    <w:rsid w:val="006D51E4"/>
    <w:rsid w:val="006D614C"/>
    <w:rsid w:val="006D6356"/>
    <w:rsid w:val="006D6E73"/>
    <w:rsid w:val="006E18FD"/>
    <w:rsid w:val="006E2468"/>
    <w:rsid w:val="006E6560"/>
    <w:rsid w:val="006E6A27"/>
    <w:rsid w:val="006E768F"/>
    <w:rsid w:val="006E7D03"/>
    <w:rsid w:val="006F153A"/>
    <w:rsid w:val="006F16FF"/>
    <w:rsid w:val="006F264B"/>
    <w:rsid w:val="006F290E"/>
    <w:rsid w:val="006F2F48"/>
    <w:rsid w:val="006F56FB"/>
    <w:rsid w:val="006F5B8D"/>
    <w:rsid w:val="006F63CC"/>
    <w:rsid w:val="006F68AE"/>
    <w:rsid w:val="006F6AE3"/>
    <w:rsid w:val="006F751A"/>
    <w:rsid w:val="006F7813"/>
    <w:rsid w:val="007000EB"/>
    <w:rsid w:val="0070022C"/>
    <w:rsid w:val="0070028B"/>
    <w:rsid w:val="00700B17"/>
    <w:rsid w:val="00700C20"/>
    <w:rsid w:val="00700DC5"/>
    <w:rsid w:val="00700E7B"/>
    <w:rsid w:val="00701B02"/>
    <w:rsid w:val="00703D0B"/>
    <w:rsid w:val="00704243"/>
    <w:rsid w:val="0070433C"/>
    <w:rsid w:val="007043D6"/>
    <w:rsid w:val="00704619"/>
    <w:rsid w:val="0070493E"/>
    <w:rsid w:val="00704BB9"/>
    <w:rsid w:val="00704C1C"/>
    <w:rsid w:val="00705191"/>
    <w:rsid w:val="00705201"/>
    <w:rsid w:val="00705A6C"/>
    <w:rsid w:val="00705E19"/>
    <w:rsid w:val="007065B3"/>
    <w:rsid w:val="007102CA"/>
    <w:rsid w:val="0071034B"/>
    <w:rsid w:val="00711377"/>
    <w:rsid w:val="00711A1E"/>
    <w:rsid w:val="0071285B"/>
    <w:rsid w:val="00714763"/>
    <w:rsid w:val="007155C6"/>
    <w:rsid w:val="0071681C"/>
    <w:rsid w:val="00720A33"/>
    <w:rsid w:val="007217B8"/>
    <w:rsid w:val="007223F5"/>
    <w:rsid w:val="0072367D"/>
    <w:rsid w:val="00723DFB"/>
    <w:rsid w:val="007240E2"/>
    <w:rsid w:val="00724F8E"/>
    <w:rsid w:val="00725250"/>
    <w:rsid w:val="00726DFC"/>
    <w:rsid w:val="00727001"/>
    <w:rsid w:val="007278CE"/>
    <w:rsid w:val="00727EFE"/>
    <w:rsid w:val="00727F41"/>
    <w:rsid w:val="00730129"/>
    <w:rsid w:val="00730BFC"/>
    <w:rsid w:val="0073156F"/>
    <w:rsid w:val="0073245F"/>
    <w:rsid w:val="007324DA"/>
    <w:rsid w:val="00732B1B"/>
    <w:rsid w:val="0073307D"/>
    <w:rsid w:val="00733FA5"/>
    <w:rsid w:val="007345AE"/>
    <w:rsid w:val="0073488E"/>
    <w:rsid w:val="0073543C"/>
    <w:rsid w:val="0073692C"/>
    <w:rsid w:val="0073720F"/>
    <w:rsid w:val="00741AFE"/>
    <w:rsid w:val="00741DBA"/>
    <w:rsid w:val="00742CD3"/>
    <w:rsid w:val="00744CC7"/>
    <w:rsid w:val="007452CA"/>
    <w:rsid w:val="007473F3"/>
    <w:rsid w:val="00747FBF"/>
    <w:rsid w:val="007505E9"/>
    <w:rsid w:val="0075139D"/>
    <w:rsid w:val="007513DD"/>
    <w:rsid w:val="007515D6"/>
    <w:rsid w:val="0075264B"/>
    <w:rsid w:val="00753768"/>
    <w:rsid w:val="007537CE"/>
    <w:rsid w:val="0075429D"/>
    <w:rsid w:val="0075438A"/>
    <w:rsid w:val="00755989"/>
    <w:rsid w:val="007562D7"/>
    <w:rsid w:val="00756851"/>
    <w:rsid w:val="00757A55"/>
    <w:rsid w:val="00757D0A"/>
    <w:rsid w:val="00760539"/>
    <w:rsid w:val="007624B6"/>
    <w:rsid w:val="0076361A"/>
    <w:rsid w:val="0076421D"/>
    <w:rsid w:val="0076448C"/>
    <w:rsid w:val="00765AC8"/>
    <w:rsid w:val="00766D68"/>
    <w:rsid w:val="00770042"/>
    <w:rsid w:val="007705C2"/>
    <w:rsid w:val="00770766"/>
    <w:rsid w:val="00770813"/>
    <w:rsid w:val="00771F90"/>
    <w:rsid w:val="007724B5"/>
    <w:rsid w:val="00772FEB"/>
    <w:rsid w:val="0077328D"/>
    <w:rsid w:val="00774130"/>
    <w:rsid w:val="00775121"/>
    <w:rsid w:val="007751E8"/>
    <w:rsid w:val="00775A67"/>
    <w:rsid w:val="00775EE4"/>
    <w:rsid w:val="007763BA"/>
    <w:rsid w:val="007773FC"/>
    <w:rsid w:val="007775A9"/>
    <w:rsid w:val="0077788C"/>
    <w:rsid w:val="00780C0D"/>
    <w:rsid w:val="0078113B"/>
    <w:rsid w:val="00781BB1"/>
    <w:rsid w:val="00781BF2"/>
    <w:rsid w:val="00782659"/>
    <w:rsid w:val="00782BF3"/>
    <w:rsid w:val="00782BF7"/>
    <w:rsid w:val="00782ECD"/>
    <w:rsid w:val="00783999"/>
    <w:rsid w:val="0078467A"/>
    <w:rsid w:val="00784687"/>
    <w:rsid w:val="00784C80"/>
    <w:rsid w:val="0078543B"/>
    <w:rsid w:val="00786016"/>
    <w:rsid w:val="00786159"/>
    <w:rsid w:val="00786EB1"/>
    <w:rsid w:val="007873BA"/>
    <w:rsid w:val="00787A8F"/>
    <w:rsid w:val="007925F4"/>
    <w:rsid w:val="00793404"/>
    <w:rsid w:val="00793550"/>
    <w:rsid w:val="00793B76"/>
    <w:rsid w:val="00794B89"/>
    <w:rsid w:val="0079547E"/>
    <w:rsid w:val="00797C56"/>
    <w:rsid w:val="007A07EE"/>
    <w:rsid w:val="007A0FFE"/>
    <w:rsid w:val="007A12F9"/>
    <w:rsid w:val="007A1DDF"/>
    <w:rsid w:val="007A30A1"/>
    <w:rsid w:val="007A5968"/>
    <w:rsid w:val="007A5AAE"/>
    <w:rsid w:val="007A5CB1"/>
    <w:rsid w:val="007A66DE"/>
    <w:rsid w:val="007B08E9"/>
    <w:rsid w:val="007B0FC4"/>
    <w:rsid w:val="007B123F"/>
    <w:rsid w:val="007B196B"/>
    <w:rsid w:val="007B1AE4"/>
    <w:rsid w:val="007B389D"/>
    <w:rsid w:val="007B4964"/>
    <w:rsid w:val="007B6690"/>
    <w:rsid w:val="007B7310"/>
    <w:rsid w:val="007B781E"/>
    <w:rsid w:val="007C1AB7"/>
    <w:rsid w:val="007C2CD5"/>
    <w:rsid w:val="007C48FC"/>
    <w:rsid w:val="007C5515"/>
    <w:rsid w:val="007C597E"/>
    <w:rsid w:val="007C64C8"/>
    <w:rsid w:val="007C69AF"/>
    <w:rsid w:val="007C6B76"/>
    <w:rsid w:val="007C6D2C"/>
    <w:rsid w:val="007C72E4"/>
    <w:rsid w:val="007D0397"/>
    <w:rsid w:val="007D0517"/>
    <w:rsid w:val="007D0580"/>
    <w:rsid w:val="007D05A5"/>
    <w:rsid w:val="007D098B"/>
    <w:rsid w:val="007D0EBC"/>
    <w:rsid w:val="007D1052"/>
    <w:rsid w:val="007D117E"/>
    <w:rsid w:val="007D1505"/>
    <w:rsid w:val="007D18E4"/>
    <w:rsid w:val="007D227C"/>
    <w:rsid w:val="007D2819"/>
    <w:rsid w:val="007D2BDC"/>
    <w:rsid w:val="007D36DF"/>
    <w:rsid w:val="007D439D"/>
    <w:rsid w:val="007D44DB"/>
    <w:rsid w:val="007D4C6C"/>
    <w:rsid w:val="007D59B3"/>
    <w:rsid w:val="007D60EF"/>
    <w:rsid w:val="007D636F"/>
    <w:rsid w:val="007D6425"/>
    <w:rsid w:val="007D67B0"/>
    <w:rsid w:val="007D77B9"/>
    <w:rsid w:val="007D79D9"/>
    <w:rsid w:val="007E015E"/>
    <w:rsid w:val="007E09CD"/>
    <w:rsid w:val="007E0B50"/>
    <w:rsid w:val="007E0D0C"/>
    <w:rsid w:val="007E12DD"/>
    <w:rsid w:val="007E34A8"/>
    <w:rsid w:val="007E4BAB"/>
    <w:rsid w:val="007E500A"/>
    <w:rsid w:val="007E50C4"/>
    <w:rsid w:val="007E7070"/>
    <w:rsid w:val="007E7ED1"/>
    <w:rsid w:val="007F0543"/>
    <w:rsid w:val="007F0735"/>
    <w:rsid w:val="007F099F"/>
    <w:rsid w:val="007F15CE"/>
    <w:rsid w:val="007F1E3E"/>
    <w:rsid w:val="007F3AD8"/>
    <w:rsid w:val="007F47B2"/>
    <w:rsid w:val="007F55BB"/>
    <w:rsid w:val="007F6EBE"/>
    <w:rsid w:val="007F71A3"/>
    <w:rsid w:val="00802C21"/>
    <w:rsid w:val="00805A64"/>
    <w:rsid w:val="00806F10"/>
    <w:rsid w:val="008070FE"/>
    <w:rsid w:val="00807A7B"/>
    <w:rsid w:val="008115CA"/>
    <w:rsid w:val="00814842"/>
    <w:rsid w:val="00814A09"/>
    <w:rsid w:val="00816240"/>
    <w:rsid w:val="0081662E"/>
    <w:rsid w:val="00817026"/>
    <w:rsid w:val="008170A4"/>
    <w:rsid w:val="00817B4D"/>
    <w:rsid w:val="008211ED"/>
    <w:rsid w:val="00821498"/>
    <w:rsid w:val="0082168E"/>
    <w:rsid w:val="0082320D"/>
    <w:rsid w:val="00823856"/>
    <w:rsid w:val="0082462A"/>
    <w:rsid w:val="008246E1"/>
    <w:rsid w:val="0082473A"/>
    <w:rsid w:val="00824A35"/>
    <w:rsid w:val="0082581F"/>
    <w:rsid w:val="00830275"/>
    <w:rsid w:val="00830C38"/>
    <w:rsid w:val="00832FE7"/>
    <w:rsid w:val="008334B4"/>
    <w:rsid w:val="0083456F"/>
    <w:rsid w:val="00834826"/>
    <w:rsid w:val="00834D0F"/>
    <w:rsid w:val="00835AA0"/>
    <w:rsid w:val="00836CE7"/>
    <w:rsid w:val="008375C3"/>
    <w:rsid w:val="008376A6"/>
    <w:rsid w:val="008401DB"/>
    <w:rsid w:val="0084092A"/>
    <w:rsid w:val="00841DAF"/>
    <w:rsid w:val="00841F93"/>
    <w:rsid w:val="00842D7F"/>
    <w:rsid w:val="00844418"/>
    <w:rsid w:val="0084443B"/>
    <w:rsid w:val="00844633"/>
    <w:rsid w:val="0084469E"/>
    <w:rsid w:val="00844C46"/>
    <w:rsid w:val="0084525E"/>
    <w:rsid w:val="0084572E"/>
    <w:rsid w:val="00846EE6"/>
    <w:rsid w:val="008474F2"/>
    <w:rsid w:val="00847CA1"/>
    <w:rsid w:val="008500FC"/>
    <w:rsid w:val="0085081C"/>
    <w:rsid w:val="00850AEF"/>
    <w:rsid w:val="0085269B"/>
    <w:rsid w:val="0085424A"/>
    <w:rsid w:val="00854563"/>
    <w:rsid w:val="00856087"/>
    <w:rsid w:val="00856AA3"/>
    <w:rsid w:val="00856E25"/>
    <w:rsid w:val="0085724B"/>
    <w:rsid w:val="00857715"/>
    <w:rsid w:val="00860903"/>
    <w:rsid w:val="008612AF"/>
    <w:rsid w:val="0086177A"/>
    <w:rsid w:val="00861EA9"/>
    <w:rsid w:val="008623C6"/>
    <w:rsid w:val="008624D9"/>
    <w:rsid w:val="00864994"/>
    <w:rsid w:val="008650CE"/>
    <w:rsid w:val="008652DC"/>
    <w:rsid w:val="0086692A"/>
    <w:rsid w:val="00866C18"/>
    <w:rsid w:val="008679FF"/>
    <w:rsid w:val="0087010F"/>
    <w:rsid w:val="00870D4C"/>
    <w:rsid w:val="0087134A"/>
    <w:rsid w:val="00871895"/>
    <w:rsid w:val="008726ED"/>
    <w:rsid w:val="00872BE6"/>
    <w:rsid w:val="008735AB"/>
    <w:rsid w:val="0087423B"/>
    <w:rsid w:val="00874F0E"/>
    <w:rsid w:val="0087509F"/>
    <w:rsid w:val="00875661"/>
    <w:rsid w:val="008759BD"/>
    <w:rsid w:val="00875CA5"/>
    <w:rsid w:val="00877A53"/>
    <w:rsid w:val="00877AD3"/>
    <w:rsid w:val="00877C8E"/>
    <w:rsid w:val="0088088A"/>
    <w:rsid w:val="008808B8"/>
    <w:rsid w:val="00881090"/>
    <w:rsid w:val="0088436A"/>
    <w:rsid w:val="00887884"/>
    <w:rsid w:val="0088799F"/>
    <w:rsid w:val="00887C2C"/>
    <w:rsid w:val="00890406"/>
    <w:rsid w:val="008906C8"/>
    <w:rsid w:val="0089275E"/>
    <w:rsid w:val="00893080"/>
    <w:rsid w:val="00893CEC"/>
    <w:rsid w:val="0089506B"/>
    <w:rsid w:val="0089522B"/>
    <w:rsid w:val="008963D1"/>
    <w:rsid w:val="00897832"/>
    <w:rsid w:val="0089795C"/>
    <w:rsid w:val="008A0B79"/>
    <w:rsid w:val="008A0EEF"/>
    <w:rsid w:val="008A2DA8"/>
    <w:rsid w:val="008A561B"/>
    <w:rsid w:val="008A621F"/>
    <w:rsid w:val="008B07FC"/>
    <w:rsid w:val="008B2165"/>
    <w:rsid w:val="008B48C1"/>
    <w:rsid w:val="008B5F99"/>
    <w:rsid w:val="008B7290"/>
    <w:rsid w:val="008C18B0"/>
    <w:rsid w:val="008C1E03"/>
    <w:rsid w:val="008C1EBA"/>
    <w:rsid w:val="008C2C50"/>
    <w:rsid w:val="008C3475"/>
    <w:rsid w:val="008C3BCE"/>
    <w:rsid w:val="008C3D0D"/>
    <w:rsid w:val="008C47AF"/>
    <w:rsid w:val="008C4A55"/>
    <w:rsid w:val="008C58E3"/>
    <w:rsid w:val="008C64F2"/>
    <w:rsid w:val="008C6DC9"/>
    <w:rsid w:val="008D0508"/>
    <w:rsid w:val="008D1993"/>
    <w:rsid w:val="008D287C"/>
    <w:rsid w:val="008D2F08"/>
    <w:rsid w:val="008D4001"/>
    <w:rsid w:val="008D41B2"/>
    <w:rsid w:val="008D4AF2"/>
    <w:rsid w:val="008D50D6"/>
    <w:rsid w:val="008D7C13"/>
    <w:rsid w:val="008D7DA8"/>
    <w:rsid w:val="008E0583"/>
    <w:rsid w:val="008E0D63"/>
    <w:rsid w:val="008E127D"/>
    <w:rsid w:val="008E1C9C"/>
    <w:rsid w:val="008E2738"/>
    <w:rsid w:val="008E359A"/>
    <w:rsid w:val="008E42B1"/>
    <w:rsid w:val="008E4547"/>
    <w:rsid w:val="008E4901"/>
    <w:rsid w:val="008E59FF"/>
    <w:rsid w:val="008E7C7A"/>
    <w:rsid w:val="008E7EEF"/>
    <w:rsid w:val="008F0422"/>
    <w:rsid w:val="008F0AF5"/>
    <w:rsid w:val="008F10F6"/>
    <w:rsid w:val="008F1644"/>
    <w:rsid w:val="008F33BD"/>
    <w:rsid w:val="008F5163"/>
    <w:rsid w:val="008F61A8"/>
    <w:rsid w:val="008F6425"/>
    <w:rsid w:val="008F64DC"/>
    <w:rsid w:val="008F6CA9"/>
    <w:rsid w:val="008F748F"/>
    <w:rsid w:val="008F7504"/>
    <w:rsid w:val="008F75DC"/>
    <w:rsid w:val="008F790D"/>
    <w:rsid w:val="00900671"/>
    <w:rsid w:val="009007E0"/>
    <w:rsid w:val="00900C53"/>
    <w:rsid w:val="00900DD7"/>
    <w:rsid w:val="00901691"/>
    <w:rsid w:val="00901B0A"/>
    <w:rsid w:val="00902F10"/>
    <w:rsid w:val="009039FF"/>
    <w:rsid w:val="00903A24"/>
    <w:rsid w:val="00906185"/>
    <w:rsid w:val="0090634C"/>
    <w:rsid w:val="00906602"/>
    <w:rsid w:val="00906A3D"/>
    <w:rsid w:val="009125FB"/>
    <w:rsid w:val="00912AF0"/>
    <w:rsid w:val="00913EE7"/>
    <w:rsid w:val="0091435B"/>
    <w:rsid w:val="0091492E"/>
    <w:rsid w:val="00915631"/>
    <w:rsid w:val="00915767"/>
    <w:rsid w:val="0091582B"/>
    <w:rsid w:val="00915A64"/>
    <w:rsid w:val="00916ECB"/>
    <w:rsid w:val="00917847"/>
    <w:rsid w:val="0092047A"/>
    <w:rsid w:val="00920519"/>
    <w:rsid w:val="00920E23"/>
    <w:rsid w:val="00921022"/>
    <w:rsid w:val="009217CA"/>
    <w:rsid w:val="00921B6B"/>
    <w:rsid w:val="009222DE"/>
    <w:rsid w:val="009230D8"/>
    <w:rsid w:val="009237A9"/>
    <w:rsid w:val="0092458A"/>
    <w:rsid w:val="00926566"/>
    <w:rsid w:val="00926D29"/>
    <w:rsid w:val="00930D96"/>
    <w:rsid w:val="00930F0E"/>
    <w:rsid w:val="009316F0"/>
    <w:rsid w:val="009343F3"/>
    <w:rsid w:val="00934A61"/>
    <w:rsid w:val="00935E1F"/>
    <w:rsid w:val="00936074"/>
    <w:rsid w:val="0093663D"/>
    <w:rsid w:val="00936C4F"/>
    <w:rsid w:val="00936DFB"/>
    <w:rsid w:val="009370C6"/>
    <w:rsid w:val="00937250"/>
    <w:rsid w:val="00937276"/>
    <w:rsid w:val="00937732"/>
    <w:rsid w:val="0094027A"/>
    <w:rsid w:val="00940A6E"/>
    <w:rsid w:val="00940C72"/>
    <w:rsid w:val="00940DD1"/>
    <w:rsid w:val="00941537"/>
    <w:rsid w:val="00942364"/>
    <w:rsid w:val="009435F9"/>
    <w:rsid w:val="00943827"/>
    <w:rsid w:val="00943A37"/>
    <w:rsid w:val="0094599E"/>
    <w:rsid w:val="00946107"/>
    <w:rsid w:val="00950AE9"/>
    <w:rsid w:val="009510F0"/>
    <w:rsid w:val="009521C0"/>
    <w:rsid w:val="00953020"/>
    <w:rsid w:val="0095352F"/>
    <w:rsid w:val="009537BF"/>
    <w:rsid w:val="00953C67"/>
    <w:rsid w:val="00954131"/>
    <w:rsid w:val="00954957"/>
    <w:rsid w:val="00954B5C"/>
    <w:rsid w:val="00955B2C"/>
    <w:rsid w:val="00956171"/>
    <w:rsid w:val="00956F67"/>
    <w:rsid w:val="009575E0"/>
    <w:rsid w:val="00960385"/>
    <w:rsid w:val="009614C9"/>
    <w:rsid w:val="009622D0"/>
    <w:rsid w:val="00962379"/>
    <w:rsid w:val="0096275A"/>
    <w:rsid w:val="009627FA"/>
    <w:rsid w:val="00962B32"/>
    <w:rsid w:val="00962CE0"/>
    <w:rsid w:val="00962DE6"/>
    <w:rsid w:val="00963115"/>
    <w:rsid w:val="00963A99"/>
    <w:rsid w:val="00963BA6"/>
    <w:rsid w:val="00964233"/>
    <w:rsid w:val="00964462"/>
    <w:rsid w:val="00965786"/>
    <w:rsid w:val="00965F1D"/>
    <w:rsid w:val="00965F56"/>
    <w:rsid w:val="009669BC"/>
    <w:rsid w:val="00971345"/>
    <w:rsid w:val="00971517"/>
    <w:rsid w:val="009720E0"/>
    <w:rsid w:val="009722CD"/>
    <w:rsid w:val="009728A3"/>
    <w:rsid w:val="0097341F"/>
    <w:rsid w:val="00973E81"/>
    <w:rsid w:val="00975119"/>
    <w:rsid w:val="00975D90"/>
    <w:rsid w:val="00976F64"/>
    <w:rsid w:val="009805AC"/>
    <w:rsid w:val="009807C7"/>
    <w:rsid w:val="00982CB1"/>
    <w:rsid w:val="00982D3A"/>
    <w:rsid w:val="00983B40"/>
    <w:rsid w:val="00984460"/>
    <w:rsid w:val="0098505F"/>
    <w:rsid w:val="00985661"/>
    <w:rsid w:val="00985D1D"/>
    <w:rsid w:val="009906F3"/>
    <w:rsid w:val="009922D7"/>
    <w:rsid w:val="00994AB2"/>
    <w:rsid w:val="009959A1"/>
    <w:rsid w:val="00996003"/>
    <w:rsid w:val="0099643A"/>
    <w:rsid w:val="00996A66"/>
    <w:rsid w:val="00997FF8"/>
    <w:rsid w:val="009A1A0F"/>
    <w:rsid w:val="009A2CCE"/>
    <w:rsid w:val="009A32F0"/>
    <w:rsid w:val="009A4F17"/>
    <w:rsid w:val="009A59A4"/>
    <w:rsid w:val="009A5C66"/>
    <w:rsid w:val="009A6DA3"/>
    <w:rsid w:val="009A75E4"/>
    <w:rsid w:val="009A7E28"/>
    <w:rsid w:val="009B0C4F"/>
    <w:rsid w:val="009B2AEB"/>
    <w:rsid w:val="009B3F40"/>
    <w:rsid w:val="009B4AB5"/>
    <w:rsid w:val="009B4B95"/>
    <w:rsid w:val="009B4D3E"/>
    <w:rsid w:val="009B573A"/>
    <w:rsid w:val="009B5A28"/>
    <w:rsid w:val="009B6323"/>
    <w:rsid w:val="009B6A71"/>
    <w:rsid w:val="009C0B79"/>
    <w:rsid w:val="009C1307"/>
    <w:rsid w:val="009C1335"/>
    <w:rsid w:val="009C163B"/>
    <w:rsid w:val="009C2476"/>
    <w:rsid w:val="009C365A"/>
    <w:rsid w:val="009C36E4"/>
    <w:rsid w:val="009C3A2A"/>
    <w:rsid w:val="009C4548"/>
    <w:rsid w:val="009C4EB8"/>
    <w:rsid w:val="009C4FAD"/>
    <w:rsid w:val="009C706C"/>
    <w:rsid w:val="009C76B0"/>
    <w:rsid w:val="009C7EA2"/>
    <w:rsid w:val="009D0199"/>
    <w:rsid w:val="009D0211"/>
    <w:rsid w:val="009D07FA"/>
    <w:rsid w:val="009D107D"/>
    <w:rsid w:val="009D1591"/>
    <w:rsid w:val="009D279D"/>
    <w:rsid w:val="009D2A50"/>
    <w:rsid w:val="009D2BC6"/>
    <w:rsid w:val="009D2F8B"/>
    <w:rsid w:val="009D3646"/>
    <w:rsid w:val="009D37C5"/>
    <w:rsid w:val="009D3A82"/>
    <w:rsid w:val="009D3AAB"/>
    <w:rsid w:val="009D3DDC"/>
    <w:rsid w:val="009D43BC"/>
    <w:rsid w:val="009D46FB"/>
    <w:rsid w:val="009D4F79"/>
    <w:rsid w:val="009D5027"/>
    <w:rsid w:val="009D7340"/>
    <w:rsid w:val="009D7B5E"/>
    <w:rsid w:val="009E0398"/>
    <w:rsid w:val="009E0715"/>
    <w:rsid w:val="009E11ED"/>
    <w:rsid w:val="009E18FB"/>
    <w:rsid w:val="009E1B25"/>
    <w:rsid w:val="009E1EFA"/>
    <w:rsid w:val="009E37D8"/>
    <w:rsid w:val="009E4133"/>
    <w:rsid w:val="009E4AE8"/>
    <w:rsid w:val="009E4BDB"/>
    <w:rsid w:val="009E5D07"/>
    <w:rsid w:val="009E5E4D"/>
    <w:rsid w:val="009E6382"/>
    <w:rsid w:val="009E683F"/>
    <w:rsid w:val="009E6EF6"/>
    <w:rsid w:val="009E7F87"/>
    <w:rsid w:val="009F1E72"/>
    <w:rsid w:val="009F3703"/>
    <w:rsid w:val="009F41A8"/>
    <w:rsid w:val="009F429F"/>
    <w:rsid w:val="009F4326"/>
    <w:rsid w:val="009F5344"/>
    <w:rsid w:val="009F549C"/>
    <w:rsid w:val="009F6408"/>
    <w:rsid w:val="009F66FB"/>
    <w:rsid w:val="009F6756"/>
    <w:rsid w:val="00A00319"/>
    <w:rsid w:val="00A00F33"/>
    <w:rsid w:val="00A05BA4"/>
    <w:rsid w:val="00A05DC8"/>
    <w:rsid w:val="00A061E6"/>
    <w:rsid w:val="00A06E44"/>
    <w:rsid w:val="00A1009F"/>
    <w:rsid w:val="00A117E9"/>
    <w:rsid w:val="00A125E2"/>
    <w:rsid w:val="00A135A6"/>
    <w:rsid w:val="00A14049"/>
    <w:rsid w:val="00A14989"/>
    <w:rsid w:val="00A14E32"/>
    <w:rsid w:val="00A15DE0"/>
    <w:rsid w:val="00A16D85"/>
    <w:rsid w:val="00A179A4"/>
    <w:rsid w:val="00A17A14"/>
    <w:rsid w:val="00A22558"/>
    <w:rsid w:val="00A2363D"/>
    <w:rsid w:val="00A24A3B"/>
    <w:rsid w:val="00A24F83"/>
    <w:rsid w:val="00A25049"/>
    <w:rsid w:val="00A259BA"/>
    <w:rsid w:val="00A25C83"/>
    <w:rsid w:val="00A269CD"/>
    <w:rsid w:val="00A26A2F"/>
    <w:rsid w:val="00A27747"/>
    <w:rsid w:val="00A30816"/>
    <w:rsid w:val="00A30C4E"/>
    <w:rsid w:val="00A32702"/>
    <w:rsid w:val="00A327E7"/>
    <w:rsid w:val="00A34443"/>
    <w:rsid w:val="00A35442"/>
    <w:rsid w:val="00A35639"/>
    <w:rsid w:val="00A3646A"/>
    <w:rsid w:val="00A37A23"/>
    <w:rsid w:val="00A4006E"/>
    <w:rsid w:val="00A42ACB"/>
    <w:rsid w:val="00A42DDC"/>
    <w:rsid w:val="00A43E8E"/>
    <w:rsid w:val="00A444D5"/>
    <w:rsid w:val="00A447FF"/>
    <w:rsid w:val="00A44950"/>
    <w:rsid w:val="00A45749"/>
    <w:rsid w:val="00A45A3A"/>
    <w:rsid w:val="00A45EC0"/>
    <w:rsid w:val="00A46660"/>
    <w:rsid w:val="00A46952"/>
    <w:rsid w:val="00A4730A"/>
    <w:rsid w:val="00A473B4"/>
    <w:rsid w:val="00A47F47"/>
    <w:rsid w:val="00A51496"/>
    <w:rsid w:val="00A51542"/>
    <w:rsid w:val="00A51740"/>
    <w:rsid w:val="00A518A0"/>
    <w:rsid w:val="00A5203B"/>
    <w:rsid w:val="00A5222E"/>
    <w:rsid w:val="00A528C0"/>
    <w:rsid w:val="00A5309B"/>
    <w:rsid w:val="00A531CD"/>
    <w:rsid w:val="00A5366A"/>
    <w:rsid w:val="00A538BA"/>
    <w:rsid w:val="00A559A6"/>
    <w:rsid w:val="00A57648"/>
    <w:rsid w:val="00A60D63"/>
    <w:rsid w:val="00A61926"/>
    <w:rsid w:val="00A621B0"/>
    <w:rsid w:val="00A63660"/>
    <w:rsid w:val="00A63D91"/>
    <w:rsid w:val="00A64BDC"/>
    <w:rsid w:val="00A650F1"/>
    <w:rsid w:val="00A65FBF"/>
    <w:rsid w:val="00A675DF"/>
    <w:rsid w:val="00A67D3C"/>
    <w:rsid w:val="00A71248"/>
    <w:rsid w:val="00A716F7"/>
    <w:rsid w:val="00A7179E"/>
    <w:rsid w:val="00A722C0"/>
    <w:rsid w:val="00A73496"/>
    <w:rsid w:val="00A735CC"/>
    <w:rsid w:val="00A748FA"/>
    <w:rsid w:val="00A75184"/>
    <w:rsid w:val="00A75501"/>
    <w:rsid w:val="00A756BF"/>
    <w:rsid w:val="00A75729"/>
    <w:rsid w:val="00A75B6D"/>
    <w:rsid w:val="00A7617A"/>
    <w:rsid w:val="00A765C3"/>
    <w:rsid w:val="00A769D8"/>
    <w:rsid w:val="00A771D3"/>
    <w:rsid w:val="00A77805"/>
    <w:rsid w:val="00A77F60"/>
    <w:rsid w:val="00A804E6"/>
    <w:rsid w:val="00A80C5F"/>
    <w:rsid w:val="00A82349"/>
    <w:rsid w:val="00A83575"/>
    <w:rsid w:val="00A836B7"/>
    <w:rsid w:val="00A83860"/>
    <w:rsid w:val="00A85CED"/>
    <w:rsid w:val="00A86180"/>
    <w:rsid w:val="00A86DA6"/>
    <w:rsid w:val="00A87C47"/>
    <w:rsid w:val="00A916DE"/>
    <w:rsid w:val="00A92498"/>
    <w:rsid w:val="00A92790"/>
    <w:rsid w:val="00A943E7"/>
    <w:rsid w:val="00A94475"/>
    <w:rsid w:val="00A946AF"/>
    <w:rsid w:val="00A95B13"/>
    <w:rsid w:val="00AA0290"/>
    <w:rsid w:val="00AA0432"/>
    <w:rsid w:val="00AA0A57"/>
    <w:rsid w:val="00AA1539"/>
    <w:rsid w:val="00AA1FFC"/>
    <w:rsid w:val="00AA2A43"/>
    <w:rsid w:val="00AA2DE7"/>
    <w:rsid w:val="00AA3827"/>
    <w:rsid w:val="00AA6D2A"/>
    <w:rsid w:val="00AA7821"/>
    <w:rsid w:val="00AB1244"/>
    <w:rsid w:val="00AB1315"/>
    <w:rsid w:val="00AB22A4"/>
    <w:rsid w:val="00AB30F3"/>
    <w:rsid w:val="00AB351D"/>
    <w:rsid w:val="00AB3620"/>
    <w:rsid w:val="00AB411D"/>
    <w:rsid w:val="00AB49C7"/>
    <w:rsid w:val="00AB4CEF"/>
    <w:rsid w:val="00AB4F16"/>
    <w:rsid w:val="00AB521A"/>
    <w:rsid w:val="00AB5C64"/>
    <w:rsid w:val="00AB6147"/>
    <w:rsid w:val="00AB6175"/>
    <w:rsid w:val="00AB7F92"/>
    <w:rsid w:val="00AC060A"/>
    <w:rsid w:val="00AC1F76"/>
    <w:rsid w:val="00AC28D4"/>
    <w:rsid w:val="00AC2FB9"/>
    <w:rsid w:val="00AC3152"/>
    <w:rsid w:val="00AC4087"/>
    <w:rsid w:val="00AC4DC3"/>
    <w:rsid w:val="00AC6FEC"/>
    <w:rsid w:val="00AC759C"/>
    <w:rsid w:val="00AD219A"/>
    <w:rsid w:val="00AD35FD"/>
    <w:rsid w:val="00AD3609"/>
    <w:rsid w:val="00AD4F28"/>
    <w:rsid w:val="00AD5256"/>
    <w:rsid w:val="00AD53CD"/>
    <w:rsid w:val="00AD6338"/>
    <w:rsid w:val="00AD68D2"/>
    <w:rsid w:val="00AD7056"/>
    <w:rsid w:val="00AD7A1E"/>
    <w:rsid w:val="00AD7C94"/>
    <w:rsid w:val="00AE1742"/>
    <w:rsid w:val="00AE1776"/>
    <w:rsid w:val="00AE236F"/>
    <w:rsid w:val="00AE2A59"/>
    <w:rsid w:val="00AE3510"/>
    <w:rsid w:val="00AE3CFC"/>
    <w:rsid w:val="00AE4FCC"/>
    <w:rsid w:val="00AE58DB"/>
    <w:rsid w:val="00AE5DBF"/>
    <w:rsid w:val="00AE62B5"/>
    <w:rsid w:val="00AE6A03"/>
    <w:rsid w:val="00AE6BBC"/>
    <w:rsid w:val="00AE6DB9"/>
    <w:rsid w:val="00AE6F1F"/>
    <w:rsid w:val="00AE78BF"/>
    <w:rsid w:val="00AF1D16"/>
    <w:rsid w:val="00AF202E"/>
    <w:rsid w:val="00AF2342"/>
    <w:rsid w:val="00AF285F"/>
    <w:rsid w:val="00AF2C5F"/>
    <w:rsid w:val="00AF3438"/>
    <w:rsid w:val="00AF4145"/>
    <w:rsid w:val="00AF4EC1"/>
    <w:rsid w:val="00AF56F5"/>
    <w:rsid w:val="00AF6504"/>
    <w:rsid w:val="00B01E01"/>
    <w:rsid w:val="00B027C9"/>
    <w:rsid w:val="00B02BE2"/>
    <w:rsid w:val="00B02EC5"/>
    <w:rsid w:val="00B0374E"/>
    <w:rsid w:val="00B03B2F"/>
    <w:rsid w:val="00B04299"/>
    <w:rsid w:val="00B0558E"/>
    <w:rsid w:val="00B069E9"/>
    <w:rsid w:val="00B071A3"/>
    <w:rsid w:val="00B079D8"/>
    <w:rsid w:val="00B10530"/>
    <w:rsid w:val="00B10879"/>
    <w:rsid w:val="00B118AC"/>
    <w:rsid w:val="00B118B8"/>
    <w:rsid w:val="00B12DA1"/>
    <w:rsid w:val="00B13216"/>
    <w:rsid w:val="00B1345F"/>
    <w:rsid w:val="00B134A8"/>
    <w:rsid w:val="00B14ADD"/>
    <w:rsid w:val="00B14E3B"/>
    <w:rsid w:val="00B15366"/>
    <w:rsid w:val="00B16A31"/>
    <w:rsid w:val="00B16AF6"/>
    <w:rsid w:val="00B17F46"/>
    <w:rsid w:val="00B20698"/>
    <w:rsid w:val="00B2174B"/>
    <w:rsid w:val="00B217DB"/>
    <w:rsid w:val="00B21853"/>
    <w:rsid w:val="00B22549"/>
    <w:rsid w:val="00B22E9C"/>
    <w:rsid w:val="00B2311D"/>
    <w:rsid w:val="00B23B27"/>
    <w:rsid w:val="00B23FFD"/>
    <w:rsid w:val="00B24796"/>
    <w:rsid w:val="00B249E1"/>
    <w:rsid w:val="00B25626"/>
    <w:rsid w:val="00B256A7"/>
    <w:rsid w:val="00B26FF2"/>
    <w:rsid w:val="00B271D1"/>
    <w:rsid w:val="00B30817"/>
    <w:rsid w:val="00B309F6"/>
    <w:rsid w:val="00B30B9D"/>
    <w:rsid w:val="00B31C26"/>
    <w:rsid w:val="00B325FE"/>
    <w:rsid w:val="00B35113"/>
    <w:rsid w:val="00B37B4A"/>
    <w:rsid w:val="00B4139A"/>
    <w:rsid w:val="00B4156A"/>
    <w:rsid w:val="00B4195B"/>
    <w:rsid w:val="00B4331B"/>
    <w:rsid w:val="00B440F8"/>
    <w:rsid w:val="00B448F1"/>
    <w:rsid w:val="00B46054"/>
    <w:rsid w:val="00B46E05"/>
    <w:rsid w:val="00B46F2B"/>
    <w:rsid w:val="00B504C4"/>
    <w:rsid w:val="00B51A2E"/>
    <w:rsid w:val="00B52692"/>
    <w:rsid w:val="00B52B6A"/>
    <w:rsid w:val="00B537B6"/>
    <w:rsid w:val="00B53944"/>
    <w:rsid w:val="00B53C63"/>
    <w:rsid w:val="00B53DC1"/>
    <w:rsid w:val="00B53E12"/>
    <w:rsid w:val="00B54311"/>
    <w:rsid w:val="00B55B0C"/>
    <w:rsid w:val="00B55D06"/>
    <w:rsid w:val="00B5702B"/>
    <w:rsid w:val="00B57882"/>
    <w:rsid w:val="00B5788E"/>
    <w:rsid w:val="00B57B4A"/>
    <w:rsid w:val="00B57EC7"/>
    <w:rsid w:val="00B606A2"/>
    <w:rsid w:val="00B60B15"/>
    <w:rsid w:val="00B62067"/>
    <w:rsid w:val="00B62AB4"/>
    <w:rsid w:val="00B62E3C"/>
    <w:rsid w:val="00B633AF"/>
    <w:rsid w:val="00B63FA5"/>
    <w:rsid w:val="00B64F0A"/>
    <w:rsid w:val="00B6512F"/>
    <w:rsid w:val="00B652C2"/>
    <w:rsid w:val="00B65564"/>
    <w:rsid w:val="00B65578"/>
    <w:rsid w:val="00B67817"/>
    <w:rsid w:val="00B67ADB"/>
    <w:rsid w:val="00B70198"/>
    <w:rsid w:val="00B70399"/>
    <w:rsid w:val="00B704B0"/>
    <w:rsid w:val="00B70B3D"/>
    <w:rsid w:val="00B70E50"/>
    <w:rsid w:val="00B71706"/>
    <w:rsid w:val="00B71A79"/>
    <w:rsid w:val="00B71D72"/>
    <w:rsid w:val="00B7252B"/>
    <w:rsid w:val="00B73BCD"/>
    <w:rsid w:val="00B7406A"/>
    <w:rsid w:val="00B74469"/>
    <w:rsid w:val="00B7626A"/>
    <w:rsid w:val="00B76538"/>
    <w:rsid w:val="00B804BC"/>
    <w:rsid w:val="00B81246"/>
    <w:rsid w:val="00B81EF4"/>
    <w:rsid w:val="00B83998"/>
    <w:rsid w:val="00B8403A"/>
    <w:rsid w:val="00B848CE"/>
    <w:rsid w:val="00B84D70"/>
    <w:rsid w:val="00B85560"/>
    <w:rsid w:val="00B85D7D"/>
    <w:rsid w:val="00B8781D"/>
    <w:rsid w:val="00B91F24"/>
    <w:rsid w:val="00B93421"/>
    <w:rsid w:val="00B93EBE"/>
    <w:rsid w:val="00B942BA"/>
    <w:rsid w:val="00B9570C"/>
    <w:rsid w:val="00B95F10"/>
    <w:rsid w:val="00B9603D"/>
    <w:rsid w:val="00B96C0B"/>
    <w:rsid w:val="00B96CD9"/>
    <w:rsid w:val="00B96DA1"/>
    <w:rsid w:val="00BA0278"/>
    <w:rsid w:val="00BA0804"/>
    <w:rsid w:val="00BA1A68"/>
    <w:rsid w:val="00BA2AA5"/>
    <w:rsid w:val="00BA3AD3"/>
    <w:rsid w:val="00BA55D1"/>
    <w:rsid w:val="00BA607E"/>
    <w:rsid w:val="00BA6F33"/>
    <w:rsid w:val="00BA7E64"/>
    <w:rsid w:val="00BB110F"/>
    <w:rsid w:val="00BB1FA8"/>
    <w:rsid w:val="00BB2AC8"/>
    <w:rsid w:val="00BB2DA1"/>
    <w:rsid w:val="00BB37FD"/>
    <w:rsid w:val="00BB5665"/>
    <w:rsid w:val="00BB5975"/>
    <w:rsid w:val="00BB5C1D"/>
    <w:rsid w:val="00BC056A"/>
    <w:rsid w:val="00BC06B9"/>
    <w:rsid w:val="00BC0EF2"/>
    <w:rsid w:val="00BC2CD1"/>
    <w:rsid w:val="00BC2FBF"/>
    <w:rsid w:val="00BC3629"/>
    <w:rsid w:val="00BC458F"/>
    <w:rsid w:val="00BC4B63"/>
    <w:rsid w:val="00BC4BDA"/>
    <w:rsid w:val="00BC67A4"/>
    <w:rsid w:val="00BC7AD6"/>
    <w:rsid w:val="00BD11C3"/>
    <w:rsid w:val="00BD3FDF"/>
    <w:rsid w:val="00BD4753"/>
    <w:rsid w:val="00BD5AA2"/>
    <w:rsid w:val="00BD5B6D"/>
    <w:rsid w:val="00BD5C10"/>
    <w:rsid w:val="00BD62F9"/>
    <w:rsid w:val="00BD6490"/>
    <w:rsid w:val="00BD6666"/>
    <w:rsid w:val="00BD71DA"/>
    <w:rsid w:val="00BD7FF7"/>
    <w:rsid w:val="00BE0212"/>
    <w:rsid w:val="00BE0F2C"/>
    <w:rsid w:val="00BE0FE1"/>
    <w:rsid w:val="00BE121F"/>
    <w:rsid w:val="00BE2835"/>
    <w:rsid w:val="00BE3C20"/>
    <w:rsid w:val="00BE4071"/>
    <w:rsid w:val="00BE4889"/>
    <w:rsid w:val="00BE53BC"/>
    <w:rsid w:val="00BE5A0D"/>
    <w:rsid w:val="00BE5D39"/>
    <w:rsid w:val="00BE6BA9"/>
    <w:rsid w:val="00BE7ED6"/>
    <w:rsid w:val="00BE7FAD"/>
    <w:rsid w:val="00BF0921"/>
    <w:rsid w:val="00BF0AD3"/>
    <w:rsid w:val="00BF177F"/>
    <w:rsid w:val="00BF2943"/>
    <w:rsid w:val="00BF33C5"/>
    <w:rsid w:val="00BF495E"/>
    <w:rsid w:val="00BF50C1"/>
    <w:rsid w:val="00BF59D8"/>
    <w:rsid w:val="00BF5F45"/>
    <w:rsid w:val="00BF6329"/>
    <w:rsid w:val="00BF780D"/>
    <w:rsid w:val="00BF7CD5"/>
    <w:rsid w:val="00C0285E"/>
    <w:rsid w:val="00C02FEA"/>
    <w:rsid w:val="00C031E6"/>
    <w:rsid w:val="00C032F9"/>
    <w:rsid w:val="00C04AC3"/>
    <w:rsid w:val="00C05D88"/>
    <w:rsid w:val="00C05FCE"/>
    <w:rsid w:val="00C07027"/>
    <w:rsid w:val="00C079AA"/>
    <w:rsid w:val="00C07FA2"/>
    <w:rsid w:val="00C106F9"/>
    <w:rsid w:val="00C10DBB"/>
    <w:rsid w:val="00C11052"/>
    <w:rsid w:val="00C11507"/>
    <w:rsid w:val="00C13A7B"/>
    <w:rsid w:val="00C1428E"/>
    <w:rsid w:val="00C15783"/>
    <w:rsid w:val="00C15E50"/>
    <w:rsid w:val="00C1721B"/>
    <w:rsid w:val="00C17CC9"/>
    <w:rsid w:val="00C2026E"/>
    <w:rsid w:val="00C2031C"/>
    <w:rsid w:val="00C21E66"/>
    <w:rsid w:val="00C2793F"/>
    <w:rsid w:val="00C279B0"/>
    <w:rsid w:val="00C27CF9"/>
    <w:rsid w:val="00C30970"/>
    <w:rsid w:val="00C30A95"/>
    <w:rsid w:val="00C31F37"/>
    <w:rsid w:val="00C335B7"/>
    <w:rsid w:val="00C33794"/>
    <w:rsid w:val="00C3413B"/>
    <w:rsid w:val="00C34194"/>
    <w:rsid w:val="00C34624"/>
    <w:rsid w:val="00C35F51"/>
    <w:rsid w:val="00C379A3"/>
    <w:rsid w:val="00C37D80"/>
    <w:rsid w:val="00C40183"/>
    <w:rsid w:val="00C419EB"/>
    <w:rsid w:val="00C41F79"/>
    <w:rsid w:val="00C42205"/>
    <w:rsid w:val="00C43D75"/>
    <w:rsid w:val="00C44C21"/>
    <w:rsid w:val="00C4784B"/>
    <w:rsid w:val="00C47F8E"/>
    <w:rsid w:val="00C52E5D"/>
    <w:rsid w:val="00C5329A"/>
    <w:rsid w:val="00C534CE"/>
    <w:rsid w:val="00C53DB7"/>
    <w:rsid w:val="00C54753"/>
    <w:rsid w:val="00C55258"/>
    <w:rsid w:val="00C568FF"/>
    <w:rsid w:val="00C56B4B"/>
    <w:rsid w:val="00C56CE3"/>
    <w:rsid w:val="00C6091B"/>
    <w:rsid w:val="00C61A61"/>
    <w:rsid w:val="00C641A1"/>
    <w:rsid w:val="00C64BD8"/>
    <w:rsid w:val="00C67460"/>
    <w:rsid w:val="00C67CE6"/>
    <w:rsid w:val="00C67FC6"/>
    <w:rsid w:val="00C70B04"/>
    <w:rsid w:val="00C7101C"/>
    <w:rsid w:val="00C7205F"/>
    <w:rsid w:val="00C72262"/>
    <w:rsid w:val="00C72BF9"/>
    <w:rsid w:val="00C74667"/>
    <w:rsid w:val="00C74C54"/>
    <w:rsid w:val="00C75A41"/>
    <w:rsid w:val="00C75ED2"/>
    <w:rsid w:val="00C76074"/>
    <w:rsid w:val="00C760F6"/>
    <w:rsid w:val="00C7635E"/>
    <w:rsid w:val="00C765A4"/>
    <w:rsid w:val="00C77978"/>
    <w:rsid w:val="00C77A95"/>
    <w:rsid w:val="00C80711"/>
    <w:rsid w:val="00C81D30"/>
    <w:rsid w:val="00C81EDD"/>
    <w:rsid w:val="00C824D5"/>
    <w:rsid w:val="00C82AC4"/>
    <w:rsid w:val="00C83C41"/>
    <w:rsid w:val="00C84518"/>
    <w:rsid w:val="00C84A15"/>
    <w:rsid w:val="00C8513C"/>
    <w:rsid w:val="00C866C6"/>
    <w:rsid w:val="00C86CC8"/>
    <w:rsid w:val="00C87B8E"/>
    <w:rsid w:val="00C922FA"/>
    <w:rsid w:val="00C94D1B"/>
    <w:rsid w:val="00C94D81"/>
    <w:rsid w:val="00C95320"/>
    <w:rsid w:val="00C95833"/>
    <w:rsid w:val="00C958E3"/>
    <w:rsid w:val="00C968B5"/>
    <w:rsid w:val="00C96F2D"/>
    <w:rsid w:val="00C97218"/>
    <w:rsid w:val="00C97696"/>
    <w:rsid w:val="00CA0CF7"/>
    <w:rsid w:val="00CA170B"/>
    <w:rsid w:val="00CA1CDD"/>
    <w:rsid w:val="00CA35A4"/>
    <w:rsid w:val="00CA4027"/>
    <w:rsid w:val="00CA42D3"/>
    <w:rsid w:val="00CA453A"/>
    <w:rsid w:val="00CA5851"/>
    <w:rsid w:val="00CA6335"/>
    <w:rsid w:val="00CA6996"/>
    <w:rsid w:val="00CA6F2F"/>
    <w:rsid w:val="00CB0396"/>
    <w:rsid w:val="00CB1909"/>
    <w:rsid w:val="00CB20C1"/>
    <w:rsid w:val="00CB228D"/>
    <w:rsid w:val="00CB26CA"/>
    <w:rsid w:val="00CB27D2"/>
    <w:rsid w:val="00CB39C0"/>
    <w:rsid w:val="00CB3C4E"/>
    <w:rsid w:val="00CB3F77"/>
    <w:rsid w:val="00CB46FB"/>
    <w:rsid w:val="00CB5F84"/>
    <w:rsid w:val="00CB6495"/>
    <w:rsid w:val="00CB66A1"/>
    <w:rsid w:val="00CC0295"/>
    <w:rsid w:val="00CC049E"/>
    <w:rsid w:val="00CC08E5"/>
    <w:rsid w:val="00CC09CD"/>
    <w:rsid w:val="00CC13C3"/>
    <w:rsid w:val="00CC14D8"/>
    <w:rsid w:val="00CC176C"/>
    <w:rsid w:val="00CC30D5"/>
    <w:rsid w:val="00CC328A"/>
    <w:rsid w:val="00CC4693"/>
    <w:rsid w:val="00CC601F"/>
    <w:rsid w:val="00CC60F8"/>
    <w:rsid w:val="00CC6508"/>
    <w:rsid w:val="00CD0892"/>
    <w:rsid w:val="00CD2046"/>
    <w:rsid w:val="00CD26F0"/>
    <w:rsid w:val="00CD3E59"/>
    <w:rsid w:val="00CD3FFE"/>
    <w:rsid w:val="00CD4794"/>
    <w:rsid w:val="00CD5C2E"/>
    <w:rsid w:val="00CD5F25"/>
    <w:rsid w:val="00CD6460"/>
    <w:rsid w:val="00CD6F25"/>
    <w:rsid w:val="00CD705B"/>
    <w:rsid w:val="00CD72F3"/>
    <w:rsid w:val="00CD784B"/>
    <w:rsid w:val="00CD7D96"/>
    <w:rsid w:val="00CE0BC5"/>
    <w:rsid w:val="00CE1D54"/>
    <w:rsid w:val="00CE2409"/>
    <w:rsid w:val="00CE272B"/>
    <w:rsid w:val="00CE5E50"/>
    <w:rsid w:val="00CE6120"/>
    <w:rsid w:val="00CE66AC"/>
    <w:rsid w:val="00CE6736"/>
    <w:rsid w:val="00CE7334"/>
    <w:rsid w:val="00CF0748"/>
    <w:rsid w:val="00CF22CB"/>
    <w:rsid w:val="00CF2A86"/>
    <w:rsid w:val="00CF2DCA"/>
    <w:rsid w:val="00CF38F3"/>
    <w:rsid w:val="00CF46B7"/>
    <w:rsid w:val="00CF4787"/>
    <w:rsid w:val="00CF537D"/>
    <w:rsid w:val="00CF6063"/>
    <w:rsid w:val="00CF65F6"/>
    <w:rsid w:val="00D01280"/>
    <w:rsid w:val="00D01514"/>
    <w:rsid w:val="00D01AB8"/>
    <w:rsid w:val="00D01DC8"/>
    <w:rsid w:val="00D033F6"/>
    <w:rsid w:val="00D03C16"/>
    <w:rsid w:val="00D0475F"/>
    <w:rsid w:val="00D051CD"/>
    <w:rsid w:val="00D0576E"/>
    <w:rsid w:val="00D0635F"/>
    <w:rsid w:val="00D0676F"/>
    <w:rsid w:val="00D06A50"/>
    <w:rsid w:val="00D100C6"/>
    <w:rsid w:val="00D1096E"/>
    <w:rsid w:val="00D1101A"/>
    <w:rsid w:val="00D1323B"/>
    <w:rsid w:val="00D140AD"/>
    <w:rsid w:val="00D154ED"/>
    <w:rsid w:val="00D16C9E"/>
    <w:rsid w:val="00D1799F"/>
    <w:rsid w:val="00D17E75"/>
    <w:rsid w:val="00D207F3"/>
    <w:rsid w:val="00D21A64"/>
    <w:rsid w:val="00D21B85"/>
    <w:rsid w:val="00D21CCB"/>
    <w:rsid w:val="00D21D21"/>
    <w:rsid w:val="00D22D40"/>
    <w:rsid w:val="00D2369C"/>
    <w:rsid w:val="00D24FBB"/>
    <w:rsid w:val="00D25C9E"/>
    <w:rsid w:val="00D25D2E"/>
    <w:rsid w:val="00D260B3"/>
    <w:rsid w:val="00D26531"/>
    <w:rsid w:val="00D26E29"/>
    <w:rsid w:val="00D26E99"/>
    <w:rsid w:val="00D27A84"/>
    <w:rsid w:val="00D3048B"/>
    <w:rsid w:val="00D30DC7"/>
    <w:rsid w:val="00D30E98"/>
    <w:rsid w:val="00D31E34"/>
    <w:rsid w:val="00D320DE"/>
    <w:rsid w:val="00D32C9D"/>
    <w:rsid w:val="00D32DE5"/>
    <w:rsid w:val="00D3427B"/>
    <w:rsid w:val="00D3498F"/>
    <w:rsid w:val="00D3519F"/>
    <w:rsid w:val="00D35690"/>
    <w:rsid w:val="00D36A29"/>
    <w:rsid w:val="00D37E74"/>
    <w:rsid w:val="00D37FDE"/>
    <w:rsid w:val="00D40A08"/>
    <w:rsid w:val="00D4135C"/>
    <w:rsid w:val="00D41968"/>
    <w:rsid w:val="00D42CDE"/>
    <w:rsid w:val="00D4389C"/>
    <w:rsid w:val="00D4710D"/>
    <w:rsid w:val="00D476BD"/>
    <w:rsid w:val="00D478AF"/>
    <w:rsid w:val="00D506F8"/>
    <w:rsid w:val="00D51282"/>
    <w:rsid w:val="00D5216D"/>
    <w:rsid w:val="00D525B1"/>
    <w:rsid w:val="00D5332D"/>
    <w:rsid w:val="00D5348D"/>
    <w:rsid w:val="00D53593"/>
    <w:rsid w:val="00D55D0A"/>
    <w:rsid w:val="00D5612F"/>
    <w:rsid w:val="00D562C7"/>
    <w:rsid w:val="00D56674"/>
    <w:rsid w:val="00D57135"/>
    <w:rsid w:val="00D578BF"/>
    <w:rsid w:val="00D605CD"/>
    <w:rsid w:val="00D60810"/>
    <w:rsid w:val="00D626D2"/>
    <w:rsid w:val="00D62F78"/>
    <w:rsid w:val="00D64764"/>
    <w:rsid w:val="00D6484A"/>
    <w:rsid w:val="00D65B3E"/>
    <w:rsid w:val="00D65FBE"/>
    <w:rsid w:val="00D666BC"/>
    <w:rsid w:val="00D66769"/>
    <w:rsid w:val="00D6676C"/>
    <w:rsid w:val="00D66D28"/>
    <w:rsid w:val="00D67DD5"/>
    <w:rsid w:val="00D70FAC"/>
    <w:rsid w:val="00D71718"/>
    <w:rsid w:val="00D71893"/>
    <w:rsid w:val="00D71901"/>
    <w:rsid w:val="00D72622"/>
    <w:rsid w:val="00D72D98"/>
    <w:rsid w:val="00D739C4"/>
    <w:rsid w:val="00D7407C"/>
    <w:rsid w:val="00D7542C"/>
    <w:rsid w:val="00D7569D"/>
    <w:rsid w:val="00D75788"/>
    <w:rsid w:val="00D765F4"/>
    <w:rsid w:val="00D76DC5"/>
    <w:rsid w:val="00D777B6"/>
    <w:rsid w:val="00D778C5"/>
    <w:rsid w:val="00D77D4A"/>
    <w:rsid w:val="00D81D9F"/>
    <w:rsid w:val="00D82684"/>
    <w:rsid w:val="00D82812"/>
    <w:rsid w:val="00D82D61"/>
    <w:rsid w:val="00D836D3"/>
    <w:rsid w:val="00D839B3"/>
    <w:rsid w:val="00D83A44"/>
    <w:rsid w:val="00D83B40"/>
    <w:rsid w:val="00D83E81"/>
    <w:rsid w:val="00D83EC1"/>
    <w:rsid w:val="00D83EE0"/>
    <w:rsid w:val="00D84062"/>
    <w:rsid w:val="00D8432A"/>
    <w:rsid w:val="00D84FC2"/>
    <w:rsid w:val="00D85579"/>
    <w:rsid w:val="00D85FF9"/>
    <w:rsid w:val="00D8685F"/>
    <w:rsid w:val="00D86E3B"/>
    <w:rsid w:val="00D86F25"/>
    <w:rsid w:val="00D871EE"/>
    <w:rsid w:val="00D912E6"/>
    <w:rsid w:val="00D91390"/>
    <w:rsid w:val="00D9178D"/>
    <w:rsid w:val="00D9313C"/>
    <w:rsid w:val="00D93973"/>
    <w:rsid w:val="00D9467F"/>
    <w:rsid w:val="00D951AE"/>
    <w:rsid w:val="00D952C9"/>
    <w:rsid w:val="00D9687A"/>
    <w:rsid w:val="00D96D82"/>
    <w:rsid w:val="00D97776"/>
    <w:rsid w:val="00DA1434"/>
    <w:rsid w:val="00DA17C2"/>
    <w:rsid w:val="00DA259B"/>
    <w:rsid w:val="00DA2BD7"/>
    <w:rsid w:val="00DA3118"/>
    <w:rsid w:val="00DA31CC"/>
    <w:rsid w:val="00DA3DF4"/>
    <w:rsid w:val="00DA5174"/>
    <w:rsid w:val="00DA6162"/>
    <w:rsid w:val="00DA6487"/>
    <w:rsid w:val="00DA66A7"/>
    <w:rsid w:val="00DA703F"/>
    <w:rsid w:val="00DB09D9"/>
    <w:rsid w:val="00DB0C5D"/>
    <w:rsid w:val="00DB0F62"/>
    <w:rsid w:val="00DB1001"/>
    <w:rsid w:val="00DB11A9"/>
    <w:rsid w:val="00DB3141"/>
    <w:rsid w:val="00DB4F15"/>
    <w:rsid w:val="00DB5BFC"/>
    <w:rsid w:val="00DB5FD2"/>
    <w:rsid w:val="00DB6AC2"/>
    <w:rsid w:val="00DB6F4A"/>
    <w:rsid w:val="00DB735E"/>
    <w:rsid w:val="00DB79EC"/>
    <w:rsid w:val="00DC0A5E"/>
    <w:rsid w:val="00DC0B2C"/>
    <w:rsid w:val="00DC0DC0"/>
    <w:rsid w:val="00DC0E3B"/>
    <w:rsid w:val="00DC1FFA"/>
    <w:rsid w:val="00DC211D"/>
    <w:rsid w:val="00DC2940"/>
    <w:rsid w:val="00DC367A"/>
    <w:rsid w:val="00DC3798"/>
    <w:rsid w:val="00DC542E"/>
    <w:rsid w:val="00DC572C"/>
    <w:rsid w:val="00DC6701"/>
    <w:rsid w:val="00DC792F"/>
    <w:rsid w:val="00DC7A55"/>
    <w:rsid w:val="00DC7A96"/>
    <w:rsid w:val="00DC7ED0"/>
    <w:rsid w:val="00DD2BAA"/>
    <w:rsid w:val="00DD3A9F"/>
    <w:rsid w:val="00DE04B5"/>
    <w:rsid w:val="00DE128F"/>
    <w:rsid w:val="00DE39DC"/>
    <w:rsid w:val="00DE3C43"/>
    <w:rsid w:val="00DE4FCA"/>
    <w:rsid w:val="00DE5693"/>
    <w:rsid w:val="00DE5E08"/>
    <w:rsid w:val="00DE7A34"/>
    <w:rsid w:val="00DF06C7"/>
    <w:rsid w:val="00DF142A"/>
    <w:rsid w:val="00DF51A6"/>
    <w:rsid w:val="00DF52AF"/>
    <w:rsid w:val="00DF5474"/>
    <w:rsid w:val="00DF67E0"/>
    <w:rsid w:val="00DF6B70"/>
    <w:rsid w:val="00E0200C"/>
    <w:rsid w:val="00E02B22"/>
    <w:rsid w:val="00E04ADD"/>
    <w:rsid w:val="00E05A09"/>
    <w:rsid w:val="00E05DAA"/>
    <w:rsid w:val="00E07310"/>
    <w:rsid w:val="00E112F5"/>
    <w:rsid w:val="00E11E50"/>
    <w:rsid w:val="00E128D3"/>
    <w:rsid w:val="00E13215"/>
    <w:rsid w:val="00E13659"/>
    <w:rsid w:val="00E136F9"/>
    <w:rsid w:val="00E13AE6"/>
    <w:rsid w:val="00E1452E"/>
    <w:rsid w:val="00E1514D"/>
    <w:rsid w:val="00E15BFB"/>
    <w:rsid w:val="00E15E07"/>
    <w:rsid w:val="00E17E9A"/>
    <w:rsid w:val="00E21552"/>
    <w:rsid w:val="00E234E3"/>
    <w:rsid w:val="00E23592"/>
    <w:rsid w:val="00E2387A"/>
    <w:rsid w:val="00E23D78"/>
    <w:rsid w:val="00E23FEF"/>
    <w:rsid w:val="00E246ED"/>
    <w:rsid w:val="00E322F2"/>
    <w:rsid w:val="00E3260C"/>
    <w:rsid w:val="00E34869"/>
    <w:rsid w:val="00E3500B"/>
    <w:rsid w:val="00E350FB"/>
    <w:rsid w:val="00E35D89"/>
    <w:rsid w:val="00E369FE"/>
    <w:rsid w:val="00E3716B"/>
    <w:rsid w:val="00E40016"/>
    <w:rsid w:val="00E41D90"/>
    <w:rsid w:val="00E4229D"/>
    <w:rsid w:val="00E43E02"/>
    <w:rsid w:val="00E44A14"/>
    <w:rsid w:val="00E44CEF"/>
    <w:rsid w:val="00E4522B"/>
    <w:rsid w:val="00E46401"/>
    <w:rsid w:val="00E467FA"/>
    <w:rsid w:val="00E46B0C"/>
    <w:rsid w:val="00E4742D"/>
    <w:rsid w:val="00E477C5"/>
    <w:rsid w:val="00E5149A"/>
    <w:rsid w:val="00E5225C"/>
    <w:rsid w:val="00E535E5"/>
    <w:rsid w:val="00E53759"/>
    <w:rsid w:val="00E53B86"/>
    <w:rsid w:val="00E5680E"/>
    <w:rsid w:val="00E56D7E"/>
    <w:rsid w:val="00E57854"/>
    <w:rsid w:val="00E60F6D"/>
    <w:rsid w:val="00E61AE3"/>
    <w:rsid w:val="00E637E1"/>
    <w:rsid w:val="00E63AD7"/>
    <w:rsid w:val="00E63B37"/>
    <w:rsid w:val="00E63EC5"/>
    <w:rsid w:val="00E65968"/>
    <w:rsid w:val="00E65AF7"/>
    <w:rsid w:val="00E6612D"/>
    <w:rsid w:val="00E661BF"/>
    <w:rsid w:val="00E66681"/>
    <w:rsid w:val="00E673FB"/>
    <w:rsid w:val="00E70043"/>
    <w:rsid w:val="00E704D2"/>
    <w:rsid w:val="00E7101B"/>
    <w:rsid w:val="00E7157A"/>
    <w:rsid w:val="00E71B26"/>
    <w:rsid w:val="00E71CEF"/>
    <w:rsid w:val="00E71EBC"/>
    <w:rsid w:val="00E721FA"/>
    <w:rsid w:val="00E72D12"/>
    <w:rsid w:val="00E72FE2"/>
    <w:rsid w:val="00E731E8"/>
    <w:rsid w:val="00E73921"/>
    <w:rsid w:val="00E76550"/>
    <w:rsid w:val="00E76B4A"/>
    <w:rsid w:val="00E76B93"/>
    <w:rsid w:val="00E777AF"/>
    <w:rsid w:val="00E77B53"/>
    <w:rsid w:val="00E812F1"/>
    <w:rsid w:val="00E814DC"/>
    <w:rsid w:val="00E81504"/>
    <w:rsid w:val="00E81939"/>
    <w:rsid w:val="00E82565"/>
    <w:rsid w:val="00E83439"/>
    <w:rsid w:val="00E8391C"/>
    <w:rsid w:val="00E83D35"/>
    <w:rsid w:val="00E84DAF"/>
    <w:rsid w:val="00E86356"/>
    <w:rsid w:val="00E86C46"/>
    <w:rsid w:val="00E86EDC"/>
    <w:rsid w:val="00E877A9"/>
    <w:rsid w:val="00E93BCB"/>
    <w:rsid w:val="00E93F53"/>
    <w:rsid w:val="00E946AA"/>
    <w:rsid w:val="00E959A7"/>
    <w:rsid w:val="00E960BC"/>
    <w:rsid w:val="00E961A1"/>
    <w:rsid w:val="00E97677"/>
    <w:rsid w:val="00E9775D"/>
    <w:rsid w:val="00E97ADA"/>
    <w:rsid w:val="00E97D8F"/>
    <w:rsid w:val="00EA1670"/>
    <w:rsid w:val="00EA2D0C"/>
    <w:rsid w:val="00EA3179"/>
    <w:rsid w:val="00EA32C8"/>
    <w:rsid w:val="00EA3B62"/>
    <w:rsid w:val="00EA4AC1"/>
    <w:rsid w:val="00EA5462"/>
    <w:rsid w:val="00EA61FE"/>
    <w:rsid w:val="00EB0DF6"/>
    <w:rsid w:val="00EB0F4B"/>
    <w:rsid w:val="00EB1C67"/>
    <w:rsid w:val="00EB31C2"/>
    <w:rsid w:val="00EB3E18"/>
    <w:rsid w:val="00EB5412"/>
    <w:rsid w:val="00EB55E9"/>
    <w:rsid w:val="00EB5821"/>
    <w:rsid w:val="00EB5AD7"/>
    <w:rsid w:val="00EB6FB0"/>
    <w:rsid w:val="00EC1712"/>
    <w:rsid w:val="00EC3009"/>
    <w:rsid w:val="00EC47E6"/>
    <w:rsid w:val="00EC5084"/>
    <w:rsid w:val="00EC587B"/>
    <w:rsid w:val="00EC7994"/>
    <w:rsid w:val="00EC7B97"/>
    <w:rsid w:val="00ED017E"/>
    <w:rsid w:val="00ED0FFF"/>
    <w:rsid w:val="00ED1713"/>
    <w:rsid w:val="00ED37D2"/>
    <w:rsid w:val="00ED3D84"/>
    <w:rsid w:val="00ED426E"/>
    <w:rsid w:val="00ED456C"/>
    <w:rsid w:val="00ED73C9"/>
    <w:rsid w:val="00ED7429"/>
    <w:rsid w:val="00ED75E6"/>
    <w:rsid w:val="00EE2743"/>
    <w:rsid w:val="00EE5712"/>
    <w:rsid w:val="00EE5C11"/>
    <w:rsid w:val="00EE6799"/>
    <w:rsid w:val="00EE6F9D"/>
    <w:rsid w:val="00EE7AD4"/>
    <w:rsid w:val="00EE7B64"/>
    <w:rsid w:val="00EF1246"/>
    <w:rsid w:val="00EF16CB"/>
    <w:rsid w:val="00EF1958"/>
    <w:rsid w:val="00EF3645"/>
    <w:rsid w:val="00EF37C2"/>
    <w:rsid w:val="00EF3D10"/>
    <w:rsid w:val="00EF4414"/>
    <w:rsid w:val="00EF46A6"/>
    <w:rsid w:val="00EF473F"/>
    <w:rsid w:val="00EF48FA"/>
    <w:rsid w:val="00EF6030"/>
    <w:rsid w:val="00EF6782"/>
    <w:rsid w:val="00EF6DD7"/>
    <w:rsid w:val="00EF6EAA"/>
    <w:rsid w:val="00EF70FD"/>
    <w:rsid w:val="00EF715E"/>
    <w:rsid w:val="00F00C46"/>
    <w:rsid w:val="00F02983"/>
    <w:rsid w:val="00F02F0F"/>
    <w:rsid w:val="00F0379A"/>
    <w:rsid w:val="00F03B49"/>
    <w:rsid w:val="00F03F72"/>
    <w:rsid w:val="00F04BEC"/>
    <w:rsid w:val="00F05D67"/>
    <w:rsid w:val="00F05DB8"/>
    <w:rsid w:val="00F105BB"/>
    <w:rsid w:val="00F11B68"/>
    <w:rsid w:val="00F125C6"/>
    <w:rsid w:val="00F13B8D"/>
    <w:rsid w:val="00F1481C"/>
    <w:rsid w:val="00F157F3"/>
    <w:rsid w:val="00F163B7"/>
    <w:rsid w:val="00F168BD"/>
    <w:rsid w:val="00F20490"/>
    <w:rsid w:val="00F21FD6"/>
    <w:rsid w:val="00F221E4"/>
    <w:rsid w:val="00F23389"/>
    <w:rsid w:val="00F238F7"/>
    <w:rsid w:val="00F2445F"/>
    <w:rsid w:val="00F2588C"/>
    <w:rsid w:val="00F25D03"/>
    <w:rsid w:val="00F26442"/>
    <w:rsid w:val="00F3036F"/>
    <w:rsid w:val="00F32A52"/>
    <w:rsid w:val="00F33E15"/>
    <w:rsid w:val="00F34090"/>
    <w:rsid w:val="00F342FB"/>
    <w:rsid w:val="00F34840"/>
    <w:rsid w:val="00F357DE"/>
    <w:rsid w:val="00F3607C"/>
    <w:rsid w:val="00F36B40"/>
    <w:rsid w:val="00F37056"/>
    <w:rsid w:val="00F377F1"/>
    <w:rsid w:val="00F404D4"/>
    <w:rsid w:val="00F43AEB"/>
    <w:rsid w:val="00F43B4F"/>
    <w:rsid w:val="00F44213"/>
    <w:rsid w:val="00F44542"/>
    <w:rsid w:val="00F44ECD"/>
    <w:rsid w:val="00F4594B"/>
    <w:rsid w:val="00F45DBB"/>
    <w:rsid w:val="00F4628D"/>
    <w:rsid w:val="00F46325"/>
    <w:rsid w:val="00F46AA2"/>
    <w:rsid w:val="00F473AD"/>
    <w:rsid w:val="00F50044"/>
    <w:rsid w:val="00F51750"/>
    <w:rsid w:val="00F52760"/>
    <w:rsid w:val="00F53228"/>
    <w:rsid w:val="00F53789"/>
    <w:rsid w:val="00F5393D"/>
    <w:rsid w:val="00F53FAE"/>
    <w:rsid w:val="00F553B6"/>
    <w:rsid w:val="00F5668E"/>
    <w:rsid w:val="00F5698C"/>
    <w:rsid w:val="00F56FA8"/>
    <w:rsid w:val="00F57303"/>
    <w:rsid w:val="00F57E73"/>
    <w:rsid w:val="00F6007D"/>
    <w:rsid w:val="00F60A68"/>
    <w:rsid w:val="00F6112A"/>
    <w:rsid w:val="00F6140A"/>
    <w:rsid w:val="00F617D9"/>
    <w:rsid w:val="00F61C61"/>
    <w:rsid w:val="00F621DD"/>
    <w:rsid w:val="00F625AB"/>
    <w:rsid w:val="00F63480"/>
    <w:rsid w:val="00F6383A"/>
    <w:rsid w:val="00F63F92"/>
    <w:rsid w:val="00F6462E"/>
    <w:rsid w:val="00F64D2A"/>
    <w:rsid w:val="00F64E31"/>
    <w:rsid w:val="00F6580B"/>
    <w:rsid w:val="00F658D2"/>
    <w:rsid w:val="00F67355"/>
    <w:rsid w:val="00F67577"/>
    <w:rsid w:val="00F67AE4"/>
    <w:rsid w:val="00F67B44"/>
    <w:rsid w:val="00F7003E"/>
    <w:rsid w:val="00F7030B"/>
    <w:rsid w:val="00F71370"/>
    <w:rsid w:val="00F722D5"/>
    <w:rsid w:val="00F72449"/>
    <w:rsid w:val="00F7363A"/>
    <w:rsid w:val="00F73EA1"/>
    <w:rsid w:val="00F73EE0"/>
    <w:rsid w:val="00F74FF1"/>
    <w:rsid w:val="00F75047"/>
    <w:rsid w:val="00F75947"/>
    <w:rsid w:val="00F7687D"/>
    <w:rsid w:val="00F76B59"/>
    <w:rsid w:val="00F800CB"/>
    <w:rsid w:val="00F801DD"/>
    <w:rsid w:val="00F8061F"/>
    <w:rsid w:val="00F810E2"/>
    <w:rsid w:val="00F81278"/>
    <w:rsid w:val="00F81666"/>
    <w:rsid w:val="00F82E26"/>
    <w:rsid w:val="00F83BB5"/>
    <w:rsid w:val="00F83BEC"/>
    <w:rsid w:val="00F846EF"/>
    <w:rsid w:val="00F84E5B"/>
    <w:rsid w:val="00F86199"/>
    <w:rsid w:val="00F86956"/>
    <w:rsid w:val="00F90B98"/>
    <w:rsid w:val="00F916EC"/>
    <w:rsid w:val="00F92905"/>
    <w:rsid w:val="00F946A8"/>
    <w:rsid w:val="00F9533F"/>
    <w:rsid w:val="00F9589E"/>
    <w:rsid w:val="00F965CE"/>
    <w:rsid w:val="00F96984"/>
    <w:rsid w:val="00F96C27"/>
    <w:rsid w:val="00F96CEC"/>
    <w:rsid w:val="00F96F64"/>
    <w:rsid w:val="00F97C1D"/>
    <w:rsid w:val="00F97F22"/>
    <w:rsid w:val="00FA0106"/>
    <w:rsid w:val="00FA0696"/>
    <w:rsid w:val="00FA06DA"/>
    <w:rsid w:val="00FA0E66"/>
    <w:rsid w:val="00FA113C"/>
    <w:rsid w:val="00FA1411"/>
    <w:rsid w:val="00FA17D0"/>
    <w:rsid w:val="00FA3CA0"/>
    <w:rsid w:val="00FA442C"/>
    <w:rsid w:val="00FA5734"/>
    <w:rsid w:val="00FA5B0D"/>
    <w:rsid w:val="00FA629A"/>
    <w:rsid w:val="00FA63A2"/>
    <w:rsid w:val="00FA7AAC"/>
    <w:rsid w:val="00FA7F03"/>
    <w:rsid w:val="00FB07D4"/>
    <w:rsid w:val="00FB09B8"/>
    <w:rsid w:val="00FB1AFD"/>
    <w:rsid w:val="00FB1CB7"/>
    <w:rsid w:val="00FB237D"/>
    <w:rsid w:val="00FB2463"/>
    <w:rsid w:val="00FB31FB"/>
    <w:rsid w:val="00FB33C7"/>
    <w:rsid w:val="00FB3C66"/>
    <w:rsid w:val="00FB595F"/>
    <w:rsid w:val="00FB64CA"/>
    <w:rsid w:val="00FB67DA"/>
    <w:rsid w:val="00FB6820"/>
    <w:rsid w:val="00FB717F"/>
    <w:rsid w:val="00FB76D6"/>
    <w:rsid w:val="00FB7D46"/>
    <w:rsid w:val="00FC047D"/>
    <w:rsid w:val="00FC08EE"/>
    <w:rsid w:val="00FC17F9"/>
    <w:rsid w:val="00FC3FDC"/>
    <w:rsid w:val="00FC40CE"/>
    <w:rsid w:val="00FC49E4"/>
    <w:rsid w:val="00FC648D"/>
    <w:rsid w:val="00FC65CB"/>
    <w:rsid w:val="00FC729E"/>
    <w:rsid w:val="00FD0F2B"/>
    <w:rsid w:val="00FD12B8"/>
    <w:rsid w:val="00FD1304"/>
    <w:rsid w:val="00FD18E2"/>
    <w:rsid w:val="00FD2019"/>
    <w:rsid w:val="00FD22C2"/>
    <w:rsid w:val="00FD3AEF"/>
    <w:rsid w:val="00FD5488"/>
    <w:rsid w:val="00FD54C5"/>
    <w:rsid w:val="00FD64D2"/>
    <w:rsid w:val="00FD7DA6"/>
    <w:rsid w:val="00FE0AFB"/>
    <w:rsid w:val="00FE0E18"/>
    <w:rsid w:val="00FE10EA"/>
    <w:rsid w:val="00FE11C0"/>
    <w:rsid w:val="00FE26CE"/>
    <w:rsid w:val="00FE2E2E"/>
    <w:rsid w:val="00FE36D9"/>
    <w:rsid w:val="00FE37DE"/>
    <w:rsid w:val="00FE45EC"/>
    <w:rsid w:val="00FE4640"/>
    <w:rsid w:val="00FE556A"/>
    <w:rsid w:val="00FE60A0"/>
    <w:rsid w:val="00FE6593"/>
    <w:rsid w:val="00FE666A"/>
    <w:rsid w:val="00FE75BE"/>
    <w:rsid w:val="00FE7910"/>
    <w:rsid w:val="00FE7DD2"/>
    <w:rsid w:val="00FF0091"/>
    <w:rsid w:val="00FF0564"/>
    <w:rsid w:val="00FF136D"/>
    <w:rsid w:val="00FF1747"/>
    <w:rsid w:val="00FF201D"/>
    <w:rsid w:val="00FF2D79"/>
    <w:rsid w:val="00FF315C"/>
    <w:rsid w:val="00FF354F"/>
    <w:rsid w:val="00FF3760"/>
    <w:rsid w:val="00FF3A8C"/>
    <w:rsid w:val="00FF4769"/>
    <w:rsid w:val="00FF4C75"/>
    <w:rsid w:val="00FF5031"/>
    <w:rsid w:val="00FF51BA"/>
    <w:rsid w:val="00FF6131"/>
    <w:rsid w:val="00FF622C"/>
    <w:rsid w:val="00FF62E2"/>
    <w:rsid w:val="00FF67CE"/>
    <w:rsid w:val="00FF6FD4"/>
    <w:rsid w:val="00FF735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metricconverter"/>
  <w:shapeDefaults>
    <o:shapedefaults v:ext="edit" spidmax="2049"/>
    <o:shapelayout v:ext="edit">
      <o:idmap v:ext="edit" data="1"/>
    </o:shapelayout>
  </w:shapeDefaults>
  <w:decimalSymbol w:val=","/>
  <w:listSeparator w:val=";"/>
  <w15:docId w15:val="{7E274203-572F-46A8-A693-2E59CF046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locked="1" w:uiPriority="0"/>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F44ECD"/>
    <w:rPr>
      <w:sz w:val="24"/>
      <w:szCs w:val="24"/>
      <w:lang w:eastAsia="en-GB"/>
    </w:rPr>
  </w:style>
  <w:style w:type="paragraph" w:styleId="Nadpis1">
    <w:name w:val="heading 1"/>
    <w:basedOn w:val="Normln"/>
    <w:next w:val="Normln"/>
    <w:link w:val="Nadpis1Char"/>
    <w:uiPriority w:val="99"/>
    <w:qFormat/>
    <w:rsid w:val="00B93421"/>
    <w:pPr>
      <w:keepNext/>
      <w:numPr>
        <w:numId w:val="1"/>
      </w:numPr>
      <w:suppressAutoHyphens/>
      <w:spacing w:line="240" w:lineRule="atLeast"/>
      <w:jc w:val="center"/>
      <w:outlineLvl w:val="0"/>
    </w:pPr>
    <w:rPr>
      <w:szCs w:val="20"/>
      <w:lang w:eastAsia="ar-SA"/>
    </w:rPr>
  </w:style>
  <w:style w:type="paragraph" w:styleId="Nadpis2">
    <w:name w:val="heading 2"/>
    <w:basedOn w:val="Normln"/>
    <w:next w:val="Normln"/>
    <w:link w:val="Nadpis2Char"/>
    <w:uiPriority w:val="99"/>
    <w:qFormat/>
    <w:rsid w:val="00B30817"/>
    <w:pPr>
      <w:keepNext/>
      <w:spacing w:before="240" w:after="60"/>
      <w:outlineLvl w:val="1"/>
    </w:pPr>
    <w:rPr>
      <w:rFonts w:ascii="Arial" w:hAnsi="Arial" w:cs="Arial"/>
      <w:b/>
      <w:bCs/>
      <w:i/>
      <w:iCs/>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93663D"/>
    <w:rPr>
      <w:rFonts w:ascii="Cambria" w:hAnsi="Cambria" w:cs="Times New Roman"/>
      <w:b/>
      <w:bCs/>
      <w:kern w:val="32"/>
      <w:sz w:val="32"/>
      <w:szCs w:val="32"/>
      <w:lang w:eastAsia="en-GB"/>
    </w:rPr>
  </w:style>
  <w:style w:type="character" w:customStyle="1" w:styleId="Nadpis2Char">
    <w:name w:val="Nadpis 2 Char"/>
    <w:basedOn w:val="Standardnpsmoodstavce"/>
    <w:link w:val="Nadpis2"/>
    <w:uiPriority w:val="99"/>
    <w:semiHidden/>
    <w:locked/>
    <w:rsid w:val="0093663D"/>
    <w:rPr>
      <w:rFonts w:ascii="Cambria" w:hAnsi="Cambria" w:cs="Times New Roman"/>
      <w:b/>
      <w:bCs/>
      <w:i/>
      <w:iCs/>
      <w:sz w:val="28"/>
      <w:szCs w:val="28"/>
      <w:lang w:eastAsia="en-GB"/>
    </w:rPr>
  </w:style>
  <w:style w:type="paragraph" w:customStyle="1" w:styleId="Default">
    <w:name w:val="Default"/>
    <w:rsid w:val="00BC7AD6"/>
    <w:pPr>
      <w:autoSpaceDE w:val="0"/>
      <w:autoSpaceDN w:val="0"/>
      <w:adjustRightInd w:val="0"/>
    </w:pPr>
    <w:rPr>
      <w:color w:val="000000"/>
      <w:sz w:val="24"/>
      <w:szCs w:val="24"/>
    </w:rPr>
  </w:style>
  <w:style w:type="paragraph" w:customStyle="1" w:styleId="Nadpis">
    <w:name w:val="Nadpis"/>
    <w:basedOn w:val="Default"/>
    <w:next w:val="Default"/>
    <w:uiPriority w:val="99"/>
    <w:rsid w:val="00BC7AD6"/>
    <w:rPr>
      <w:color w:val="auto"/>
    </w:rPr>
  </w:style>
  <w:style w:type="paragraph" w:customStyle="1" w:styleId="Usnesen">
    <w:name w:val="Usnesení"/>
    <w:basedOn w:val="Default"/>
    <w:next w:val="Default"/>
    <w:uiPriority w:val="99"/>
    <w:rsid w:val="00BC7AD6"/>
    <w:rPr>
      <w:color w:val="auto"/>
    </w:rPr>
  </w:style>
  <w:style w:type="paragraph" w:customStyle="1" w:styleId="Obsah">
    <w:name w:val="Obsah"/>
    <w:basedOn w:val="Default"/>
    <w:next w:val="Default"/>
    <w:uiPriority w:val="99"/>
    <w:rsid w:val="00BC7AD6"/>
    <w:rPr>
      <w:color w:val="auto"/>
    </w:rPr>
  </w:style>
  <w:style w:type="paragraph" w:styleId="Normlnodsazen">
    <w:name w:val="Normal Indent"/>
    <w:basedOn w:val="Default"/>
    <w:next w:val="Default"/>
    <w:uiPriority w:val="99"/>
    <w:rsid w:val="00BC7AD6"/>
    <w:rPr>
      <w:color w:val="auto"/>
    </w:rPr>
  </w:style>
  <w:style w:type="paragraph" w:customStyle="1" w:styleId="Vyjdren">
    <w:name w:val="Vyjádrení"/>
    <w:basedOn w:val="Default"/>
    <w:next w:val="Default"/>
    <w:uiPriority w:val="99"/>
    <w:rsid w:val="00BC7AD6"/>
    <w:rPr>
      <w:color w:val="auto"/>
    </w:rPr>
  </w:style>
  <w:style w:type="paragraph" w:styleId="Zkladntext">
    <w:name w:val="Body Text"/>
    <w:basedOn w:val="Normln"/>
    <w:link w:val="ZkladntextChar"/>
    <w:rsid w:val="00BC7AD6"/>
    <w:pPr>
      <w:widowControl w:val="0"/>
      <w:overflowPunct w:val="0"/>
      <w:autoSpaceDE w:val="0"/>
      <w:autoSpaceDN w:val="0"/>
      <w:adjustRightInd w:val="0"/>
      <w:spacing w:line="327" w:lineRule="auto"/>
      <w:jc w:val="both"/>
      <w:textAlignment w:val="baseline"/>
    </w:pPr>
    <w:rPr>
      <w:szCs w:val="20"/>
      <w:lang w:eastAsia="cs-CZ"/>
    </w:rPr>
  </w:style>
  <w:style w:type="character" w:customStyle="1" w:styleId="ZkladntextChar">
    <w:name w:val="Základní text Char"/>
    <w:basedOn w:val="Standardnpsmoodstavce"/>
    <w:link w:val="Zkladntext"/>
    <w:locked/>
    <w:rsid w:val="002002E2"/>
    <w:rPr>
      <w:rFonts w:cs="Times New Roman"/>
      <w:sz w:val="24"/>
      <w:lang w:val="cs-CZ" w:eastAsia="cs-CZ"/>
    </w:rPr>
  </w:style>
  <w:style w:type="table" w:styleId="Mkatabulky">
    <w:name w:val="Table Grid"/>
    <w:basedOn w:val="Normlntabulka"/>
    <w:uiPriority w:val="99"/>
    <w:rsid w:val="00BC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podarou">
    <w:name w:val="footnote text"/>
    <w:basedOn w:val="Normln"/>
    <w:link w:val="TextpoznpodarouChar"/>
    <w:uiPriority w:val="99"/>
    <w:semiHidden/>
    <w:rsid w:val="004A2995"/>
    <w:rPr>
      <w:sz w:val="20"/>
      <w:szCs w:val="20"/>
    </w:rPr>
  </w:style>
  <w:style w:type="character" w:customStyle="1" w:styleId="TextpoznpodarouChar">
    <w:name w:val="Text pozn. pod čarou Char"/>
    <w:basedOn w:val="Standardnpsmoodstavce"/>
    <w:link w:val="Textpoznpodarou"/>
    <w:uiPriority w:val="99"/>
    <w:semiHidden/>
    <w:locked/>
    <w:rsid w:val="00906602"/>
    <w:rPr>
      <w:rFonts w:cs="Times New Roman"/>
      <w:lang w:eastAsia="en-GB"/>
    </w:rPr>
  </w:style>
  <w:style w:type="character" w:styleId="Znakapoznpodarou">
    <w:name w:val="footnote reference"/>
    <w:basedOn w:val="Standardnpsmoodstavce"/>
    <w:uiPriority w:val="99"/>
    <w:semiHidden/>
    <w:rsid w:val="004A2995"/>
    <w:rPr>
      <w:rFonts w:cs="Times New Roman"/>
      <w:vertAlign w:val="superscript"/>
    </w:rPr>
  </w:style>
  <w:style w:type="paragraph" w:styleId="Zpat">
    <w:name w:val="footer"/>
    <w:basedOn w:val="Normln"/>
    <w:link w:val="ZpatChar"/>
    <w:uiPriority w:val="99"/>
    <w:rsid w:val="00487AE2"/>
    <w:pPr>
      <w:tabs>
        <w:tab w:val="center" w:pos="4536"/>
        <w:tab w:val="right" w:pos="9072"/>
      </w:tabs>
    </w:pPr>
  </w:style>
  <w:style w:type="character" w:customStyle="1" w:styleId="ZpatChar">
    <w:name w:val="Zápatí Char"/>
    <w:basedOn w:val="Standardnpsmoodstavce"/>
    <w:link w:val="Zpat"/>
    <w:uiPriority w:val="99"/>
    <w:locked/>
    <w:rsid w:val="0093663D"/>
    <w:rPr>
      <w:rFonts w:cs="Times New Roman"/>
      <w:sz w:val="24"/>
      <w:szCs w:val="24"/>
      <w:lang w:eastAsia="en-GB"/>
    </w:rPr>
  </w:style>
  <w:style w:type="character" w:styleId="slostrnky">
    <w:name w:val="page number"/>
    <w:basedOn w:val="Standardnpsmoodstavce"/>
    <w:uiPriority w:val="99"/>
    <w:rsid w:val="00487AE2"/>
    <w:rPr>
      <w:rFonts w:cs="Times New Roman"/>
    </w:rPr>
  </w:style>
  <w:style w:type="paragraph" w:styleId="Zhlav">
    <w:name w:val="header"/>
    <w:basedOn w:val="Normln"/>
    <w:link w:val="ZhlavChar"/>
    <w:uiPriority w:val="99"/>
    <w:rsid w:val="00487AE2"/>
    <w:pPr>
      <w:tabs>
        <w:tab w:val="center" w:pos="4536"/>
        <w:tab w:val="right" w:pos="9072"/>
      </w:tabs>
    </w:pPr>
  </w:style>
  <w:style w:type="character" w:customStyle="1" w:styleId="ZhlavChar">
    <w:name w:val="Záhlaví Char"/>
    <w:basedOn w:val="Standardnpsmoodstavce"/>
    <w:link w:val="Zhlav"/>
    <w:uiPriority w:val="99"/>
    <w:semiHidden/>
    <w:locked/>
    <w:rsid w:val="0093663D"/>
    <w:rPr>
      <w:rFonts w:cs="Times New Roman"/>
      <w:sz w:val="24"/>
      <w:szCs w:val="24"/>
      <w:lang w:eastAsia="en-GB"/>
    </w:rPr>
  </w:style>
  <w:style w:type="paragraph" w:styleId="Textbubliny">
    <w:name w:val="Balloon Text"/>
    <w:basedOn w:val="Normln"/>
    <w:link w:val="TextbublinyChar"/>
    <w:uiPriority w:val="99"/>
    <w:semiHidden/>
    <w:rsid w:val="00E65968"/>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93663D"/>
    <w:rPr>
      <w:rFonts w:cs="Times New Roman"/>
      <w:sz w:val="2"/>
      <w:lang w:eastAsia="en-GB"/>
    </w:rPr>
  </w:style>
  <w:style w:type="character" w:styleId="Odkaznakoment">
    <w:name w:val="annotation reference"/>
    <w:basedOn w:val="Standardnpsmoodstavce"/>
    <w:uiPriority w:val="99"/>
    <w:semiHidden/>
    <w:rsid w:val="00F46AA2"/>
    <w:rPr>
      <w:rFonts w:cs="Times New Roman"/>
      <w:sz w:val="16"/>
    </w:rPr>
  </w:style>
  <w:style w:type="paragraph" w:styleId="Textkomente">
    <w:name w:val="annotation text"/>
    <w:basedOn w:val="Normln"/>
    <w:link w:val="TextkomenteChar"/>
    <w:uiPriority w:val="99"/>
    <w:semiHidden/>
    <w:rsid w:val="00F46AA2"/>
    <w:rPr>
      <w:sz w:val="20"/>
      <w:szCs w:val="20"/>
    </w:rPr>
  </w:style>
  <w:style w:type="character" w:customStyle="1" w:styleId="TextkomenteChar">
    <w:name w:val="Text komentáře Char"/>
    <w:basedOn w:val="Standardnpsmoodstavce"/>
    <w:link w:val="Textkomente"/>
    <w:uiPriority w:val="99"/>
    <w:semiHidden/>
    <w:locked/>
    <w:rsid w:val="0093663D"/>
    <w:rPr>
      <w:rFonts w:cs="Times New Roman"/>
      <w:sz w:val="20"/>
      <w:szCs w:val="20"/>
      <w:lang w:eastAsia="en-GB"/>
    </w:rPr>
  </w:style>
  <w:style w:type="paragraph" w:styleId="Pedmtkomente">
    <w:name w:val="annotation subject"/>
    <w:basedOn w:val="Textkomente"/>
    <w:next w:val="Textkomente"/>
    <w:link w:val="PedmtkomenteChar"/>
    <w:uiPriority w:val="99"/>
    <w:semiHidden/>
    <w:rsid w:val="00F46AA2"/>
    <w:rPr>
      <w:b/>
      <w:bCs/>
    </w:rPr>
  </w:style>
  <w:style w:type="character" w:customStyle="1" w:styleId="PedmtkomenteChar">
    <w:name w:val="Předmět komentáře Char"/>
    <w:basedOn w:val="TextkomenteChar"/>
    <w:link w:val="Pedmtkomente"/>
    <w:uiPriority w:val="99"/>
    <w:semiHidden/>
    <w:locked/>
    <w:rsid w:val="0093663D"/>
    <w:rPr>
      <w:rFonts w:cs="Times New Roman"/>
      <w:b/>
      <w:bCs/>
      <w:sz w:val="20"/>
      <w:szCs w:val="20"/>
      <w:lang w:eastAsia="en-GB"/>
    </w:rPr>
  </w:style>
  <w:style w:type="paragraph" w:customStyle="1" w:styleId="nzevzkona">
    <w:name w:val="název zákona"/>
    <w:basedOn w:val="Nzev"/>
    <w:uiPriority w:val="99"/>
    <w:rsid w:val="00015C32"/>
    <w:pPr>
      <w:autoSpaceDE w:val="0"/>
      <w:autoSpaceDN w:val="0"/>
      <w:spacing w:before="120" w:after="0"/>
      <w:outlineLvl w:val="9"/>
    </w:pPr>
    <w:rPr>
      <w:rFonts w:ascii="Times New Roman" w:hAnsi="Times New Roman" w:cs="Times New Roman"/>
      <w:kern w:val="0"/>
      <w:sz w:val="24"/>
      <w:szCs w:val="24"/>
      <w:lang w:eastAsia="cs-CZ"/>
    </w:rPr>
  </w:style>
  <w:style w:type="paragraph" w:styleId="Nzev">
    <w:name w:val="Title"/>
    <w:basedOn w:val="Normln"/>
    <w:link w:val="NzevChar"/>
    <w:uiPriority w:val="99"/>
    <w:qFormat/>
    <w:rsid w:val="00015C32"/>
    <w:pPr>
      <w:spacing w:before="240" w:after="60"/>
      <w:jc w:val="center"/>
      <w:outlineLvl w:val="0"/>
    </w:pPr>
    <w:rPr>
      <w:rFonts w:ascii="Arial" w:hAnsi="Arial" w:cs="Arial"/>
      <w:b/>
      <w:bCs/>
      <w:kern w:val="28"/>
      <w:sz w:val="32"/>
      <w:szCs w:val="32"/>
    </w:rPr>
  </w:style>
  <w:style w:type="character" w:customStyle="1" w:styleId="NzevChar">
    <w:name w:val="Název Char"/>
    <w:basedOn w:val="Standardnpsmoodstavce"/>
    <w:link w:val="Nzev"/>
    <w:uiPriority w:val="99"/>
    <w:locked/>
    <w:rsid w:val="00D71893"/>
    <w:rPr>
      <w:rFonts w:ascii="Arial" w:hAnsi="Arial" w:cs="Times New Roman"/>
      <w:b/>
      <w:kern w:val="28"/>
      <w:sz w:val="32"/>
      <w:lang w:val="cs-CZ" w:eastAsia="en-GB"/>
    </w:rPr>
  </w:style>
  <w:style w:type="character" w:customStyle="1" w:styleId="platne1">
    <w:name w:val="platne1"/>
    <w:basedOn w:val="Standardnpsmoodstavce"/>
    <w:uiPriority w:val="99"/>
    <w:rsid w:val="005F21B8"/>
    <w:rPr>
      <w:rFonts w:cs="Times New Roman"/>
    </w:rPr>
  </w:style>
  <w:style w:type="paragraph" w:styleId="Normlnweb">
    <w:name w:val="Normal (Web)"/>
    <w:basedOn w:val="Normln"/>
    <w:uiPriority w:val="99"/>
    <w:rsid w:val="003A689F"/>
    <w:pPr>
      <w:spacing w:before="100" w:beforeAutospacing="1" w:after="100" w:afterAutospacing="1"/>
    </w:pPr>
    <w:rPr>
      <w:lang w:eastAsia="cs-CZ"/>
    </w:rPr>
  </w:style>
  <w:style w:type="character" w:styleId="Siln">
    <w:name w:val="Strong"/>
    <w:basedOn w:val="Standardnpsmoodstavce"/>
    <w:uiPriority w:val="99"/>
    <w:qFormat/>
    <w:rsid w:val="003A689F"/>
    <w:rPr>
      <w:rFonts w:cs="Times New Roman"/>
      <w:b/>
    </w:rPr>
  </w:style>
  <w:style w:type="paragraph" w:styleId="Podtitul">
    <w:name w:val="Subtitle"/>
    <w:basedOn w:val="Normln"/>
    <w:link w:val="PodtitulChar"/>
    <w:uiPriority w:val="99"/>
    <w:qFormat/>
    <w:rsid w:val="00D71893"/>
    <w:pPr>
      <w:jc w:val="center"/>
    </w:pPr>
    <w:rPr>
      <w:b/>
      <w:bCs/>
      <w:lang w:eastAsia="cs-CZ"/>
    </w:rPr>
  </w:style>
  <w:style w:type="character" w:customStyle="1" w:styleId="PodtitulChar">
    <w:name w:val="Podtitul Char"/>
    <w:basedOn w:val="Standardnpsmoodstavce"/>
    <w:link w:val="Podtitul"/>
    <w:uiPriority w:val="99"/>
    <w:locked/>
    <w:rsid w:val="0093663D"/>
    <w:rPr>
      <w:rFonts w:ascii="Cambria" w:hAnsi="Cambria" w:cs="Times New Roman"/>
      <w:sz w:val="24"/>
      <w:szCs w:val="24"/>
      <w:lang w:eastAsia="en-GB"/>
    </w:rPr>
  </w:style>
  <w:style w:type="character" w:customStyle="1" w:styleId="Zkladntext1">
    <w:name w:val="Základní text1"/>
    <w:link w:val="Bodytext1"/>
    <w:uiPriority w:val="99"/>
    <w:locked/>
    <w:rsid w:val="00D83B40"/>
    <w:rPr>
      <w:sz w:val="22"/>
    </w:rPr>
  </w:style>
  <w:style w:type="paragraph" w:customStyle="1" w:styleId="Bodytext1">
    <w:name w:val="Body text1"/>
    <w:basedOn w:val="Normln"/>
    <w:link w:val="Zkladntext1"/>
    <w:uiPriority w:val="99"/>
    <w:rsid w:val="00D83B40"/>
    <w:pPr>
      <w:shd w:val="clear" w:color="auto" w:fill="FFFFFF"/>
      <w:spacing w:line="370" w:lineRule="exact"/>
      <w:ind w:hanging="320"/>
      <w:jc w:val="both"/>
    </w:pPr>
    <w:rPr>
      <w:sz w:val="22"/>
      <w:szCs w:val="20"/>
    </w:rPr>
  </w:style>
  <w:style w:type="paragraph" w:customStyle="1" w:styleId="Odstavecseseznamem1">
    <w:name w:val="Odstavec se seznamem1"/>
    <w:basedOn w:val="Normln"/>
    <w:uiPriority w:val="99"/>
    <w:rsid w:val="007705C2"/>
    <w:pPr>
      <w:spacing w:after="200" w:line="276" w:lineRule="auto"/>
      <w:ind w:left="720"/>
      <w:contextualSpacing/>
    </w:pPr>
    <w:rPr>
      <w:rFonts w:ascii="Calibri" w:hAnsi="Calibri"/>
      <w:sz w:val="22"/>
      <w:szCs w:val="22"/>
      <w:lang w:eastAsia="en-US"/>
    </w:rPr>
  </w:style>
  <w:style w:type="character" w:customStyle="1" w:styleId="bumpedfont15">
    <w:name w:val="bumpedfont15"/>
    <w:basedOn w:val="Standardnpsmoodstavce"/>
    <w:uiPriority w:val="99"/>
    <w:rsid w:val="00C824D5"/>
    <w:rPr>
      <w:rFonts w:cs="Times New Roman"/>
    </w:rPr>
  </w:style>
  <w:style w:type="character" w:styleId="Hypertextovodkaz">
    <w:name w:val="Hyperlink"/>
    <w:basedOn w:val="Standardnpsmoodstavce"/>
    <w:uiPriority w:val="99"/>
    <w:rsid w:val="00A14989"/>
    <w:rPr>
      <w:rFonts w:cs="Times New Roman"/>
      <w:color w:val="0000FF"/>
      <w:u w:val="single"/>
    </w:rPr>
  </w:style>
  <w:style w:type="paragraph" w:customStyle="1" w:styleId="CharChar1Char">
    <w:name w:val="Char Char1 Char"/>
    <w:basedOn w:val="Normln"/>
    <w:uiPriority w:val="99"/>
    <w:rsid w:val="00FD64D2"/>
    <w:pPr>
      <w:widowControl w:val="0"/>
      <w:adjustRightInd w:val="0"/>
      <w:spacing w:after="160" w:line="240" w:lineRule="exact"/>
      <w:jc w:val="both"/>
      <w:textAlignment w:val="baseline"/>
    </w:pPr>
    <w:rPr>
      <w:rFonts w:ascii="Times New Roman Bold" w:hAnsi="Times New Roman Bold"/>
      <w:sz w:val="22"/>
      <w:szCs w:val="26"/>
      <w:lang w:val="sk-SK" w:eastAsia="en-US"/>
    </w:rPr>
  </w:style>
  <w:style w:type="paragraph" w:customStyle="1" w:styleId="CharCharChar">
    <w:name w:val="Char Char Char"/>
    <w:basedOn w:val="Normln"/>
    <w:uiPriority w:val="99"/>
    <w:rsid w:val="00FD64D2"/>
    <w:pPr>
      <w:widowControl w:val="0"/>
      <w:adjustRightInd w:val="0"/>
      <w:spacing w:after="160" w:line="240" w:lineRule="exact"/>
      <w:jc w:val="both"/>
      <w:textAlignment w:val="baseline"/>
    </w:pPr>
    <w:rPr>
      <w:rFonts w:ascii="Times New Roman Bold" w:hAnsi="Times New Roman Bold"/>
      <w:sz w:val="22"/>
      <w:szCs w:val="26"/>
      <w:lang w:val="sk-SK" w:eastAsia="en-US"/>
    </w:rPr>
  </w:style>
  <w:style w:type="character" w:customStyle="1" w:styleId="fi1">
    <w:name w:val="fi1"/>
    <w:basedOn w:val="Standardnpsmoodstavce"/>
    <w:uiPriority w:val="99"/>
    <w:rsid w:val="00935E1F"/>
    <w:rPr>
      <w:rFonts w:cs="Times New Roman"/>
    </w:rPr>
  </w:style>
  <w:style w:type="paragraph" w:styleId="Textvysvtlivek">
    <w:name w:val="endnote text"/>
    <w:basedOn w:val="Normln"/>
    <w:link w:val="TextvysvtlivekChar"/>
    <w:uiPriority w:val="99"/>
    <w:rsid w:val="00774130"/>
    <w:rPr>
      <w:sz w:val="20"/>
      <w:szCs w:val="20"/>
    </w:rPr>
  </w:style>
  <w:style w:type="character" w:customStyle="1" w:styleId="TextvysvtlivekChar">
    <w:name w:val="Text vysvětlivek Char"/>
    <w:basedOn w:val="Standardnpsmoodstavce"/>
    <w:link w:val="Textvysvtlivek"/>
    <w:uiPriority w:val="99"/>
    <w:locked/>
    <w:rsid w:val="00774130"/>
    <w:rPr>
      <w:rFonts w:cs="Times New Roman"/>
      <w:lang w:val="cs-CZ" w:eastAsia="en-GB"/>
    </w:rPr>
  </w:style>
  <w:style w:type="character" w:styleId="Odkaznavysvtlivky">
    <w:name w:val="endnote reference"/>
    <w:basedOn w:val="Standardnpsmoodstavce"/>
    <w:uiPriority w:val="99"/>
    <w:rsid w:val="00774130"/>
    <w:rPr>
      <w:rFonts w:cs="Times New Roman"/>
      <w:vertAlign w:val="superscript"/>
    </w:rPr>
  </w:style>
  <w:style w:type="paragraph" w:customStyle="1" w:styleId="Normal2">
    <w:name w:val="Normal 2"/>
    <w:basedOn w:val="Normln"/>
    <w:uiPriority w:val="99"/>
    <w:rsid w:val="00AB7F92"/>
    <w:pPr>
      <w:spacing w:before="120" w:after="120"/>
      <w:ind w:left="709"/>
      <w:jc w:val="both"/>
    </w:pPr>
    <w:rPr>
      <w:sz w:val="22"/>
      <w:szCs w:val="20"/>
      <w:lang w:eastAsia="en-US"/>
    </w:rPr>
  </w:style>
  <w:style w:type="paragraph" w:customStyle="1" w:styleId="ListParagraph1">
    <w:name w:val="List Paragraph1"/>
    <w:basedOn w:val="Normln"/>
    <w:uiPriority w:val="99"/>
    <w:rsid w:val="002D38D9"/>
    <w:pPr>
      <w:spacing w:after="200" w:line="276" w:lineRule="auto"/>
      <w:ind w:left="720"/>
      <w:contextualSpacing/>
    </w:pPr>
    <w:rPr>
      <w:rFonts w:ascii="Calibri" w:hAnsi="Calibri"/>
      <w:sz w:val="22"/>
      <w:szCs w:val="22"/>
      <w:lang w:eastAsia="en-US"/>
    </w:rPr>
  </w:style>
  <w:style w:type="character" w:customStyle="1" w:styleId="st">
    <w:name w:val="st"/>
    <w:uiPriority w:val="99"/>
    <w:rsid w:val="00B62AB4"/>
  </w:style>
  <w:style w:type="paragraph" w:customStyle="1" w:styleId="listparagraph10">
    <w:name w:val="listparagraph1"/>
    <w:basedOn w:val="Normln"/>
    <w:uiPriority w:val="99"/>
    <w:rsid w:val="005378A1"/>
    <w:pPr>
      <w:spacing w:before="100" w:beforeAutospacing="1" w:after="100" w:afterAutospacing="1"/>
    </w:pPr>
    <w:rPr>
      <w:rFonts w:ascii="Calibri" w:hAnsi="Calibri" w:cs="Calibri"/>
      <w:sz w:val="22"/>
      <w:szCs w:val="22"/>
      <w:lang w:val="en-GB" w:eastAsia="en-US"/>
    </w:rPr>
  </w:style>
  <w:style w:type="paragraph" w:styleId="Odstavecseseznamem">
    <w:name w:val="List Paragraph"/>
    <w:basedOn w:val="Normln"/>
    <w:uiPriority w:val="99"/>
    <w:qFormat/>
    <w:rsid w:val="00EF4414"/>
    <w:pPr>
      <w:ind w:left="720"/>
      <w:contextualSpacing/>
    </w:pPr>
  </w:style>
  <w:style w:type="paragraph" w:customStyle="1" w:styleId="mcntmcntmsonormal2">
    <w:name w:val="mcntmcntmsonormal2"/>
    <w:basedOn w:val="Normln"/>
    <w:uiPriority w:val="99"/>
    <w:rsid w:val="00EF4414"/>
    <w:rPr>
      <w:lang w:eastAsia="cs-CZ"/>
    </w:rPr>
  </w:style>
  <w:style w:type="character" w:customStyle="1" w:styleId="normal-text1">
    <w:name w:val="normal-text1"/>
    <w:basedOn w:val="Standardnpsmoodstavce"/>
    <w:uiPriority w:val="99"/>
    <w:rsid w:val="00341FC2"/>
    <w:rPr>
      <w:rFonts w:cs="Times New Roman"/>
      <w:sz w:val="24"/>
      <w:szCs w:val="24"/>
    </w:rPr>
  </w:style>
  <w:style w:type="paragraph" w:customStyle="1" w:styleId="Bezmezer1">
    <w:name w:val="Bez mezer1"/>
    <w:uiPriority w:val="99"/>
    <w:rsid w:val="00384C28"/>
    <w:rPr>
      <w:sz w:val="24"/>
      <w:szCs w:val="24"/>
    </w:rPr>
  </w:style>
  <w:style w:type="paragraph" w:customStyle="1" w:styleId="mcntmsonormal">
    <w:name w:val="mcntmsonormal"/>
    <w:basedOn w:val="Normln"/>
    <w:rsid w:val="000B136D"/>
    <w:pPr>
      <w:spacing w:before="100" w:beforeAutospacing="1" w:after="100" w:afterAutospacing="1"/>
    </w:pPr>
    <w:rPr>
      <w:lang w:eastAsia="cs-CZ"/>
    </w:rPr>
  </w:style>
  <w:style w:type="paragraph" w:styleId="Prosttext">
    <w:name w:val="Plain Text"/>
    <w:basedOn w:val="Normln"/>
    <w:link w:val="ProsttextChar"/>
    <w:uiPriority w:val="99"/>
    <w:unhideWhenUsed/>
    <w:rsid w:val="00387EFA"/>
    <w:rPr>
      <w:rFonts w:ascii="Consolas" w:eastAsiaTheme="minorHAnsi" w:hAnsi="Consolas" w:cs="Consolas"/>
      <w:sz w:val="21"/>
      <w:szCs w:val="21"/>
      <w:lang w:eastAsia="en-US"/>
    </w:rPr>
  </w:style>
  <w:style w:type="character" w:customStyle="1" w:styleId="ProsttextChar">
    <w:name w:val="Prostý text Char"/>
    <w:basedOn w:val="Standardnpsmoodstavce"/>
    <w:link w:val="Prosttext"/>
    <w:uiPriority w:val="99"/>
    <w:rsid w:val="00387EFA"/>
    <w:rPr>
      <w:rFonts w:ascii="Consolas" w:eastAsiaTheme="minorHAnsi" w:hAnsi="Consolas" w:cs="Consolas"/>
      <w:sz w:val="21"/>
      <w:szCs w:val="21"/>
      <w:lang w:eastAsia="en-US"/>
    </w:rPr>
  </w:style>
  <w:style w:type="paragraph" w:styleId="Revize">
    <w:name w:val="Revision"/>
    <w:hidden/>
    <w:uiPriority w:val="99"/>
    <w:semiHidden/>
    <w:rsid w:val="009B3F40"/>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380452">
      <w:bodyDiv w:val="1"/>
      <w:marLeft w:val="0"/>
      <w:marRight w:val="0"/>
      <w:marTop w:val="0"/>
      <w:marBottom w:val="0"/>
      <w:divBdr>
        <w:top w:val="none" w:sz="0" w:space="0" w:color="auto"/>
        <w:left w:val="none" w:sz="0" w:space="0" w:color="auto"/>
        <w:bottom w:val="none" w:sz="0" w:space="0" w:color="auto"/>
        <w:right w:val="none" w:sz="0" w:space="0" w:color="auto"/>
      </w:divBdr>
    </w:div>
    <w:div w:id="210001422">
      <w:bodyDiv w:val="1"/>
      <w:marLeft w:val="0"/>
      <w:marRight w:val="0"/>
      <w:marTop w:val="0"/>
      <w:marBottom w:val="0"/>
      <w:divBdr>
        <w:top w:val="none" w:sz="0" w:space="0" w:color="auto"/>
        <w:left w:val="none" w:sz="0" w:space="0" w:color="auto"/>
        <w:bottom w:val="none" w:sz="0" w:space="0" w:color="auto"/>
        <w:right w:val="none" w:sz="0" w:space="0" w:color="auto"/>
      </w:divBdr>
      <w:divsChild>
        <w:div w:id="5336135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6190766">
              <w:marLeft w:val="0"/>
              <w:marRight w:val="0"/>
              <w:marTop w:val="0"/>
              <w:marBottom w:val="0"/>
              <w:divBdr>
                <w:top w:val="none" w:sz="0" w:space="0" w:color="auto"/>
                <w:left w:val="none" w:sz="0" w:space="0" w:color="auto"/>
                <w:bottom w:val="none" w:sz="0" w:space="0" w:color="auto"/>
                <w:right w:val="none" w:sz="0" w:space="0" w:color="auto"/>
              </w:divBdr>
              <w:divsChild>
                <w:div w:id="122044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322997">
      <w:bodyDiv w:val="1"/>
      <w:marLeft w:val="0"/>
      <w:marRight w:val="0"/>
      <w:marTop w:val="0"/>
      <w:marBottom w:val="0"/>
      <w:divBdr>
        <w:top w:val="none" w:sz="0" w:space="0" w:color="auto"/>
        <w:left w:val="none" w:sz="0" w:space="0" w:color="auto"/>
        <w:bottom w:val="none" w:sz="0" w:space="0" w:color="auto"/>
        <w:right w:val="none" w:sz="0" w:space="0" w:color="auto"/>
      </w:divBdr>
    </w:div>
    <w:div w:id="236793771">
      <w:marLeft w:val="0"/>
      <w:marRight w:val="0"/>
      <w:marTop w:val="0"/>
      <w:marBottom w:val="0"/>
      <w:divBdr>
        <w:top w:val="none" w:sz="0" w:space="0" w:color="auto"/>
        <w:left w:val="none" w:sz="0" w:space="0" w:color="auto"/>
        <w:bottom w:val="none" w:sz="0" w:space="0" w:color="auto"/>
        <w:right w:val="none" w:sz="0" w:space="0" w:color="auto"/>
      </w:divBdr>
    </w:div>
    <w:div w:id="236793775">
      <w:marLeft w:val="0"/>
      <w:marRight w:val="0"/>
      <w:marTop w:val="0"/>
      <w:marBottom w:val="0"/>
      <w:divBdr>
        <w:top w:val="none" w:sz="0" w:space="0" w:color="auto"/>
        <w:left w:val="none" w:sz="0" w:space="0" w:color="auto"/>
        <w:bottom w:val="none" w:sz="0" w:space="0" w:color="auto"/>
        <w:right w:val="none" w:sz="0" w:space="0" w:color="auto"/>
      </w:divBdr>
    </w:div>
    <w:div w:id="236793779">
      <w:marLeft w:val="0"/>
      <w:marRight w:val="0"/>
      <w:marTop w:val="0"/>
      <w:marBottom w:val="0"/>
      <w:divBdr>
        <w:top w:val="none" w:sz="0" w:space="0" w:color="auto"/>
        <w:left w:val="none" w:sz="0" w:space="0" w:color="auto"/>
        <w:bottom w:val="none" w:sz="0" w:space="0" w:color="auto"/>
        <w:right w:val="none" w:sz="0" w:space="0" w:color="auto"/>
      </w:divBdr>
    </w:div>
    <w:div w:id="236793780">
      <w:marLeft w:val="0"/>
      <w:marRight w:val="0"/>
      <w:marTop w:val="0"/>
      <w:marBottom w:val="0"/>
      <w:divBdr>
        <w:top w:val="none" w:sz="0" w:space="0" w:color="auto"/>
        <w:left w:val="none" w:sz="0" w:space="0" w:color="auto"/>
        <w:bottom w:val="none" w:sz="0" w:space="0" w:color="auto"/>
        <w:right w:val="none" w:sz="0" w:space="0" w:color="auto"/>
      </w:divBdr>
      <w:divsChild>
        <w:div w:id="236793793">
          <w:marLeft w:val="0"/>
          <w:marRight w:val="0"/>
          <w:marTop w:val="0"/>
          <w:marBottom w:val="0"/>
          <w:divBdr>
            <w:top w:val="none" w:sz="0" w:space="0" w:color="auto"/>
            <w:left w:val="none" w:sz="0" w:space="0" w:color="auto"/>
            <w:bottom w:val="none" w:sz="0" w:space="0" w:color="auto"/>
            <w:right w:val="none" w:sz="0" w:space="0" w:color="auto"/>
          </w:divBdr>
        </w:div>
      </w:divsChild>
    </w:div>
    <w:div w:id="236793781">
      <w:marLeft w:val="0"/>
      <w:marRight w:val="0"/>
      <w:marTop w:val="0"/>
      <w:marBottom w:val="0"/>
      <w:divBdr>
        <w:top w:val="none" w:sz="0" w:space="0" w:color="auto"/>
        <w:left w:val="none" w:sz="0" w:space="0" w:color="auto"/>
        <w:bottom w:val="none" w:sz="0" w:space="0" w:color="auto"/>
        <w:right w:val="none" w:sz="0" w:space="0" w:color="auto"/>
      </w:divBdr>
    </w:div>
    <w:div w:id="236793783">
      <w:marLeft w:val="0"/>
      <w:marRight w:val="0"/>
      <w:marTop w:val="0"/>
      <w:marBottom w:val="0"/>
      <w:divBdr>
        <w:top w:val="none" w:sz="0" w:space="0" w:color="auto"/>
        <w:left w:val="none" w:sz="0" w:space="0" w:color="auto"/>
        <w:bottom w:val="none" w:sz="0" w:space="0" w:color="auto"/>
        <w:right w:val="none" w:sz="0" w:space="0" w:color="auto"/>
      </w:divBdr>
    </w:div>
    <w:div w:id="236793786">
      <w:marLeft w:val="0"/>
      <w:marRight w:val="0"/>
      <w:marTop w:val="0"/>
      <w:marBottom w:val="0"/>
      <w:divBdr>
        <w:top w:val="none" w:sz="0" w:space="0" w:color="auto"/>
        <w:left w:val="none" w:sz="0" w:space="0" w:color="auto"/>
        <w:bottom w:val="none" w:sz="0" w:space="0" w:color="auto"/>
        <w:right w:val="none" w:sz="0" w:space="0" w:color="auto"/>
      </w:divBdr>
    </w:div>
    <w:div w:id="236793789">
      <w:marLeft w:val="0"/>
      <w:marRight w:val="0"/>
      <w:marTop w:val="0"/>
      <w:marBottom w:val="0"/>
      <w:divBdr>
        <w:top w:val="none" w:sz="0" w:space="0" w:color="auto"/>
        <w:left w:val="none" w:sz="0" w:space="0" w:color="auto"/>
        <w:bottom w:val="none" w:sz="0" w:space="0" w:color="auto"/>
        <w:right w:val="none" w:sz="0" w:space="0" w:color="auto"/>
      </w:divBdr>
      <w:divsChild>
        <w:div w:id="236793824">
          <w:marLeft w:val="0"/>
          <w:marRight w:val="0"/>
          <w:marTop w:val="0"/>
          <w:marBottom w:val="0"/>
          <w:divBdr>
            <w:top w:val="none" w:sz="0" w:space="0" w:color="auto"/>
            <w:left w:val="none" w:sz="0" w:space="0" w:color="auto"/>
            <w:bottom w:val="none" w:sz="0" w:space="0" w:color="auto"/>
            <w:right w:val="none" w:sz="0" w:space="0" w:color="auto"/>
          </w:divBdr>
          <w:divsChild>
            <w:div w:id="236793808">
              <w:marLeft w:val="0"/>
              <w:marRight w:val="0"/>
              <w:marTop w:val="0"/>
              <w:marBottom w:val="0"/>
              <w:divBdr>
                <w:top w:val="none" w:sz="0" w:space="0" w:color="auto"/>
                <w:left w:val="none" w:sz="0" w:space="0" w:color="auto"/>
                <w:bottom w:val="none" w:sz="0" w:space="0" w:color="auto"/>
                <w:right w:val="none" w:sz="0" w:space="0" w:color="auto"/>
              </w:divBdr>
              <w:divsChild>
                <w:div w:id="236793806">
                  <w:marLeft w:val="0"/>
                  <w:marRight w:val="0"/>
                  <w:marTop w:val="0"/>
                  <w:marBottom w:val="0"/>
                  <w:divBdr>
                    <w:top w:val="none" w:sz="0" w:space="0" w:color="auto"/>
                    <w:left w:val="none" w:sz="0" w:space="0" w:color="auto"/>
                    <w:bottom w:val="none" w:sz="0" w:space="0" w:color="auto"/>
                    <w:right w:val="none" w:sz="0" w:space="0" w:color="auto"/>
                  </w:divBdr>
                  <w:divsChild>
                    <w:div w:id="236793782">
                      <w:marLeft w:val="0"/>
                      <w:marRight w:val="0"/>
                      <w:marTop w:val="0"/>
                      <w:marBottom w:val="0"/>
                      <w:divBdr>
                        <w:top w:val="none" w:sz="0" w:space="0" w:color="auto"/>
                        <w:left w:val="none" w:sz="0" w:space="0" w:color="auto"/>
                        <w:bottom w:val="none" w:sz="0" w:space="0" w:color="auto"/>
                        <w:right w:val="none" w:sz="0" w:space="0" w:color="auto"/>
                      </w:divBdr>
                      <w:divsChild>
                        <w:div w:id="236793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6793792">
      <w:marLeft w:val="0"/>
      <w:marRight w:val="0"/>
      <w:marTop w:val="0"/>
      <w:marBottom w:val="0"/>
      <w:divBdr>
        <w:top w:val="none" w:sz="0" w:space="0" w:color="auto"/>
        <w:left w:val="none" w:sz="0" w:space="0" w:color="auto"/>
        <w:bottom w:val="none" w:sz="0" w:space="0" w:color="auto"/>
        <w:right w:val="none" w:sz="0" w:space="0" w:color="auto"/>
      </w:divBdr>
    </w:div>
    <w:div w:id="236793794">
      <w:marLeft w:val="0"/>
      <w:marRight w:val="0"/>
      <w:marTop w:val="0"/>
      <w:marBottom w:val="0"/>
      <w:divBdr>
        <w:top w:val="none" w:sz="0" w:space="0" w:color="auto"/>
        <w:left w:val="none" w:sz="0" w:space="0" w:color="auto"/>
        <w:bottom w:val="none" w:sz="0" w:space="0" w:color="auto"/>
        <w:right w:val="none" w:sz="0" w:space="0" w:color="auto"/>
      </w:divBdr>
    </w:div>
    <w:div w:id="236793795">
      <w:marLeft w:val="0"/>
      <w:marRight w:val="0"/>
      <w:marTop w:val="0"/>
      <w:marBottom w:val="0"/>
      <w:divBdr>
        <w:top w:val="none" w:sz="0" w:space="0" w:color="auto"/>
        <w:left w:val="none" w:sz="0" w:space="0" w:color="auto"/>
        <w:bottom w:val="none" w:sz="0" w:space="0" w:color="auto"/>
        <w:right w:val="none" w:sz="0" w:space="0" w:color="auto"/>
      </w:divBdr>
    </w:div>
    <w:div w:id="236793796">
      <w:marLeft w:val="0"/>
      <w:marRight w:val="0"/>
      <w:marTop w:val="0"/>
      <w:marBottom w:val="0"/>
      <w:divBdr>
        <w:top w:val="none" w:sz="0" w:space="0" w:color="auto"/>
        <w:left w:val="none" w:sz="0" w:space="0" w:color="auto"/>
        <w:bottom w:val="none" w:sz="0" w:space="0" w:color="auto"/>
        <w:right w:val="none" w:sz="0" w:space="0" w:color="auto"/>
      </w:divBdr>
    </w:div>
    <w:div w:id="236793800">
      <w:marLeft w:val="0"/>
      <w:marRight w:val="0"/>
      <w:marTop w:val="0"/>
      <w:marBottom w:val="0"/>
      <w:divBdr>
        <w:top w:val="none" w:sz="0" w:space="0" w:color="auto"/>
        <w:left w:val="none" w:sz="0" w:space="0" w:color="auto"/>
        <w:bottom w:val="none" w:sz="0" w:space="0" w:color="auto"/>
        <w:right w:val="none" w:sz="0" w:space="0" w:color="auto"/>
      </w:divBdr>
    </w:div>
    <w:div w:id="236793805">
      <w:marLeft w:val="0"/>
      <w:marRight w:val="0"/>
      <w:marTop w:val="0"/>
      <w:marBottom w:val="0"/>
      <w:divBdr>
        <w:top w:val="none" w:sz="0" w:space="0" w:color="auto"/>
        <w:left w:val="none" w:sz="0" w:space="0" w:color="auto"/>
        <w:bottom w:val="none" w:sz="0" w:space="0" w:color="auto"/>
        <w:right w:val="none" w:sz="0" w:space="0" w:color="auto"/>
      </w:divBdr>
      <w:divsChild>
        <w:div w:id="236793833">
          <w:marLeft w:val="0"/>
          <w:marRight w:val="0"/>
          <w:marTop w:val="0"/>
          <w:marBottom w:val="0"/>
          <w:divBdr>
            <w:top w:val="none" w:sz="0" w:space="0" w:color="auto"/>
            <w:left w:val="none" w:sz="0" w:space="0" w:color="auto"/>
            <w:bottom w:val="none" w:sz="0" w:space="0" w:color="auto"/>
            <w:right w:val="none" w:sz="0" w:space="0" w:color="auto"/>
          </w:divBdr>
          <w:divsChild>
            <w:div w:id="236793772">
              <w:marLeft w:val="0"/>
              <w:marRight w:val="0"/>
              <w:marTop w:val="0"/>
              <w:marBottom w:val="0"/>
              <w:divBdr>
                <w:top w:val="none" w:sz="0" w:space="0" w:color="auto"/>
                <w:left w:val="none" w:sz="0" w:space="0" w:color="auto"/>
                <w:bottom w:val="none" w:sz="0" w:space="0" w:color="auto"/>
                <w:right w:val="none" w:sz="0" w:space="0" w:color="auto"/>
              </w:divBdr>
              <w:divsChild>
                <w:div w:id="236793804">
                  <w:marLeft w:val="0"/>
                  <w:marRight w:val="0"/>
                  <w:marTop w:val="0"/>
                  <w:marBottom w:val="0"/>
                  <w:divBdr>
                    <w:top w:val="none" w:sz="0" w:space="0" w:color="auto"/>
                    <w:left w:val="none" w:sz="0" w:space="0" w:color="auto"/>
                    <w:bottom w:val="none" w:sz="0" w:space="0" w:color="auto"/>
                    <w:right w:val="none" w:sz="0" w:space="0" w:color="auto"/>
                  </w:divBdr>
                  <w:divsChild>
                    <w:div w:id="236793837">
                      <w:marLeft w:val="0"/>
                      <w:marRight w:val="0"/>
                      <w:marTop w:val="0"/>
                      <w:marBottom w:val="0"/>
                      <w:divBdr>
                        <w:top w:val="none" w:sz="0" w:space="0" w:color="auto"/>
                        <w:left w:val="none" w:sz="0" w:space="0" w:color="auto"/>
                        <w:bottom w:val="none" w:sz="0" w:space="0" w:color="auto"/>
                        <w:right w:val="none" w:sz="0" w:space="0" w:color="auto"/>
                      </w:divBdr>
                      <w:divsChild>
                        <w:div w:id="236793850">
                          <w:marLeft w:val="0"/>
                          <w:marRight w:val="0"/>
                          <w:marTop w:val="0"/>
                          <w:marBottom w:val="0"/>
                          <w:divBdr>
                            <w:top w:val="none" w:sz="0" w:space="0" w:color="auto"/>
                            <w:left w:val="none" w:sz="0" w:space="0" w:color="auto"/>
                            <w:bottom w:val="none" w:sz="0" w:space="0" w:color="auto"/>
                            <w:right w:val="none" w:sz="0" w:space="0" w:color="auto"/>
                          </w:divBdr>
                          <w:divsChild>
                            <w:div w:id="236793847">
                              <w:marLeft w:val="0"/>
                              <w:marRight w:val="0"/>
                              <w:marTop w:val="0"/>
                              <w:marBottom w:val="0"/>
                              <w:divBdr>
                                <w:top w:val="none" w:sz="0" w:space="0" w:color="auto"/>
                                <w:left w:val="none" w:sz="0" w:space="0" w:color="auto"/>
                                <w:bottom w:val="none" w:sz="0" w:space="0" w:color="auto"/>
                                <w:right w:val="none" w:sz="0" w:space="0" w:color="auto"/>
                              </w:divBdr>
                              <w:divsChild>
                                <w:div w:id="236793774">
                                  <w:marLeft w:val="0"/>
                                  <w:marRight w:val="0"/>
                                  <w:marTop w:val="0"/>
                                  <w:marBottom w:val="0"/>
                                  <w:divBdr>
                                    <w:top w:val="none" w:sz="0" w:space="0" w:color="auto"/>
                                    <w:left w:val="none" w:sz="0" w:space="0" w:color="auto"/>
                                    <w:bottom w:val="none" w:sz="0" w:space="0" w:color="auto"/>
                                    <w:right w:val="none" w:sz="0" w:space="0" w:color="auto"/>
                                  </w:divBdr>
                                  <w:divsChild>
                                    <w:div w:id="236793848">
                                      <w:marLeft w:val="0"/>
                                      <w:marRight w:val="0"/>
                                      <w:marTop w:val="0"/>
                                      <w:marBottom w:val="0"/>
                                      <w:divBdr>
                                        <w:top w:val="none" w:sz="0" w:space="0" w:color="auto"/>
                                        <w:left w:val="none" w:sz="0" w:space="0" w:color="auto"/>
                                        <w:bottom w:val="none" w:sz="0" w:space="0" w:color="auto"/>
                                        <w:right w:val="none" w:sz="0" w:space="0" w:color="auto"/>
                                      </w:divBdr>
                                      <w:divsChild>
                                        <w:div w:id="236793802">
                                          <w:marLeft w:val="0"/>
                                          <w:marRight w:val="0"/>
                                          <w:marTop w:val="0"/>
                                          <w:marBottom w:val="0"/>
                                          <w:divBdr>
                                            <w:top w:val="none" w:sz="0" w:space="0" w:color="auto"/>
                                            <w:left w:val="none" w:sz="0" w:space="0" w:color="auto"/>
                                            <w:bottom w:val="none" w:sz="0" w:space="0" w:color="auto"/>
                                            <w:right w:val="none" w:sz="0" w:space="0" w:color="auto"/>
                                          </w:divBdr>
                                          <w:divsChild>
                                            <w:div w:id="236793830">
                                              <w:marLeft w:val="0"/>
                                              <w:marRight w:val="0"/>
                                              <w:marTop w:val="0"/>
                                              <w:marBottom w:val="0"/>
                                              <w:divBdr>
                                                <w:top w:val="none" w:sz="0" w:space="0" w:color="auto"/>
                                                <w:left w:val="none" w:sz="0" w:space="0" w:color="auto"/>
                                                <w:bottom w:val="none" w:sz="0" w:space="0" w:color="auto"/>
                                                <w:right w:val="none" w:sz="0" w:space="0" w:color="auto"/>
                                              </w:divBdr>
                                              <w:divsChild>
                                                <w:div w:id="236793773">
                                                  <w:marLeft w:val="0"/>
                                                  <w:marRight w:val="0"/>
                                                  <w:marTop w:val="0"/>
                                                  <w:marBottom w:val="0"/>
                                                  <w:divBdr>
                                                    <w:top w:val="none" w:sz="0" w:space="0" w:color="auto"/>
                                                    <w:left w:val="none" w:sz="0" w:space="0" w:color="auto"/>
                                                    <w:bottom w:val="none" w:sz="0" w:space="0" w:color="auto"/>
                                                    <w:right w:val="none" w:sz="0" w:space="0" w:color="auto"/>
                                                  </w:divBdr>
                                                  <w:divsChild>
                                                    <w:div w:id="236793790">
                                                      <w:marLeft w:val="0"/>
                                                      <w:marRight w:val="0"/>
                                                      <w:marTop w:val="0"/>
                                                      <w:marBottom w:val="0"/>
                                                      <w:divBdr>
                                                        <w:top w:val="none" w:sz="0" w:space="0" w:color="auto"/>
                                                        <w:left w:val="none" w:sz="0" w:space="0" w:color="auto"/>
                                                        <w:bottom w:val="none" w:sz="0" w:space="0" w:color="auto"/>
                                                        <w:right w:val="none" w:sz="0" w:space="0" w:color="auto"/>
                                                      </w:divBdr>
                                                      <w:divsChild>
                                                        <w:div w:id="236793785">
                                                          <w:marLeft w:val="0"/>
                                                          <w:marRight w:val="0"/>
                                                          <w:marTop w:val="0"/>
                                                          <w:marBottom w:val="0"/>
                                                          <w:divBdr>
                                                            <w:top w:val="none" w:sz="0" w:space="0" w:color="auto"/>
                                                            <w:left w:val="none" w:sz="0" w:space="0" w:color="auto"/>
                                                            <w:bottom w:val="none" w:sz="0" w:space="0" w:color="auto"/>
                                                            <w:right w:val="none" w:sz="0" w:space="0" w:color="auto"/>
                                                          </w:divBdr>
                                                          <w:divsChild>
                                                            <w:div w:id="236793827">
                                                              <w:marLeft w:val="0"/>
                                                              <w:marRight w:val="0"/>
                                                              <w:marTop w:val="0"/>
                                                              <w:marBottom w:val="0"/>
                                                              <w:divBdr>
                                                                <w:top w:val="none" w:sz="0" w:space="0" w:color="auto"/>
                                                                <w:left w:val="none" w:sz="0" w:space="0" w:color="auto"/>
                                                                <w:bottom w:val="none" w:sz="0" w:space="0" w:color="auto"/>
                                                                <w:right w:val="none" w:sz="0" w:space="0" w:color="auto"/>
                                                              </w:divBdr>
                                                              <w:divsChild>
                                                                <w:div w:id="236793826">
                                                                  <w:marLeft w:val="0"/>
                                                                  <w:marRight w:val="0"/>
                                                                  <w:marTop w:val="0"/>
                                                                  <w:marBottom w:val="0"/>
                                                                  <w:divBdr>
                                                                    <w:top w:val="none" w:sz="0" w:space="0" w:color="auto"/>
                                                                    <w:left w:val="none" w:sz="0" w:space="0" w:color="auto"/>
                                                                    <w:bottom w:val="none" w:sz="0" w:space="0" w:color="auto"/>
                                                                    <w:right w:val="none" w:sz="0" w:space="0" w:color="auto"/>
                                                                  </w:divBdr>
                                                                  <w:divsChild>
                                                                    <w:div w:id="236793816">
                                                                      <w:marLeft w:val="0"/>
                                                                      <w:marRight w:val="0"/>
                                                                      <w:marTop w:val="0"/>
                                                                      <w:marBottom w:val="0"/>
                                                                      <w:divBdr>
                                                                        <w:top w:val="none" w:sz="0" w:space="0" w:color="auto"/>
                                                                        <w:left w:val="none" w:sz="0" w:space="0" w:color="auto"/>
                                                                        <w:bottom w:val="none" w:sz="0" w:space="0" w:color="auto"/>
                                                                        <w:right w:val="none" w:sz="0" w:space="0" w:color="auto"/>
                                                                      </w:divBdr>
                                                                      <w:divsChild>
                                                                        <w:div w:id="236793807">
                                                                          <w:marLeft w:val="0"/>
                                                                          <w:marRight w:val="0"/>
                                                                          <w:marTop w:val="0"/>
                                                                          <w:marBottom w:val="0"/>
                                                                          <w:divBdr>
                                                                            <w:top w:val="none" w:sz="0" w:space="0" w:color="auto"/>
                                                                            <w:left w:val="none" w:sz="0" w:space="0" w:color="auto"/>
                                                                            <w:bottom w:val="none" w:sz="0" w:space="0" w:color="auto"/>
                                                                            <w:right w:val="none" w:sz="0" w:space="0" w:color="auto"/>
                                                                          </w:divBdr>
                                                                          <w:divsChild>
                                                                            <w:div w:id="236793776">
                                                                              <w:marLeft w:val="0"/>
                                                                              <w:marRight w:val="0"/>
                                                                              <w:marTop w:val="0"/>
                                                                              <w:marBottom w:val="0"/>
                                                                              <w:divBdr>
                                                                                <w:top w:val="none" w:sz="0" w:space="0" w:color="auto"/>
                                                                                <w:left w:val="none" w:sz="0" w:space="0" w:color="auto"/>
                                                                                <w:bottom w:val="none" w:sz="0" w:space="0" w:color="auto"/>
                                                                                <w:right w:val="none" w:sz="0" w:space="0" w:color="auto"/>
                                                                              </w:divBdr>
                                                                              <w:divsChild>
                                                                                <w:div w:id="236793791">
                                                                                  <w:marLeft w:val="0"/>
                                                                                  <w:marRight w:val="0"/>
                                                                                  <w:marTop w:val="0"/>
                                                                                  <w:marBottom w:val="0"/>
                                                                                  <w:divBdr>
                                                                                    <w:top w:val="none" w:sz="0" w:space="0" w:color="auto"/>
                                                                                    <w:left w:val="none" w:sz="0" w:space="0" w:color="auto"/>
                                                                                    <w:bottom w:val="none" w:sz="0" w:space="0" w:color="auto"/>
                                                                                    <w:right w:val="none" w:sz="0" w:space="0" w:color="auto"/>
                                                                                  </w:divBdr>
                                                                                  <w:divsChild>
                                                                                    <w:div w:id="236793801">
                                                                                      <w:marLeft w:val="0"/>
                                                                                      <w:marRight w:val="0"/>
                                                                                      <w:marTop w:val="0"/>
                                                                                      <w:marBottom w:val="0"/>
                                                                                      <w:divBdr>
                                                                                        <w:top w:val="none" w:sz="0" w:space="0" w:color="auto"/>
                                                                                        <w:left w:val="none" w:sz="0" w:space="0" w:color="auto"/>
                                                                                        <w:bottom w:val="none" w:sz="0" w:space="0" w:color="auto"/>
                                                                                        <w:right w:val="none" w:sz="0" w:space="0" w:color="auto"/>
                                                                                      </w:divBdr>
                                                                                      <w:divsChild>
                                                                                        <w:div w:id="236793788">
                                                                                          <w:marLeft w:val="0"/>
                                                                                          <w:marRight w:val="0"/>
                                                                                          <w:marTop w:val="0"/>
                                                                                          <w:marBottom w:val="0"/>
                                                                                          <w:divBdr>
                                                                                            <w:top w:val="none" w:sz="0" w:space="0" w:color="auto"/>
                                                                                            <w:left w:val="none" w:sz="0" w:space="0" w:color="auto"/>
                                                                                            <w:bottom w:val="none" w:sz="0" w:space="0" w:color="auto"/>
                                                                                            <w:right w:val="none" w:sz="0" w:space="0" w:color="auto"/>
                                                                                          </w:divBdr>
                                                                                          <w:divsChild>
                                                                                            <w:div w:id="236793777">
                                                                                              <w:marLeft w:val="0"/>
                                                                                              <w:marRight w:val="0"/>
                                                                                              <w:marTop w:val="0"/>
                                                                                              <w:marBottom w:val="0"/>
                                                                                              <w:divBdr>
                                                                                                <w:top w:val="none" w:sz="0" w:space="0" w:color="auto"/>
                                                                                                <w:left w:val="none" w:sz="0" w:space="0" w:color="auto"/>
                                                                                                <w:bottom w:val="none" w:sz="0" w:space="0" w:color="auto"/>
                                                                                                <w:right w:val="none" w:sz="0" w:space="0" w:color="auto"/>
                                                                                              </w:divBdr>
                                                                                            </w:div>
                                                                                            <w:div w:id="236793778">
                                                                                              <w:marLeft w:val="0"/>
                                                                                              <w:marRight w:val="0"/>
                                                                                              <w:marTop w:val="0"/>
                                                                                              <w:marBottom w:val="0"/>
                                                                                              <w:divBdr>
                                                                                                <w:top w:val="none" w:sz="0" w:space="0" w:color="auto"/>
                                                                                                <w:left w:val="none" w:sz="0" w:space="0" w:color="auto"/>
                                                                                                <w:bottom w:val="none" w:sz="0" w:space="0" w:color="auto"/>
                                                                                                <w:right w:val="none" w:sz="0" w:space="0" w:color="auto"/>
                                                                                              </w:divBdr>
                                                                                            </w:div>
                                                                                            <w:div w:id="236793784">
                                                                                              <w:marLeft w:val="0"/>
                                                                                              <w:marRight w:val="0"/>
                                                                                              <w:marTop w:val="0"/>
                                                                                              <w:marBottom w:val="0"/>
                                                                                              <w:divBdr>
                                                                                                <w:top w:val="none" w:sz="0" w:space="0" w:color="auto"/>
                                                                                                <w:left w:val="none" w:sz="0" w:space="0" w:color="auto"/>
                                                                                                <w:bottom w:val="none" w:sz="0" w:space="0" w:color="auto"/>
                                                                                                <w:right w:val="none" w:sz="0" w:space="0" w:color="auto"/>
                                                                                              </w:divBdr>
                                                                                            </w:div>
                                                                                            <w:div w:id="236793787">
                                                                                              <w:marLeft w:val="0"/>
                                                                                              <w:marRight w:val="0"/>
                                                                                              <w:marTop w:val="0"/>
                                                                                              <w:marBottom w:val="0"/>
                                                                                              <w:divBdr>
                                                                                                <w:top w:val="none" w:sz="0" w:space="0" w:color="auto"/>
                                                                                                <w:left w:val="none" w:sz="0" w:space="0" w:color="auto"/>
                                                                                                <w:bottom w:val="none" w:sz="0" w:space="0" w:color="auto"/>
                                                                                                <w:right w:val="none" w:sz="0" w:space="0" w:color="auto"/>
                                                                                              </w:divBdr>
                                                                                            </w:div>
                                                                                            <w:div w:id="236793799">
                                                                                              <w:marLeft w:val="0"/>
                                                                                              <w:marRight w:val="0"/>
                                                                                              <w:marTop w:val="0"/>
                                                                                              <w:marBottom w:val="0"/>
                                                                                              <w:divBdr>
                                                                                                <w:top w:val="none" w:sz="0" w:space="0" w:color="auto"/>
                                                                                                <w:left w:val="none" w:sz="0" w:space="0" w:color="auto"/>
                                                                                                <w:bottom w:val="none" w:sz="0" w:space="0" w:color="auto"/>
                                                                                                <w:right w:val="none" w:sz="0" w:space="0" w:color="auto"/>
                                                                                              </w:divBdr>
                                                                                            </w:div>
                                                                                            <w:div w:id="236793809">
                                                                                              <w:marLeft w:val="0"/>
                                                                                              <w:marRight w:val="0"/>
                                                                                              <w:marTop w:val="0"/>
                                                                                              <w:marBottom w:val="0"/>
                                                                                              <w:divBdr>
                                                                                                <w:top w:val="none" w:sz="0" w:space="0" w:color="auto"/>
                                                                                                <w:left w:val="none" w:sz="0" w:space="0" w:color="auto"/>
                                                                                                <w:bottom w:val="none" w:sz="0" w:space="0" w:color="auto"/>
                                                                                                <w:right w:val="none" w:sz="0" w:space="0" w:color="auto"/>
                                                                                              </w:divBdr>
                                                                                            </w:div>
                                                                                            <w:div w:id="236793822">
                                                                                              <w:marLeft w:val="0"/>
                                                                                              <w:marRight w:val="0"/>
                                                                                              <w:marTop w:val="0"/>
                                                                                              <w:marBottom w:val="0"/>
                                                                                              <w:divBdr>
                                                                                                <w:top w:val="none" w:sz="0" w:space="0" w:color="auto"/>
                                                                                                <w:left w:val="none" w:sz="0" w:space="0" w:color="auto"/>
                                                                                                <w:bottom w:val="none" w:sz="0" w:space="0" w:color="auto"/>
                                                                                                <w:right w:val="none" w:sz="0" w:space="0" w:color="auto"/>
                                                                                              </w:divBdr>
                                                                                            </w:div>
                                                                                            <w:div w:id="236793828">
                                                                                              <w:marLeft w:val="0"/>
                                                                                              <w:marRight w:val="0"/>
                                                                                              <w:marTop w:val="0"/>
                                                                                              <w:marBottom w:val="0"/>
                                                                                              <w:divBdr>
                                                                                                <w:top w:val="none" w:sz="0" w:space="0" w:color="auto"/>
                                                                                                <w:left w:val="none" w:sz="0" w:space="0" w:color="auto"/>
                                                                                                <w:bottom w:val="none" w:sz="0" w:space="0" w:color="auto"/>
                                                                                                <w:right w:val="none" w:sz="0" w:space="0" w:color="auto"/>
                                                                                              </w:divBdr>
                                                                                            </w:div>
                                                                                            <w:div w:id="236793835">
                                                                                              <w:marLeft w:val="0"/>
                                                                                              <w:marRight w:val="0"/>
                                                                                              <w:marTop w:val="0"/>
                                                                                              <w:marBottom w:val="0"/>
                                                                                              <w:divBdr>
                                                                                                <w:top w:val="none" w:sz="0" w:space="0" w:color="auto"/>
                                                                                                <w:left w:val="none" w:sz="0" w:space="0" w:color="auto"/>
                                                                                                <w:bottom w:val="none" w:sz="0" w:space="0" w:color="auto"/>
                                                                                                <w:right w:val="none" w:sz="0" w:space="0" w:color="auto"/>
                                                                                              </w:divBdr>
                                                                                            </w:div>
                                                                                            <w:div w:id="236793843">
                                                                                              <w:marLeft w:val="0"/>
                                                                                              <w:marRight w:val="0"/>
                                                                                              <w:marTop w:val="0"/>
                                                                                              <w:marBottom w:val="0"/>
                                                                                              <w:divBdr>
                                                                                                <w:top w:val="none" w:sz="0" w:space="0" w:color="auto"/>
                                                                                                <w:left w:val="none" w:sz="0" w:space="0" w:color="auto"/>
                                                                                                <w:bottom w:val="none" w:sz="0" w:space="0" w:color="auto"/>
                                                                                                <w:right w:val="none" w:sz="0" w:space="0" w:color="auto"/>
                                                                                              </w:divBdr>
                                                                                            </w:div>
                                                                                            <w:div w:id="23679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6793810">
      <w:marLeft w:val="0"/>
      <w:marRight w:val="0"/>
      <w:marTop w:val="0"/>
      <w:marBottom w:val="0"/>
      <w:divBdr>
        <w:top w:val="none" w:sz="0" w:space="0" w:color="auto"/>
        <w:left w:val="none" w:sz="0" w:space="0" w:color="auto"/>
        <w:bottom w:val="none" w:sz="0" w:space="0" w:color="auto"/>
        <w:right w:val="none" w:sz="0" w:space="0" w:color="auto"/>
      </w:divBdr>
      <w:divsChild>
        <w:div w:id="236793803">
          <w:marLeft w:val="0"/>
          <w:marRight w:val="0"/>
          <w:marTop w:val="0"/>
          <w:marBottom w:val="0"/>
          <w:divBdr>
            <w:top w:val="none" w:sz="0" w:space="0" w:color="auto"/>
            <w:left w:val="none" w:sz="0" w:space="0" w:color="auto"/>
            <w:bottom w:val="none" w:sz="0" w:space="0" w:color="auto"/>
            <w:right w:val="none" w:sz="0" w:space="0" w:color="auto"/>
          </w:divBdr>
        </w:div>
        <w:div w:id="236793814">
          <w:marLeft w:val="0"/>
          <w:marRight w:val="0"/>
          <w:marTop w:val="0"/>
          <w:marBottom w:val="0"/>
          <w:divBdr>
            <w:top w:val="none" w:sz="0" w:space="0" w:color="auto"/>
            <w:left w:val="none" w:sz="0" w:space="0" w:color="auto"/>
            <w:bottom w:val="none" w:sz="0" w:space="0" w:color="auto"/>
            <w:right w:val="none" w:sz="0" w:space="0" w:color="auto"/>
          </w:divBdr>
        </w:div>
        <w:div w:id="236793834">
          <w:marLeft w:val="0"/>
          <w:marRight w:val="0"/>
          <w:marTop w:val="0"/>
          <w:marBottom w:val="0"/>
          <w:divBdr>
            <w:top w:val="none" w:sz="0" w:space="0" w:color="auto"/>
            <w:left w:val="none" w:sz="0" w:space="0" w:color="auto"/>
            <w:bottom w:val="none" w:sz="0" w:space="0" w:color="auto"/>
            <w:right w:val="none" w:sz="0" w:space="0" w:color="auto"/>
          </w:divBdr>
        </w:div>
        <w:div w:id="236793839">
          <w:marLeft w:val="0"/>
          <w:marRight w:val="0"/>
          <w:marTop w:val="0"/>
          <w:marBottom w:val="0"/>
          <w:divBdr>
            <w:top w:val="none" w:sz="0" w:space="0" w:color="auto"/>
            <w:left w:val="none" w:sz="0" w:space="0" w:color="auto"/>
            <w:bottom w:val="none" w:sz="0" w:space="0" w:color="auto"/>
            <w:right w:val="none" w:sz="0" w:space="0" w:color="auto"/>
          </w:divBdr>
        </w:div>
        <w:div w:id="236793844">
          <w:marLeft w:val="0"/>
          <w:marRight w:val="0"/>
          <w:marTop w:val="0"/>
          <w:marBottom w:val="0"/>
          <w:divBdr>
            <w:top w:val="none" w:sz="0" w:space="0" w:color="auto"/>
            <w:left w:val="none" w:sz="0" w:space="0" w:color="auto"/>
            <w:bottom w:val="none" w:sz="0" w:space="0" w:color="auto"/>
            <w:right w:val="none" w:sz="0" w:space="0" w:color="auto"/>
          </w:divBdr>
        </w:div>
      </w:divsChild>
    </w:div>
    <w:div w:id="236793812">
      <w:marLeft w:val="0"/>
      <w:marRight w:val="0"/>
      <w:marTop w:val="0"/>
      <w:marBottom w:val="0"/>
      <w:divBdr>
        <w:top w:val="none" w:sz="0" w:space="0" w:color="auto"/>
        <w:left w:val="none" w:sz="0" w:space="0" w:color="auto"/>
        <w:bottom w:val="none" w:sz="0" w:space="0" w:color="auto"/>
        <w:right w:val="none" w:sz="0" w:space="0" w:color="auto"/>
      </w:divBdr>
    </w:div>
    <w:div w:id="236793813">
      <w:marLeft w:val="0"/>
      <w:marRight w:val="0"/>
      <w:marTop w:val="0"/>
      <w:marBottom w:val="0"/>
      <w:divBdr>
        <w:top w:val="none" w:sz="0" w:space="0" w:color="auto"/>
        <w:left w:val="none" w:sz="0" w:space="0" w:color="auto"/>
        <w:bottom w:val="none" w:sz="0" w:space="0" w:color="auto"/>
        <w:right w:val="none" w:sz="0" w:space="0" w:color="auto"/>
      </w:divBdr>
    </w:div>
    <w:div w:id="236793817">
      <w:marLeft w:val="0"/>
      <w:marRight w:val="0"/>
      <w:marTop w:val="0"/>
      <w:marBottom w:val="0"/>
      <w:divBdr>
        <w:top w:val="none" w:sz="0" w:space="0" w:color="auto"/>
        <w:left w:val="none" w:sz="0" w:space="0" w:color="auto"/>
        <w:bottom w:val="none" w:sz="0" w:space="0" w:color="auto"/>
        <w:right w:val="none" w:sz="0" w:space="0" w:color="auto"/>
      </w:divBdr>
    </w:div>
    <w:div w:id="236793818">
      <w:marLeft w:val="0"/>
      <w:marRight w:val="0"/>
      <w:marTop w:val="0"/>
      <w:marBottom w:val="0"/>
      <w:divBdr>
        <w:top w:val="none" w:sz="0" w:space="0" w:color="auto"/>
        <w:left w:val="none" w:sz="0" w:space="0" w:color="auto"/>
        <w:bottom w:val="none" w:sz="0" w:space="0" w:color="auto"/>
        <w:right w:val="none" w:sz="0" w:space="0" w:color="auto"/>
      </w:divBdr>
    </w:div>
    <w:div w:id="236793820">
      <w:marLeft w:val="0"/>
      <w:marRight w:val="0"/>
      <w:marTop w:val="0"/>
      <w:marBottom w:val="0"/>
      <w:divBdr>
        <w:top w:val="none" w:sz="0" w:space="0" w:color="auto"/>
        <w:left w:val="none" w:sz="0" w:space="0" w:color="auto"/>
        <w:bottom w:val="none" w:sz="0" w:space="0" w:color="auto"/>
        <w:right w:val="none" w:sz="0" w:space="0" w:color="auto"/>
      </w:divBdr>
    </w:div>
    <w:div w:id="236793823">
      <w:marLeft w:val="0"/>
      <w:marRight w:val="0"/>
      <w:marTop w:val="0"/>
      <w:marBottom w:val="0"/>
      <w:divBdr>
        <w:top w:val="none" w:sz="0" w:space="0" w:color="auto"/>
        <w:left w:val="none" w:sz="0" w:space="0" w:color="auto"/>
        <w:bottom w:val="none" w:sz="0" w:space="0" w:color="auto"/>
        <w:right w:val="none" w:sz="0" w:space="0" w:color="auto"/>
      </w:divBdr>
    </w:div>
    <w:div w:id="236793825">
      <w:marLeft w:val="0"/>
      <w:marRight w:val="0"/>
      <w:marTop w:val="0"/>
      <w:marBottom w:val="0"/>
      <w:divBdr>
        <w:top w:val="none" w:sz="0" w:space="0" w:color="auto"/>
        <w:left w:val="none" w:sz="0" w:space="0" w:color="auto"/>
        <w:bottom w:val="none" w:sz="0" w:space="0" w:color="auto"/>
        <w:right w:val="none" w:sz="0" w:space="0" w:color="auto"/>
      </w:divBdr>
    </w:div>
    <w:div w:id="236793829">
      <w:marLeft w:val="0"/>
      <w:marRight w:val="0"/>
      <w:marTop w:val="0"/>
      <w:marBottom w:val="0"/>
      <w:divBdr>
        <w:top w:val="none" w:sz="0" w:space="0" w:color="auto"/>
        <w:left w:val="none" w:sz="0" w:space="0" w:color="auto"/>
        <w:bottom w:val="none" w:sz="0" w:space="0" w:color="auto"/>
        <w:right w:val="none" w:sz="0" w:space="0" w:color="auto"/>
      </w:divBdr>
    </w:div>
    <w:div w:id="236793831">
      <w:marLeft w:val="0"/>
      <w:marRight w:val="0"/>
      <w:marTop w:val="0"/>
      <w:marBottom w:val="0"/>
      <w:divBdr>
        <w:top w:val="none" w:sz="0" w:space="0" w:color="auto"/>
        <w:left w:val="none" w:sz="0" w:space="0" w:color="auto"/>
        <w:bottom w:val="none" w:sz="0" w:space="0" w:color="auto"/>
        <w:right w:val="none" w:sz="0" w:space="0" w:color="auto"/>
      </w:divBdr>
    </w:div>
    <w:div w:id="236793832">
      <w:marLeft w:val="0"/>
      <w:marRight w:val="0"/>
      <w:marTop w:val="0"/>
      <w:marBottom w:val="0"/>
      <w:divBdr>
        <w:top w:val="none" w:sz="0" w:space="0" w:color="auto"/>
        <w:left w:val="none" w:sz="0" w:space="0" w:color="auto"/>
        <w:bottom w:val="none" w:sz="0" w:space="0" w:color="auto"/>
        <w:right w:val="none" w:sz="0" w:space="0" w:color="auto"/>
      </w:divBdr>
    </w:div>
    <w:div w:id="236793836">
      <w:marLeft w:val="0"/>
      <w:marRight w:val="0"/>
      <w:marTop w:val="0"/>
      <w:marBottom w:val="0"/>
      <w:divBdr>
        <w:top w:val="none" w:sz="0" w:space="0" w:color="auto"/>
        <w:left w:val="none" w:sz="0" w:space="0" w:color="auto"/>
        <w:bottom w:val="none" w:sz="0" w:space="0" w:color="auto"/>
        <w:right w:val="none" w:sz="0" w:space="0" w:color="auto"/>
      </w:divBdr>
      <w:divsChild>
        <w:div w:id="236793821">
          <w:marLeft w:val="0"/>
          <w:marRight w:val="0"/>
          <w:marTop w:val="0"/>
          <w:marBottom w:val="0"/>
          <w:divBdr>
            <w:top w:val="none" w:sz="0" w:space="0" w:color="auto"/>
            <w:left w:val="none" w:sz="0" w:space="0" w:color="auto"/>
            <w:bottom w:val="none" w:sz="0" w:space="0" w:color="auto"/>
            <w:right w:val="none" w:sz="0" w:space="0" w:color="auto"/>
          </w:divBdr>
          <w:divsChild>
            <w:div w:id="236793815">
              <w:marLeft w:val="0"/>
              <w:marRight w:val="0"/>
              <w:marTop w:val="0"/>
              <w:marBottom w:val="0"/>
              <w:divBdr>
                <w:top w:val="none" w:sz="0" w:space="0" w:color="auto"/>
                <w:left w:val="none" w:sz="0" w:space="0" w:color="auto"/>
                <w:bottom w:val="none" w:sz="0" w:space="0" w:color="auto"/>
                <w:right w:val="none" w:sz="0" w:space="0" w:color="auto"/>
              </w:divBdr>
              <w:divsChild>
                <w:div w:id="236793841">
                  <w:marLeft w:val="3000"/>
                  <w:marRight w:val="0"/>
                  <w:marTop w:val="0"/>
                  <w:marBottom w:val="0"/>
                  <w:divBdr>
                    <w:top w:val="none" w:sz="0" w:space="0" w:color="auto"/>
                    <w:left w:val="none" w:sz="0" w:space="0" w:color="auto"/>
                    <w:bottom w:val="none" w:sz="0" w:space="0" w:color="auto"/>
                    <w:right w:val="none" w:sz="0" w:space="0" w:color="auto"/>
                  </w:divBdr>
                  <w:divsChild>
                    <w:div w:id="236793797">
                      <w:marLeft w:val="0"/>
                      <w:marRight w:val="0"/>
                      <w:marTop w:val="0"/>
                      <w:marBottom w:val="0"/>
                      <w:divBdr>
                        <w:top w:val="none" w:sz="0" w:space="0" w:color="auto"/>
                        <w:left w:val="none" w:sz="0" w:space="0" w:color="auto"/>
                        <w:bottom w:val="none" w:sz="0" w:space="0" w:color="auto"/>
                        <w:right w:val="none" w:sz="0" w:space="0" w:color="auto"/>
                      </w:divBdr>
                      <w:divsChild>
                        <w:div w:id="23679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6793838">
      <w:marLeft w:val="0"/>
      <w:marRight w:val="0"/>
      <w:marTop w:val="0"/>
      <w:marBottom w:val="0"/>
      <w:divBdr>
        <w:top w:val="none" w:sz="0" w:space="0" w:color="auto"/>
        <w:left w:val="none" w:sz="0" w:space="0" w:color="auto"/>
        <w:bottom w:val="none" w:sz="0" w:space="0" w:color="auto"/>
        <w:right w:val="none" w:sz="0" w:space="0" w:color="auto"/>
      </w:divBdr>
    </w:div>
    <w:div w:id="236793840">
      <w:marLeft w:val="0"/>
      <w:marRight w:val="0"/>
      <w:marTop w:val="0"/>
      <w:marBottom w:val="0"/>
      <w:divBdr>
        <w:top w:val="none" w:sz="0" w:space="0" w:color="auto"/>
        <w:left w:val="none" w:sz="0" w:space="0" w:color="auto"/>
        <w:bottom w:val="none" w:sz="0" w:space="0" w:color="auto"/>
        <w:right w:val="none" w:sz="0" w:space="0" w:color="auto"/>
      </w:divBdr>
    </w:div>
    <w:div w:id="236793842">
      <w:marLeft w:val="0"/>
      <w:marRight w:val="0"/>
      <w:marTop w:val="0"/>
      <w:marBottom w:val="0"/>
      <w:divBdr>
        <w:top w:val="none" w:sz="0" w:space="0" w:color="auto"/>
        <w:left w:val="none" w:sz="0" w:space="0" w:color="auto"/>
        <w:bottom w:val="none" w:sz="0" w:space="0" w:color="auto"/>
        <w:right w:val="none" w:sz="0" w:space="0" w:color="auto"/>
      </w:divBdr>
      <w:divsChild>
        <w:div w:id="236793819">
          <w:marLeft w:val="720"/>
          <w:marRight w:val="720"/>
          <w:marTop w:val="100"/>
          <w:marBottom w:val="100"/>
          <w:divBdr>
            <w:top w:val="none" w:sz="0" w:space="0" w:color="auto"/>
            <w:left w:val="none" w:sz="0" w:space="0" w:color="auto"/>
            <w:bottom w:val="none" w:sz="0" w:space="0" w:color="auto"/>
            <w:right w:val="none" w:sz="0" w:space="0" w:color="auto"/>
          </w:divBdr>
        </w:div>
      </w:divsChild>
    </w:div>
    <w:div w:id="236793845">
      <w:marLeft w:val="0"/>
      <w:marRight w:val="0"/>
      <w:marTop w:val="0"/>
      <w:marBottom w:val="0"/>
      <w:divBdr>
        <w:top w:val="none" w:sz="0" w:space="0" w:color="auto"/>
        <w:left w:val="none" w:sz="0" w:space="0" w:color="auto"/>
        <w:bottom w:val="none" w:sz="0" w:space="0" w:color="auto"/>
        <w:right w:val="none" w:sz="0" w:space="0" w:color="auto"/>
      </w:divBdr>
    </w:div>
    <w:div w:id="236793846">
      <w:marLeft w:val="0"/>
      <w:marRight w:val="0"/>
      <w:marTop w:val="0"/>
      <w:marBottom w:val="0"/>
      <w:divBdr>
        <w:top w:val="none" w:sz="0" w:space="0" w:color="auto"/>
        <w:left w:val="none" w:sz="0" w:space="0" w:color="auto"/>
        <w:bottom w:val="none" w:sz="0" w:space="0" w:color="auto"/>
        <w:right w:val="none" w:sz="0" w:space="0" w:color="auto"/>
      </w:divBdr>
    </w:div>
    <w:div w:id="236793849">
      <w:marLeft w:val="0"/>
      <w:marRight w:val="0"/>
      <w:marTop w:val="0"/>
      <w:marBottom w:val="0"/>
      <w:divBdr>
        <w:top w:val="none" w:sz="0" w:space="0" w:color="auto"/>
        <w:left w:val="none" w:sz="0" w:space="0" w:color="auto"/>
        <w:bottom w:val="none" w:sz="0" w:space="0" w:color="auto"/>
        <w:right w:val="none" w:sz="0" w:space="0" w:color="auto"/>
      </w:divBdr>
    </w:div>
    <w:div w:id="236793852">
      <w:marLeft w:val="0"/>
      <w:marRight w:val="0"/>
      <w:marTop w:val="0"/>
      <w:marBottom w:val="0"/>
      <w:divBdr>
        <w:top w:val="none" w:sz="0" w:space="0" w:color="auto"/>
        <w:left w:val="none" w:sz="0" w:space="0" w:color="auto"/>
        <w:bottom w:val="none" w:sz="0" w:space="0" w:color="auto"/>
        <w:right w:val="none" w:sz="0" w:space="0" w:color="auto"/>
      </w:divBdr>
    </w:div>
    <w:div w:id="330834476">
      <w:bodyDiv w:val="1"/>
      <w:marLeft w:val="0"/>
      <w:marRight w:val="0"/>
      <w:marTop w:val="0"/>
      <w:marBottom w:val="0"/>
      <w:divBdr>
        <w:top w:val="none" w:sz="0" w:space="0" w:color="auto"/>
        <w:left w:val="none" w:sz="0" w:space="0" w:color="auto"/>
        <w:bottom w:val="none" w:sz="0" w:space="0" w:color="auto"/>
        <w:right w:val="none" w:sz="0" w:space="0" w:color="auto"/>
      </w:divBdr>
    </w:div>
    <w:div w:id="349526168">
      <w:bodyDiv w:val="1"/>
      <w:marLeft w:val="0"/>
      <w:marRight w:val="0"/>
      <w:marTop w:val="0"/>
      <w:marBottom w:val="0"/>
      <w:divBdr>
        <w:top w:val="none" w:sz="0" w:space="0" w:color="auto"/>
        <w:left w:val="none" w:sz="0" w:space="0" w:color="auto"/>
        <w:bottom w:val="none" w:sz="0" w:space="0" w:color="auto"/>
        <w:right w:val="none" w:sz="0" w:space="0" w:color="auto"/>
      </w:divBdr>
    </w:div>
    <w:div w:id="488863495">
      <w:bodyDiv w:val="1"/>
      <w:marLeft w:val="0"/>
      <w:marRight w:val="0"/>
      <w:marTop w:val="0"/>
      <w:marBottom w:val="0"/>
      <w:divBdr>
        <w:top w:val="none" w:sz="0" w:space="0" w:color="auto"/>
        <w:left w:val="none" w:sz="0" w:space="0" w:color="auto"/>
        <w:bottom w:val="none" w:sz="0" w:space="0" w:color="auto"/>
        <w:right w:val="none" w:sz="0" w:space="0" w:color="auto"/>
      </w:divBdr>
    </w:div>
    <w:div w:id="943537286">
      <w:bodyDiv w:val="1"/>
      <w:marLeft w:val="0"/>
      <w:marRight w:val="0"/>
      <w:marTop w:val="0"/>
      <w:marBottom w:val="0"/>
      <w:divBdr>
        <w:top w:val="none" w:sz="0" w:space="0" w:color="auto"/>
        <w:left w:val="none" w:sz="0" w:space="0" w:color="auto"/>
        <w:bottom w:val="none" w:sz="0" w:space="0" w:color="auto"/>
        <w:right w:val="none" w:sz="0" w:space="0" w:color="auto"/>
      </w:divBdr>
    </w:div>
    <w:div w:id="1517186130">
      <w:bodyDiv w:val="1"/>
      <w:marLeft w:val="0"/>
      <w:marRight w:val="0"/>
      <w:marTop w:val="0"/>
      <w:marBottom w:val="0"/>
      <w:divBdr>
        <w:top w:val="none" w:sz="0" w:space="0" w:color="auto"/>
        <w:left w:val="none" w:sz="0" w:space="0" w:color="auto"/>
        <w:bottom w:val="none" w:sz="0" w:space="0" w:color="auto"/>
        <w:right w:val="none" w:sz="0" w:space="0" w:color="auto"/>
      </w:divBdr>
      <w:divsChild>
        <w:div w:id="7342021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703913">
              <w:marLeft w:val="0"/>
              <w:marRight w:val="0"/>
              <w:marTop w:val="0"/>
              <w:marBottom w:val="0"/>
              <w:divBdr>
                <w:top w:val="none" w:sz="0" w:space="0" w:color="auto"/>
                <w:left w:val="none" w:sz="0" w:space="0" w:color="auto"/>
                <w:bottom w:val="none" w:sz="0" w:space="0" w:color="auto"/>
                <w:right w:val="none" w:sz="0" w:space="0" w:color="auto"/>
              </w:divBdr>
              <w:divsChild>
                <w:div w:id="969555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2264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602D28-77A8-4F62-8E93-6804C3CAA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16</Pages>
  <Words>5209</Words>
  <Characters>30736</Characters>
  <Application>Microsoft Office Word</Application>
  <DocSecurity>0</DocSecurity>
  <Lines>256</Lines>
  <Paragraphs>71</Paragraphs>
  <ScaleCrop>false</ScaleCrop>
  <HeadingPairs>
    <vt:vector size="2" baseType="variant">
      <vt:variant>
        <vt:lpstr>Název</vt:lpstr>
      </vt:variant>
      <vt:variant>
        <vt:i4>1</vt:i4>
      </vt:variant>
    </vt:vector>
  </HeadingPairs>
  <TitlesOfParts>
    <vt:vector size="1" baseType="lpstr">
      <vt:lpstr>Obec Jenštejn</vt:lpstr>
    </vt:vector>
  </TitlesOfParts>
  <Company/>
  <LinksUpToDate>false</LinksUpToDate>
  <CharactersWithSpaces>35874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Obec Jenštejn</dc:title>
  <dc:creator>JH</dc:creator>
  <cp:lastModifiedBy>Jiri Hulik</cp:lastModifiedBy>
  <cp:revision>31</cp:revision>
  <cp:lastPrinted>2015-05-27T08:05:00Z</cp:lastPrinted>
  <dcterms:created xsi:type="dcterms:W3CDTF">2015-06-08T13:24:00Z</dcterms:created>
  <dcterms:modified xsi:type="dcterms:W3CDTF">2015-06-15T11:44:00Z</dcterms:modified>
</cp:coreProperties>
</file>